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 xml:space="preserve">О комиссии по </w:t>
      </w:r>
      <w:r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13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5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</w:p>
    <w:p w:rsidR="00046136" w:rsidRPr="00DC6F56" w:rsidRDefault="00046136" w:rsidP="00046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C6F56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C6F56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</w:p>
    <w:p w:rsidR="00046136" w:rsidRDefault="00046136" w:rsidP="0004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136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развитию институтов гражданского общества, реализации прав граждан на участие в процессе принятия решений органами местного самоуправления по общественно значимым вопросам, </w:t>
      </w:r>
      <w:r w:rsidRPr="005450C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450C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450C3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5450C3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>
        <w:rPr>
          <w:rFonts w:ascii="Times New Roman" w:hAnsi="Times New Roman" w:cs="Times New Roman"/>
          <w:sz w:val="28"/>
          <w:szCs w:val="28"/>
        </w:rPr>
        <w:t>8, 33, 72</w:t>
      </w:r>
      <w:r w:rsidRPr="005450C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>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0C3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>от 27 апреля 2022 года №491 «Об утверждении Порядка проведения публичных слушаний, общественных обсуждений в муниципальном образовании город-курорт Геленджик»,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450C3">
        <w:rPr>
          <w:rFonts w:ascii="Times New Roman" w:hAnsi="Times New Roman" w:cs="Times New Roman"/>
          <w:sz w:val="28"/>
          <w:szCs w:val="28"/>
        </w:rPr>
        <w:t>:</w:t>
      </w:r>
    </w:p>
    <w:p w:rsidR="00046136" w:rsidRPr="00207DFF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комиссию по проведению публичных слушаний, общественных обсуждений в муниципальном образовании город-курорт Геленджик  и утвердить ее состав (приложение 1).</w:t>
      </w:r>
    </w:p>
    <w:p w:rsidR="00046136" w:rsidRDefault="00046136" w:rsidP="00046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комиссии по проведению </w:t>
      </w:r>
      <w:proofErr w:type="gramStart"/>
      <w:r>
        <w:rPr>
          <w:rFonts w:ascii="Times New Roman" w:hAnsi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слушаний, общественных обсуждений в муниципальном образовании город-курорт Геленджик (приложение 2).</w:t>
      </w:r>
    </w:p>
    <w:p w:rsidR="00046136" w:rsidRPr="0044376E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437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43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4376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DC6F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DC6F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46136" w:rsidRPr="0044376E" w:rsidRDefault="00046136" w:rsidP="000461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437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37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376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44376E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 Мельникова А.С.</w:t>
      </w:r>
    </w:p>
    <w:p w:rsidR="00046136" w:rsidRPr="00207DFF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7D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07DFF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207DFF">
        <w:rPr>
          <w:rFonts w:ascii="Times New Roman" w:hAnsi="Times New Roman" w:cs="Times New Roman"/>
          <w:sz w:val="28"/>
          <w:szCs w:val="28"/>
        </w:rPr>
        <w:t>.</w:t>
      </w:r>
    </w:p>
    <w:p w:rsidR="00046136" w:rsidRPr="005450C3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36" w:rsidRPr="005450C3" w:rsidRDefault="00046136" w:rsidP="00046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36" w:rsidRPr="005450C3" w:rsidRDefault="00046136" w:rsidP="00046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136" w:rsidRPr="00DC6F56" w:rsidRDefault="00046136" w:rsidP="00A8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046136" w:rsidRDefault="0004613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6136" w:rsidRPr="00A83A77" w:rsidTr="00320ABA">
        <w:tc>
          <w:tcPr>
            <w:tcW w:w="4785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от _______________ № _______</w:t>
            </w:r>
          </w:p>
        </w:tc>
      </w:tr>
    </w:tbl>
    <w:p w:rsidR="00046136" w:rsidRPr="00A83A77" w:rsidRDefault="00046136" w:rsidP="00046136">
      <w:pPr>
        <w:rPr>
          <w:rFonts w:ascii="Times New Roman" w:hAnsi="Times New Roman" w:cs="Times New Roman"/>
          <w:sz w:val="28"/>
          <w:szCs w:val="28"/>
        </w:rPr>
      </w:pPr>
    </w:p>
    <w:p w:rsidR="00046136" w:rsidRPr="00A83A77" w:rsidRDefault="00046136" w:rsidP="00046136">
      <w:pPr>
        <w:rPr>
          <w:rFonts w:ascii="Times New Roman" w:hAnsi="Times New Roman" w:cs="Times New Roman"/>
          <w:sz w:val="28"/>
          <w:szCs w:val="28"/>
        </w:rPr>
      </w:pPr>
    </w:p>
    <w:p w:rsidR="00046136" w:rsidRPr="00A83A77" w:rsidRDefault="00046136" w:rsidP="00046136">
      <w:pPr>
        <w:rPr>
          <w:rFonts w:ascii="Times New Roman" w:hAnsi="Times New Roman" w:cs="Times New Roman"/>
          <w:sz w:val="28"/>
          <w:szCs w:val="28"/>
        </w:rPr>
      </w:pP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>СОСТАВ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слушаний, 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город-курорт Геленджик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785"/>
        <w:gridCol w:w="4860"/>
      </w:tblGrid>
      <w:tr w:rsidR="00046136" w:rsidRPr="00A83A77" w:rsidTr="00320ABA">
        <w:tc>
          <w:tcPr>
            <w:tcW w:w="4785" w:type="dxa"/>
            <w:shd w:val="clear" w:color="auto" w:fill="auto"/>
          </w:tcPr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Мельников                                            -</w:t>
            </w:r>
          </w:p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Александр Сергеевич</w:t>
            </w:r>
          </w:p>
        </w:tc>
        <w:tc>
          <w:tcPr>
            <w:tcW w:w="4860" w:type="dxa"/>
            <w:shd w:val="clear" w:color="auto" w:fill="auto"/>
          </w:tcPr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6136" w:rsidRPr="00A83A77" w:rsidTr="00320ABA">
        <w:tc>
          <w:tcPr>
            <w:tcW w:w="4785" w:type="dxa"/>
            <w:shd w:val="clear" w:color="auto" w:fill="auto"/>
          </w:tcPr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Димитриев                                            -</w:t>
            </w:r>
          </w:p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Михаил Дмитриевич</w:t>
            </w:r>
          </w:p>
        </w:tc>
        <w:tc>
          <w:tcPr>
            <w:tcW w:w="4860" w:type="dxa"/>
            <w:shd w:val="clear" w:color="auto" w:fill="auto"/>
          </w:tcPr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председатель Думы муниципального образования город-курорт Геленджик (по согласованию), заместитель председателя комиссии;</w:t>
            </w:r>
          </w:p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6136" w:rsidRPr="00A83A77" w:rsidTr="00320ABA">
        <w:tc>
          <w:tcPr>
            <w:tcW w:w="4785" w:type="dxa"/>
            <w:shd w:val="clear" w:color="auto" w:fill="auto"/>
          </w:tcPr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t>Голуб                                                      -</w:t>
            </w:r>
          </w:p>
          <w:p w:rsidR="00046136" w:rsidRPr="00A83A77" w:rsidRDefault="00046136" w:rsidP="00320ABA">
            <w:pPr>
              <w:ind w:right="-58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lastRenderedPageBreak/>
              <w:t>Екатерина Алексеевна</w:t>
            </w:r>
          </w:p>
        </w:tc>
        <w:tc>
          <w:tcPr>
            <w:tcW w:w="4860" w:type="dxa"/>
            <w:shd w:val="clear" w:color="auto" w:fill="auto"/>
          </w:tcPr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  <w:r w:rsidRPr="00A83A77">
              <w:rPr>
                <w:rFonts w:ascii="Times New Roman" w:hAnsi="Times New Roman" w:cs="Times New Roman"/>
                <w:sz w:val="28"/>
              </w:rPr>
              <w:lastRenderedPageBreak/>
              <w:t xml:space="preserve">ведущий специалист правового управления администрации </w:t>
            </w:r>
            <w:proofErr w:type="spellStart"/>
            <w:proofErr w:type="gramStart"/>
            <w:r w:rsidRPr="00A83A77">
              <w:rPr>
                <w:rFonts w:ascii="Times New Roman" w:hAnsi="Times New Roman" w:cs="Times New Roman"/>
                <w:sz w:val="28"/>
              </w:rPr>
              <w:t>муници-</w:t>
            </w:r>
            <w:r w:rsidRPr="00A83A77">
              <w:rPr>
                <w:rFonts w:ascii="Times New Roman" w:hAnsi="Times New Roman" w:cs="Times New Roman"/>
                <w:sz w:val="28"/>
              </w:rPr>
              <w:lastRenderedPageBreak/>
              <w:t>пального</w:t>
            </w:r>
            <w:proofErr w:type="spellEnd"/>
            <w:proofErr w:type="gramEnd"/>
            <w:r w:rsidRPr="00A83A77">
              <w:rPr>
                <w:rFonts w:ascii="Times New Roman" w:hAnsi="Times New Roman" w:cs="Times New Roman"/>
                <w:sz w:val="28"/>
              </w:rPr>
              <w:t xml:space="preserve"> образования город-курорт Геленджик, секретарь комиссии. </w:t>
            </w:r>
          </w:p>
          <w:p w:rsidR="00046136" w:rsidRPr="00A83A77" w:rsidRDefault="00046136" w:rsidP="00320ABA">
            <w:pPr>
              <w:ind w:right="-5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63"/>
        <w:gridCol w:w="704"/>
        <w:gridCol w:w="5522"/>
      </w:tblGrid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Анастас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администрации муниципального образования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Господинова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органов </w:t>
            </w:r>
            <w:proofErr w:type="spellStart"/>
            <w:proofErr w:type="gram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террито-риального</w:t>
            </w:r>
            <w:proofErr w:type="spellEnd"/>
            <w:proofErr w:type="gram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самоуправления муниципального образования город-курорт Геленджик (по согласованию);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Эмма Александровна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делами администрации муниципального </w:t>
            </w:r>
            <w:proofErr w:type="spellStart"/>
            <w:proofErr w:type="gram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Зубова 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правового управления администрации </w:t>
            </w:r>
            <w:proofErr w:type="spellStart"/>
            <w:proofErr w:type="gram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Кялов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Григорий </w:t>
            </w: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Кабардинского внутригородского округа администрации муниципального образования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Параскева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муниципального </w:t>
            </w:r>
            <w:r w:rsidRPr="00A83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Рой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Краснодарского края (по согласованию);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Рыбалкина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Марина Петровна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proofErr w:type="gramStart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город-курорт Геленджик;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Ходырева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Татьяна Николаевна  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депутат Думы муниципального образования город-курорт Геленджик (по согласованию);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136" w:rsidRPr="00A83A77" w:rsidTr="00320ABA">
        <w:tc>
          <w:tcPr>
            <w:tcW w:w="3663" w:type="dxa"/>
            <w:shd w:val="clear" w:color="auto" w:fill="auto"/>
          </w:tcPr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046136" w:rsidRPr="00A83A77" w:rsidRDefault="00046136" w:rsidP="0032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</w:tc>
        <w:tc>
          <w:tcPr>
            <w:tcW w:w="704" w:type="dxa"/>
            <w:shd w:val="clear" w:color="auto" w:fill="auto"/>
          </w:tcPr>
          <w:p w:rsidR="00046136" w:rsidRPr="00A83A77" w:rsidRDefault="00046136" w:rsidP="0032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2" w:type="dxa"/>
            <w:shd w:val="clear" w:color="auto" w:fill="auto"/>
          </w:tcPr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депутат Думы муниципального образования город-курорт Геленджик (по согласованию).                                          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046136" w:rsidRPr="00A83A77" w:rsidRDefault="00046136" w:rsidP="00320A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136" w:rsidRPr="00A83A77" w:rsidRDefault="00046136" w:rsidP="00046136">
      <w:pPr>
        <w:ind w:right="-58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proofErr w:type="gramStart"/>
      <w:r w:rsidRPr="00A83A77">
        <w:rPr>
          <w:rFonts w:ascii="Times New Roman" w:hAnsi="Times New Roman" w:cs="Times New Roman"/>
          <w:sz w:val="28"/>
        </w:rPr>
        <w:t>Исполняющий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обязанности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начальника правового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управления администрации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46136" w:rsidRPr="00A83A77" w:rsidRDefault="00046136" w:rsidP="00046136">
      <w:pPr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  <w:sz w:val="28"/>
        </w:rPr>
        <w:t>город-курорт Геленджик</w:t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  <w:t xml:space="preserve">     А.А. Зубова</w:t>
      </w:r>
    </w:p>
    <w:p w:rsidR="00046136" w:rsidRPr="005D4605" w:rsidRDefault="00046136" w:rsidP="000461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136" w:rsidRDefault="00046136">
      <w:r>
        <w:br w:type="page"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046136" w:rsidRPr="00A83A77" w:rsidTr="00320ABA">
        <w:tc>
          <w:tcPr>
            <w:tcW w:w="4785" w:type="dxa"/>
            <w:shd w:val="clear" w:color="auto" w:fill="auto"/>
          </w:tcPr>
          <w:p w:rsidR="00046136" w:rsidRPr="00A83A77" w:rsidRDefault="00046136" w:rsidP="00320AB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046136" w:rsidRPr="00A83A77" w:rsidRDefault="00046136" w:rsidP="00320ABA">
            <w:pPr>
              <w:widowControl w:val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46136" w:rsidRPr="00A83A77" w:rsidRDefault="00046136" w:rsidP="00320ABA">
            <w:pPr>
              <w:widowControl w:val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136" w:rsidRPr="00A83A77" w:rsidRDefault="00046136" w:rsidP="00320ABA">
            <w:pPr>
              <w:widowControl w:val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46136" w:rsidRPr="00A83A77" w:rsidRDefault="00046136" w:rsidP="00320ABA">
            <w:pPr>
              <w:widowControl w:val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046136" w:rsidRPr="00A83A77" w:rsidRDefault="00046136" w:rsidP="00320ABA">
            <w:pPr>
              <w:widowControl w:val="0"/>
              <w:ind w:left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A83A77">
              <w:rPr>
                <w:rFonts w:ascii="Times New Roman" w:hAnsi="Times New Roman" w:cs="Times New Roman"/>
                <w:sz w:val="28"/>
                <w:szCs w:val="28"/>
              </w:rPr>
              <w:t>от __________________ № _______</w:t>
            </w:r>
          </w:p>
        </w:tc>
      </w:tr>
    </w:tbl>
    <w:p w:rsidR="00046136" w:rsidRPr="00A83A77" w:rsidRDefault="00046136" w:rsidP="00046136">
      <w:pPr>
        <w:pStyle w:val="3"/>
        <w:widowControl w:val="0"/>
        <w:spacing w:after="0"/>
        <w:jc w:val="center"/>
        <w:rPr>
          <w:sz w:val="28"/>
        </w:rPr>
      </w:pP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ПОЛОЖЕНИЕ 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о комиссии по проведению публичных слушаний, 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общественных обсуждений в муниципальном образовании 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город-курорт Геленджик </w:t>
      </w:r>
    </w:p>
    <w:p w:rsidR="00046136" w:rsidRPr="00A83A77" w:rsidRDefault="00046136" w:rsidP="00046136">
      <w:pPr>
        <w:jc w:val="center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1. Общие положения</w:t>
      </w:r>
    </w:p>
    <w:p w:rsidR="00046136" w:rsidRPr="00A83A77" w:rsidRDefault="00046136" w:rsidP="00046136">
      <w:pPr>
        <w:ind w:right="-58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6136" w:rsidRPr="00A83A77" w:rsidRDefault="00046136" w:rsidP="0004613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1.1.Комиссия по проведению публичных слушаний, общественных обсуждений в муниципальном образовании город-курорт Геленджик (далее – комиссия) является постоянно действующим коллегиальным органом, созданным администрацией муниципального образования город-курорт Геленджик.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1.2.Комиссия создается в целях содействия реализации прав граждан на участие в процессе принятия решений органами местного самоуправления по общественно значимым вопросам.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Комиссия осуществляет подготовку и проведение публичных слушаний, общественных обсуждений на территории муниципального образования город-курорт Геленджик по вопросам, указанным в Порядке проведения публичных слушаний, общественных обсуждений в муниципальном образовании город-курорт Геленджик, утвержденном решением Думы муниципального образования город-курорт Геленджик.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1.3.При осуществлении своей деятельности комиссия руководствуется Конституцией Российской Федерации, законами и иными нормативно-</w:t>
      </w:r>
      <w:r w:rsidRPr="00A83A77">
        <w:rPr>
          <w:rFonts w:ascii="Times New Roman" w:hAnsi="Times New Roman" w:cs="Times New Roman"/>
          <w:sz w:val="28"/>
        </w:rPr>
        <w:lastRenderedPageBreak/>
        <w:t>правовыми актами Российской Федерации, нормативными правовыми актами Краснодарского края, Уставом муниципального образования город-курорт Геленджик, муниципальными правовыми актами, а также Порядком  проведения публичных слушаний, общественных обсуждений в муниципальном образовании город-курорт Геленджик, настоящим Положением.</w:t>
      </w: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2. Задачи комиссии </w:t>
      </w: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  <w:szCs w:val="28"/>
        </w:rPr>
        <w:t>Основной задачей комиссии является разработка и осуществление мероприятий по подготовке и проведению публичных слушаний на территории муниципального образования город-курорт Геленджик.</w:t>
      </w: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3. Функции комиссии </w:t>
      </w:r>
    </w:p>
    <w:p w:rsidR="00046136" w:rsidRPr="00A83A77" w:rsidRDefault="00046136" w:rsidP="00046136">
      <w:pPr>
        <w:ind w:right="-58" w:firstLine="851"/>
        <w:jc w:val="center"/>
        <w:rPr>
          <w:rFonts w:ascii="Times New Roman" w:hAnsi="Times New Roman" w:cs="Times New Roman"/>
          <w:b/>
          <w:sz w:val="28"/>
        </w:rPr>
      </w:pP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3.1.Для достижения возложенной задачи комиссия осуществляет следующие функции: 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t>1) определяет перечень должностных лиц, специалистов, организаций, приглашаемых к участию в публичных слушаниях, общественных обсуждениях в качестве экспертов слушаний, и направляет им официальные обращения с просьбой дать свои рекомендации, предложения или заключения по вопросам, выносимым на обсуждение;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t>2) содействует экспертам публичных слушаний, общественных обсуждений в получении информации, необходимой им для подготовки рекомендаций, предложений или заключений по вопросам публичных слушаний, общественных обсуждений;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t>3) организует приём рекомендаций, предложений и заключений в письменной форме от участников публичных слушаний, общественных обсуждений;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t>4) организует подготовку проекта итогового документа, состоящего из рекомендаций и предложений по каждому из вопросов, выносимых на публичные слушания, общественные обсуждения.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подготовки;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t>5) регистрирует участников публичных слушаний и обеспечивает их проектом итогового документа;</w:t>
      </w:r>
    </w:p>
    <w:p w:rsidR="00046136" w:rsidRPr="00A83A77" w:rsidRDefault="00046136" w:rsidP="0004613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A83A77">
        <w:rPr>
          <w:rFonts w:ascii="Times New Roman" w:hAnsi="Times New Roman" w:cs="Times New Roman"/>
        </w:rPr>
        <w:lastRenderedPageBreak/>
        <w:t>6) иные функции, выполнение которых обеспечивает подготовку и проведение публичных слушаний, общественных слушаний в муниципальном образовании.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3.2.Комиссия вносит предложения о принятии, внесении изменений, признании </w:t>
      </w:r>
      <w:proofErr w:type="gramStart"/>
      <w:r w:rsidRPr="00A83A77">
        <w:rPr>
          <w:rFonts w:ascii="Times New Roman" w:hAnsi="Times New Roman" w:cs="Times New Roman"/>
          <w:sz w:val="28"/>
        </w:rPr>
        <w:t>утратившими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силу правовых актов органов местного самоуправления муниципального образования город-курорт Геленджик по вопросам, касающимся деятельности комиссии.</w:t>
      </w: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4. Состав комиссии </w:t>
      </w:r>
    </w:p>
    <w:p w:rsidR="00046136" w:rsidRPr="00A83A77" w:rsidRDefault="00046136" w:rsidP="00046136">
      <w:pPr>
        <w:ind w:right="-58" w:firstLine="851"/>
        <w:jc w:val="center"/>
        <w:rPr>
          <w:rFonts w:ascii="Times New Roman" w:hAnsi="Times New Roman" w:cs="Times New Roman"/>
          <w:b/>
          <w:sz w:val="28"/>
        </w:rPr>
      </w:pP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4.1.Комиссия создается администрацией муниципального образования город-курорт Геленджик в составе председателя, заместителя председателя, секретаря и членов комиссии по проведению слушаний.</w:t>
      </w:r>
    </w:p>
    <w:p w:rsidR="00046136" w:rsidRPr="00A83A77" w:rsidRDefault="00046136" w:rsidP="00046136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4.2.Председатель комиссии организует и координирует работу комиссии, председательствует на заседаниях комиссии, ведёт публичные слушания, подписывает протоколы заседаний комиссии, протоколы публичных слушаний, ведет переписку с органами государственной власти, органами местного самоуправления, должностными лицами, гражданами и их объединениями, юридическими лицами, а также осуществляет иные действия, необходимые для осуществления работы комиссии.</w:t>
      </w:r>
    </w:p>
    <w:p w:rsidR="00046136" w:rsidRPr="00A83A77" w:rsidRDefault="00046136" w:rsidP="00046136">
      <w:pPr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4.3.В случае отсутствия председателя комиссии исполнение его обязанностей возлагается на заместителя председателя комиссии.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4.4.В случае отсутствия председателя и заместителя председателя комиссии на заседании комиссии из числа ее членов избирается временно </w:t>
      </w:r>
      <w:proofErr w:type="gramStart"/>
      <w:r w:rsidRPr="00A83A77">
        <w:rPr>
          <w:rFonts w:ascii="Times New Roman" w:hAnsi="Times New Roman" w:cs="Times New Roman"/>
          <w:sz w:val="28"/>
        </w:rPr>
        <w:t>исполняющий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обязанности председателя комиссии. 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3A77">
        <w:rPr>
          <w:rFonts w:ascii="Times New Roman" w:hAnsi="Times New Roman" w:cs="Times New Roman"/>
          <w:sz w:val="28"/>
        </w:rPr>
        <w:t xml:space="preserve">Секретарь комиссии не может быть избран временно исполняющим обязанности председателя комиссии. </w:t>
      </w:r>
      <w:proofErr w:type="gramEnd"/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3A77">
        <w:rPr>
          <w:rFonts w:ascii="Times New Roman" w:hAnsi="Times New Roman" w:cs="Times New Roman"/>
          <w:sz w:val="28"/>
        </w:rPr>
        <w:t xml:space="preserve">4.5.Секретарь комиссии обеспечивает работу комиссии по проведению слушаний, осуществляет прием и проверку внесенных участниками публичных слушаний, общественных обсуждений в письменной форме своих рекомендаций и предложений по вопросам публичных слушаний, общественных обсуждений, ведет и оформляет протоколы заседаний комиссии и протоколы публичных слушаний, организует ведение делопроизводства согласно номенклатуре дел в </w:t>
      </w:r>
      <w:r w:rsidRPr="00A83A77">
        <w:rPr>
          <w:rFonts w:ascii="Times New Roman" w:hAnsi="Times New Roman" w:cs="Times New Roman"/>
          <w:sz w:val="28"/>
        </w:rPr>
        <w:lastRenderedPageBreak/>
        <w:t>соответствии с установленными требованиями, а также осуществляет иные действия, необходимые для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осуществления работы комиссии.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4.6.В случае отсутствия секретаря комиссии на заседании комиссии из числа ее членов избирается временно </w:t>
      </w:r>
      <w:proofErr w:type="gramStart"/>
      <w:r w:rsidRPr="00A83A77">
        <w:rPr>
          <w:rFonts w:ascii="Times New Roman" w:hAnsi="Times New Roman" w:cs="Times New Roman"/>
          <w:sz w:val="28"/>
        </w:rPr>
        <w:t>исполняющий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обязанности секретаря комиссии. </w:t>
      </w:r>
      <w:proofErr w:type="gramStart"/>
      <w:r w:rsidRPr="00A83A77">
        <w:rPr>
          <w:rFonts w:ascii="Times New Roman" w:hAnsi="Times New Roman" w:cs="Times New Roman"/>
          <w:sz w:val="28"/>
        </w:rPr>
        <w:t>Председатель и заместитель председателя комиссии не могут быть избраны временно исполняющими обязанности секретаря комиссии по проведению слушаний.</w:t>
      </w:r>
      <w:proofErr w:type="gramEnd"/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5. Организация работы комиссии </w:t>
      </w:r>
    </w:p>
    <w:p w:rsidR="00046136" w:rsidRPr="00A83A77" w:rsidRDefault="00046136" w:rsidP="00046136">
      <w:pPr>
        <w:ind w:right="-58" w:firstLine="851"/>
        <w:jc w:val="center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i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5.1.Работа комиссии носит периодический характер. Деятельность комиссии осуществляется в период со дня назначения публичных слушаний, общественных обсуждений до даты опубликования итогового документа по проведённым публичным слушаниям. 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5.2.Заседание комиссии считается правомочным, если в нем участвует не менее половины ее состава. Решения комиссии принимаются простым большинством голосов и вносятся в протокол заседания комиссии. Председатель комиссии обладает правом решающего голоса. Секретарь комиссии по проведению слушаний ведет протокол заседания комиссии в соответствии с требованиями действующего законодательства. Протокол заседания комиссии подписывается председателем  и секретарем комиссии.</w:t>
      </w: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По результатам рассмотрения на заседании комиссии рекомендаций, предложений и заключений по вопросам публичных слушаний секретарь комиссии по проведению слушаний готовит проект итогового документа публичных слушаний. </w:t>
      </w:r>
    </w:p>
    <w:p w:rsidR="00046136" w:rsidRPr="00A83A77" w:rsidRDefault="00046136" w:rsidP="00046136">
      <w:pPr>
        <w:ind w:right="-58" w:firstLine="851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6. Организационное и информационное обеспечение </w:t>
      </w:r>
    </w:p>
    <w:p w:rsidR="00046136" w:rsidRPr="00A83A77" w:rsidRDefault="00046136" w:rsidP="00046136">
      <w:pPr>
        <w:ind w:right="-58"/>
        <w:jc w:val="center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>деятельности комиссии</w:t>
      </w:r>
    </w:p>
    <w:p w:rsidR="00046136" w:rsidRPr="00A83A77" w:rsidRDefault="00046136" w:rsidP="00046136">
      <w:pPr>
        <w:ind w:right="-58" w:firstLine="851"/>
        <w:jc w:val="center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 w:firstLine="709"/>
        <w:jc w:val="both"/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Организационное и информационное обеспечение деятельности комиссии осуществляет секретарь комиссии, правовое обеспечение деятельности </w:t>
      </w:r>
      <w:r w:rsidRPr="00A83A77">
        <w:rPr>
          <w:rFonts w:ascii="Times New Roman" w:hAnsi="Times New Roman" w:cs="Times New Roman"/>
          <w:sz w:val="28"/>
        </w:rPr>
        <w:lastRenderedPageBreak/>
        <w:t>комиссии осуществляет правовое управление администрации муниципального образования город-курорт Геленджик.</w:t>
      </w:r>
    </w:p>
    <w:p w:rsidR="00046136" w:rsidRPr="00A83A77" w:rsidRDefault="00046136" w:rsidP="00046136">
      <w:pPr>
        <w:ind w:right="-58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ind w:right="-58"/>
        <w:jc w:val="both"/>
        <w:rPr>
          <w:rFonts w:ascii="Times New Roman" w:hAnsi="Times New Roman" w:cs="Times New Roman"/>
          <w:sz w:val="28"/>
        </w:rPr>
      </w:pP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proofErr w:type="gramStart"/>
      <w:r w:rsidRPr="00A83A77">
        <w:rPr>
          <w:rFonts w:ascii="Times New Roman" w:hAnsi="Times New Roman" w:cs="Times New Roman"/>
          <w:sz w:val="28"/>
        </w:rPr>
        <w:t>Исполняющий</w:t>
      </w:r>
      <w:proofErr w:type="gramEnd"/>
      <w:r w:rsidRPr="00A83A77">
        <w:rPr>
          <w:rFonts w:ascii="Times New Roman" w:hAnsi="Times New Roman" w:cs="Times New Roman"/>
          <w:sz w:val="28"/>
        </w:rPr>
        <w:t xml:space="preserve"> обязанности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начальника правового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управления администрации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</w:rPr>
      </w:pPr>
      <w:r w:rsidRPr="00A83A77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46136" w:rsidRPr="00A83A77" w:rsidRDefault="00046136" w:rsidP="00046136">
      <w:pPr>
        <w:rPr>
          <w:rFonts w:ascii="Times New Roman" w:hAnsi="Times New Roman" w:cs="Times New Roman"/>
          <w:sz w:val="28"/>
          <w:szCs w:val="28"/>
        </w:rPr>
      </w:pPr>
      <w:r w:rsidRPr="00A83A77">
        <w:rPr>
          <w:rFonts w:ascii="Times New Roman" w:hAnsi="Times New Roman" w:cs="Times New Roman"/>
          <w:sz w:val="28"/>
        </w:rPr>
        <w:t>город-курорт Геленджик</w:t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</w:r>
      <w:r w:rsidRPr="00A83A77">
        <w:rPr>
          <w:rFonts w:ascii="Times New Roman" w:hAnsi="Times New Roman" w:cs="Times New Roman"/>
          <w:sz w:val="28"/>
        </w:rPr>
        <w:tab/>
        <w:t xml:space="preserve">     А.А. Зубова</w:t>
      </w:r>
    </w:p>
    <w:p w:rsidR="00D927A6" w:rsidRPr="00A83A77" w:rsidRDefault="00D927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27A6" w:rsidRPr="00A83A77" w:rsidSect="00C71D1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F0" w:rsidRDefault="008F32F0">
      <w:pPr>
        <w:spacing w:after="0" w:line="240" w:lineRule="auto"/>
      </w:pPr>
      <w:r>
        <w:separator/>
      </w:r>
    </w:p>
  </w:endnote>
  <w:endnote w:type="continuationSeparator" w:id="0">
    <w:p w:rsidR="008F32F0" w:rsidRDefault="008F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F0" w:rsidRDefault="008F32F0">
      <w:pPr>
        <w:spacing w:after="0" w:line="240" w:lineRule="auto"/>
      </w:pPr>
      <w:r>
        <w:separator/>
      </w:r>
    </w:p>
  </w:footnote>
  <w:footnote w:type="continuationSeparator" w:id="0">
    <w:p w:rsidR="008F32F0" w:rsidRDefault="008F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348440"/>
      <w:docPartObj>
        <w:docPartGallery w:val="Page Numbers (Top of Page)"/>
        <w:docPartUnique/>
      </w:docPartObj>
    </w:sdtPr>
    <w:sdtEndPr/>
    <w:sdtContent>
      <w:p w:rsidR="00C71D1B" w:rsidRDefault="00046136">
        <w:pPr>
          <w:pStyle w:val="a4"/>
          <w:jc w:val="center"/>
        </w:pPr>
        <w:r w:rsidRPr="00C71D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D1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D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3A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1D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D1B" w:rsidRDefault="008F32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68"/>
    <w:rsid w:val="00046136"/>
    <w:rsid w:val="008F32F0"/>
    <w:rsid w:val="00A83A77"/>
    <w:rsid w:val="00D927A6"/>
    <w:rsid w:val="00E8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136"/>
  </w:style>
  <w:style w:type="paragraph" w:customStyle="1" w:styleId="ConsNormal">
    <w:name w:val="ConsNormal"/>
    <w:rsid w:val="00046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rsid w:val="000461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61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136"/>
  </w:style>
  <w:style w:type="paragraph" w:customStyle="1" w:styleId="ConsNormal">
    <w:name w:val="ConsNormal"/>
    <w:rsid w:val="00046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rsid w:val="000461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613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Антонова Надежда Леонидовна</cp:lastModifiedBy>
  <cp:revision>3</cp:revision>
  <dcterms:created xsi:type="dcterms:W3CDTF">2022-05-12T09:42:00Z</dcterms:created>
  <dcterms:modified xsi:type="dcterms:W3CDTF">2022-05-13T09:57:00Z</dcterms:modified>
</cp:coreProperties>
</file>