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40" w:rsidRPr="00384440" w:rsidRDefault="00384440" w:rsidP="00384440">
      <w:pPr>
        <w:jc w:val="center"/>
        <w:rPr>
          <w:sz w:val="26"/>
          <w:szCs w:val="20"/>
        </w:rPr>
      </w:pPr>
      <w:bookmarkStart w:id="0" w:name="_Hlk11171993"/>
      <w:r>
        <w:rPr>
          <w:noProof/>
          <w:sz w:val="28"/>
          <w:szCs w:val="20"/>
        </w:rPr>
        <w:drawing>
          <wp:inline distT="0" distB="0" distL="0" distR="0" wp14:anchorId="5A232CAE" wp14:editId="1275EF0C">
            <wp:extent cx="819150" cy="981075"/>
            <wp:effectExtent l="0" t="0" r="0" b="9525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440" w:rsidRPr="00384440" w:rsidRDefault="00384440" w:rsidP="00384440">
      <w:pPr>
        <w:jc w:val="center"/>
        <w:rPr>
          <w:rFonts w:eastAsia="Arial Unicode MS"/>
          <w:b/>
          <w:sz w:val="28"/>
          <w:szCs w:val="28"/>
        </w:rPr>
      </w:pPr>
      <w:r w:rsidRPr="00384440">
        <w:rPr>
          <w:rFonts w:eastAsia="Arial Unicode MS"/>
          <w:b/>
          <w:sz w:val="28"/>
          <w:szCs w:val="28"/>
        </w:rPr>
        <w:t>АДМИНИСТРАЦИЯ МУНИЦИПАЛЬНОГО ОБРАЗОВАНИЯ</w:t>
      </w:r>
    </w:p>
    <w:p w:rsidR="00384440" w:rsidRPr="00384440" w:rsidRDefault="00384440" w:rsidP="00384440">
      <w:pPr>
        <w:jc w:val="center"/>
        <w:rPr>
          <w:rFonts w:eastAsia="Arial Unicode MS"/>
          <w:b/>
          <w:sz w:val="28"/>
          <w:szCs w:val="28"/>
        </w:rPr>
      </w:pPr>
      <w:r w:rsidRPr="00384440">
        <w:rPr>
          <w:rFonts w:eastAsia="Arial Unicode MS"/>
          <w:b/>
          <w:sz w:val="28"/>
          <w:szCs w:val="28"/>
        </w:rPr>
        <w:t>ГОРОД-КУРОРТ ГЕЛЕНДЖИК</w:t>
      </w:r>
    </w:p>
    <w:p w:rsidR="00384440" w:rsidRPr="00384440" w:rsidRDefault="00384440" w:rsidP="00384440">
      <w:pPr>
        <w:jc w:val="center"/>
        <w:rPr>
          <w:rFonts w:ascii="Trebuchet MS" w:eastAsia="Arial Unicode MS" w:hAnsi="Trebuchet MS" w:cs="Arial Unicode MS"/>
          <w:b/>
          <w:sz w:val="30"/>
          <w:szCs w:val="30"/>
        </w:rPr>
      </w:pPr>
    </w:p>
    <w:p w:rsidR="00384440" w:rsidRPr="00384440" w:rsidRDefault="00384440" w:rsidP="00384440">
      <w:pPr>
        <w:jc w:val="center"/>
        <w:rPr>
          <w:rFonts w:eastAsia="Arial Unicode MS"/>
          <w:b/>
          <w:sz w:val="34"/>
          <w:szCs w:val="34"/>
        </w:rPr>
      </w:pPr>
      <w:r w:rsidRPr="00384440">
        <w:rPr>
          <w:rFonts w:eastAsia="Arial Unicode MS"/>
          <w:b/>
          <w:sz w:val="34"/>
          <w:szCs w:val="34"/>
        </w:rPr>
        <w:t>ПОСТАНОВЛЕНИЕ</w:t>
      </w:r>
    </w:p>
    <w:p w:rsidR="00384440" w:rsidRPr="00384440" w:rsidRDefault="00384440" w:rsidP="00384440">
      <w:pPr>
        <w:jc w:val="center"/>
        <w:rPr>
          <w:b/>
          <w:sz w:val="28"/>
          <w:szCs w:val="28"/>
        </w:rPr>
      </w:pPr>
    </w:p>
    <w:p w:rsidR="00384440" w:rsidRPr="00384440" w:rsidRDefault="00384440" w:rsidP="00384440">
      <w:pPr>
        <w:jc w:val="both"/>
        <w:rPr>
          <w:b/>
          <w:sz w:val="28"/>
          <w:szCs w:val="28"/>
        </w:rPr>
      </w:pPr>
      <w:r w:rsidRPr="00384440"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4</w:t>
      </w:r>
      <w:r w:rsidRPr="00384440">
        <w:rPr>
          <w:b/>
          <w:sz w:val="28"/>
          <w:szCs w:val="28"/>
        </w:rPr>
        <w:t xml:space="preserve"> июля 2022 года </w:t>
      </w:r>
      <w:r w:rsidRPr="00384440">
        <w:rPr>
          <w:b/>
          <w:sz w:val="28"/>
          <w:szCs w:val="28"/>
        </w:rPr>
        <w:tab/>
        <w:t xml:space="preserve">                    </w:t>
      </w:r>
      <w:r w:rsidRPr="00384440">
        <w:rPr>
          <w:b/>
          <w:sz w:val="28"/>
          <w:szCs w:val="28"/>
        </w:rPr>
        <w:tab/>
      </w:r>
      <w:r w:rsidRPr="00384440">
        <w:rPr>
          <w:b/>
          <w:sz w:val="28"/>
          <w:szCs w:val="28"/>
        </w:rPr>
        <w:tab/>
        <w:t xml:space="preserve">                 </w:t>
      </w:r>
      <w:r w:rsidRPr="00384440">
        <w:rPr>
          <w:b/>
          <w:sz w:val="28"/>
          <w:szCs w:val="28"/>
        </w:rPr>
        <w:tab/>
      </w:r>
      <w:r w:rsidRPr="00384440">
        <w:rPr>
          <w:b/>
          <w:sz w:val="28"/>
          <w:szCs w:val="28"/>
        </w:rPr>
        <w:tab/>
        <w:t xml:space="preserve"> №</w:t>
      </w:r>
      <w:r>
        <w:rPr>
          <w:b/>
          <w:sz w:val="28"/>
          <w:szCs w:val="28"/>
        </w:rPr>
        <w:t xml:space="preserve"> 1608</w:t>
      </w:r>
    </w:p>
    <w:p w:rsidR="00384440" w:rsidRPr="00384440" w:rsidRDefault="00384440" w:rsidP="00384440">
      <w:pPr>
        <w:jc w:val="center"/>
        <w:rPr>
          <w:sz w:val="16"/>
          <w:szCs w:val="16"/>
        </w:rPr>
      </w:pPr>
    </w:p>
    <w:p w:rsidR="00384440" w:rsidRPr="00384440" w:rsidRDefault="00384440" w:rsidP="00384440">
      <w:pPr>
        <w:tabs>
          <w:tab w:val="center" w:pos="5386"/>
        </w:tabs>
        <w:jc w:val="center"/>
        <w:rPr>
          <w:rFonts w:ascii="Trebuchet MS" w:hAnsi="Trebuchet MS"/>
          <w:sz w:val="20"/>
          <w:szCs w:val="20"/>
        </w:rPr>
      </w:pPr>
      <w:r w:rsidRPr="00384440">
        <w:rPr>
          <w:rFonts w:ascii="Trebuchet MS" w:hAnsi="Trebuchet MS"/>
          <w:sz w:val="20"/>
          <w:szCs w:val="20"/>
        </w:rPr>
        <w:t>г. Геленджик</w:t>
      </w:r>
    </w:p>
    <w:bookmarkEnd w:id="0"/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Default="00BB3341" w:rsidP="00BB3341">
      <w:pPr>
        <w:widowControl w:val="0"/>
        <w:jc w:val="center"/>
        <w:rPr>
          <w:b/>
          <w:sz w:val="28"/>
          <w:szCs w:val="28"/>
        </w:rPr>
      </w:pPr>
    </w:p>
    <w:p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0954">
        <w:rPr>
          <w:b/>
          <w:sz w:val="28"/>
          <w:szCs w:val="28"/>
        </w:rPr>
        <w:t xml:space="preserve">б отказе в </w:t>
      </w:r>
      <w:r w:rsidRPr="001502EB">
        <w:rPr>
          <w:b/>
          <w:sz w:val="28"/>
          <w:szCs w:val="28"/>
        </w:rPr>
        <w:t xml:space="preserve"> предоставлении разрешения на отклонение</w:t>
      </w:r>
    </w:p>
    <w:p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 w:rsidRPr="001502EB">
        <w:rPr>
          <w:b/>
          <w:sz w:val="28"/>
          <w:szCs w:val="28"/>
        </w:rPr>
        <w:t>от предельных параметров разрешенно</w:t>
      </w:r>
      <w:r>
        <w:rPr>
          <w:b/>
          <w:sz w:val="28"/>
          <w:szCs w:val="28"/>
        </w:rPr>
        <w:t>го строительства</w:t>
      </w:r>
    </w:p>
    <w:p w:rsidR="00BB3341" w:rsidRPr="001502EB" w:rsidRDefault="00BB3341" w:rsidP="00BB3341">
      <w:pPr>
        <w:widowControl w:val="0"/>
        <w:jc w:val="center"/>
        <w:rPr>
          <w:b/>
          <w:sz w:val="28"/>
          <w:szCs w:val="28"/>
        </w:rPr>
      </w:pPr>
      <w:r w:rsidRPr="001502EB">
        <w:rPr>
          <w:b/>
          <w:sz w:val="28"/>
          <w:szCs w:val="28"/>
        </w:rPr>
        <w:t>объекта капитального строительства</w:t>
      </w:r>
      <w:r>
        <w:rPr>
          <w:b/>
          <w:sz w:val="28"/>
          <w:szCs w:val="28"/>
        </w:rPr>
        <w:t xml:space="preserve"> на земельном участке</w:t>
      </w:r>
      <w:r w:rsidR="0004472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по адресу: г. Геленджик, ул. Кирова, 73</w:t>
      </w:r>
    </w:p>
    <w:p w:rsidR="00BB3341" w:rsidRPr="001502EB" w:rsidRDefault="00BB3341" w:rsidP="00BB3341">
      <w:pPr>
        <w:widowControl w:val="0"/>
        <w:ind w:firstLine="900"/>
        <w:jc w:val="center"/>
        <w:rPr>
          <w:b/>
          <w:sz w:val="28"/>
          <w:szCs w:val="28"/>
        </w:rPr>
      </w:pPr>
    </w:p>
    <w:p w:rsidR="00BB3341" w:rsidRPr="001502EB" w:rsidRDefault="00BB3341" w:rsidP="00BB3341">
      <w:pPr>
        <w:widowControl w:val="0"/>
        <w:jc w:val="both"/>
        <w:rPr>
          <w:sz w:val="28"/>
          <w:szCs w:val="28"/>
        </w:rPr>
      </w:pPr>
    </w:p>
    <w:p w:rsidR="00BB3341" w:rsidRPr="001502EB" w:rsidRDefault="00BB3341" w:rsidP="00BB334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гр-на </w:t>
      </w:r>
      <w:proofErr w:type="spellStart"/>
      <w:r>
        <w:rPr>
          <w:sz w:val="28"/>
          <w:szCs w:val="28"/>
        </w:rPr>
        <w:t>Кялова</w:t>
      </w:r>
      <w:proofErr w:type="spellEnd"/>
      <w:r>
        <w:rPr>
          <w:sz w:val="28"/>
          <w:szCs w:val="28"/>
        </w:rPr>
        <w:t xml:space="preserve"> Александра </w:t>
      </w:r>
      <w:proofErr w:type="spellStart"/>
      <w:r>
        <w:rPr>
          <w:sz w:val="28"/>
          <w:szCs w:val="28"/>
        </w:rPr>
        <w:t>Анастасовича</w:t>
      </w:r>
      <w:proofErr w:type="spellEnd"/>
      <w:r>
        <w:rPr>
          <w:sz w:val="28"/>
          <w:szCs w:val="28"/>
        </w:rPr>
        <w:t xml:space="preserve"> </w:t>
      </w:r>
      <w:r w:rsidR="00556F8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22 июня 2021 года</w:t>
      </w:r>
      <w:r w:rsidR="00044722">
        <w:rPr>
          <w:sz w:val="28"/>
          <w:szCs w:val="28"/>
        </w:rPr>
        <w:t xml:space="preserve"> №5232</w:t>
      </w:r>
      <w:r>
        <w:rPr>
          <w:sz w:val="28"/>
          <w:szCs w:val="28"/>
        </w:rPr>
        <w:t>,</w:t>
      </w:r>
      <w:r w:rsidR="004D24F6">
        <w:rPr>
          <w:sz w:val="28"/>
          <w:szCs w:val="28"/>
        </w:rPr>
        <w:t xml:space="preserve"> действующего на основа</w:t>
      </w:r>
      <w:r w:rsidR="00374867">
        <w:rPr>
          <w:sz w:val="28"/>
          <w:szCs w:val="28"/>
        </w:rPr>
        <w:t xml:space="preserve">нии доверенности в интересах </w:t>
      </w:r>
      <w:proofErr w:type="spellStart"/>
      <w:r w:rsidR="004D24F6">
        <w:rPr>
          <w:sz w:val="28"/>
          <w:szCs w:val="28"/>
        </w:rPr>
        <w:t>гр-ки</w:t>
      </w:r>
      <w:proofErr w:type="spellEnd"/>
      <w:r w:rsidR="004D24F6">
        <w:rPr>
          <w:sz w:val="28"/>
          <w:szCs w:val="28"/>
        </w:rPr>
        <w:t xml:space="preserve"> </w:t>
      </w:r>
      <w:proofErr w:type="spellStart"/>
      <w:r w:rsidR="004D24F6">
        <w:rPr>
          <w:sz w:val="28"/>
          <w:szCs w:val="28"/>
        </w:rPr>
        <w:t>Кириди</w:t>
      </w:r>
      <w:proofErr w:type="spellEnd"/>
      <w:r w:rsidR="004D24F6">
        <w:rPr>
          <w:sz w:val="28"/>
          <w:szCs w:val="28"/>
        </w:rPr>
        <w:t xml:space="preserve"> Елены Васильевны,</w:t>
      </w:r>
      <w:r>
        <w:rPr>
          <w:sz w:val="28"/>
          <w:szCs w:val="28"/>
        </w:rPr>
        <w:t xml:space="preserve"> на основании рекомендаций комиссии по подготовке проекта правил землепользования и застройки муниципального образования город-курорт Геленджик о предоставлении разрешения на отклонение от предельных параметров разрешенного строительства объекта капитального строительства от </w:t>
      </w:r>
      <w:r w:rsidR="006D1D90">
        <w:rPr>
          <w:sz w:val="28"/>
          <w:szCs w:val="28"/>
        </w:rPr>
        <w:t>13 августа 2021 года</w:t>
      </w:r>
      <w:r>
        <w:rPr>
          <w:sz w:val="28"/>
          <w:szCs w:val="28"/>
        </w:rPr>
        <w:t>,</w:t>
      </w:r>
      <w:r w:rsidR="006D1D90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статьями 38, 40 Градостроительного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кодекса Российской Федерации, статьями 16, </w:t>
      </w:r>
      <w:r w:rsidRPr="001502EB">
        <w:rPr>
          <w:sz w:val="28"/>
          <w:szCs w:val="28"/>
        </w:rPr>
        <w:t>37 Федерального закона</w:t>
      </w:r>
      <w:r>
        <w:rPr>
          <w:sz w:val="28"/>
          <w:szCs w:val="28"/>
        </w:rPr>
        <w:t xml:space="preserve"> о</w:t>
      </w:r>
      <w:r w:rsidRPr="001502E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 xml:space="preserve">6 октября 2003 года </w:t>
      </w:r>
      <w:r w:rsidR="00556F89">
        <w:rPr>
          <w:sz w:val="28"/>
          <w:szCs w:val="28"/>
        </w:rPr>
        <w:t xml:space="preserve">    </w:t>
      </w:r>
      <w:r w:rsidRPr="001502EB">
        <w:rPr>
          <w:sz w:val="28"/>
          <w:szCs w:val="28"/>
        </w:rPr>
        <w:t>№131-ФЗ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1502EB">
        <w:rPr>
          <w:sz w:val="28"/>
          <w:szCs w:val="28"/>
        </w:rPr>
        <w:t>(в редакции Федерального закона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 xml:space="preserve">от </w:t>
      </w:r>
      <w:r w:rsidR="00374867">
        <w:rPr>
          <w:sz w:val="28"/>
          <w:szCs w:val="28"/>
        </w:rPr>
        <w:t>30 декабря</w:t>
      </w:r>
      <w:r w:rsidRPr="001502EB">
        <w:rPr>
          <w:sz w:val="28"/>
          <w:szCs w:val="28"/>
        </w:rPr>
        <w:t xml:space="preserve"> </w:t>
      </w:r>
      <w:r w:rsidR="0037486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2021 </w:t>
      </w:r>
      <w:r w:rsidRPr="001502EB">
        <w:rPr>
          <w:sz w:val="28"/>
          <w:szCs w:val="28"/>
        </w:rPr>
        <w:t>года №</w:t>
      </w:r>
      <w:r w:rsidR="00374867">
        <w:rPr>
          <w:sz w:val="28"/>
          <w:szCs w:val="28"/>
        </w:rPr>
        <w:t>492</w:t>
      </w:r>
      <w:r w:rsidRPr="001502EB">
        <w:rPr>
          <w:sz w:val="28"/>
          <w:szCs w:val="28"/>
        </w:rPr>
        <w:t xml:space="preserve">-ФЗ), </w:t>
      </w:r>
      <w:r>
        <w:rPr>
          <w:sz w:val="28"/>
          <w:szCs w:val="28"/>
        </w:rPr>
        <w:t>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 от 10 сентября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2021 года №416), оповещением о начале публичных слушаний, заключением о результатах публичных слушаний</w:t>
      </w:r>
      <w:proofErr w:type="gramEnd"/>
      <w:r>
        <w:rPr>
          <w:sz w:val="28"/>
          <w:szCs w:val="28"/>
        </w:rPr>
        <w:t xml:space="preserve"> по вопросу 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F0493">
        <w:rPr>
          <w:sz w:val="28"/>
          <w:szCs w:val="28"/>
        </w:rPr>
        <w:t xml:space="preserve"> от </w:t>
      </w:r>
      <w:r w:rsidR="006D1D90">
        <w:rPr>
          <w:sz w:val="28"/>
          <w:szCs w:val="28"/>
        </w:rPr>
        <w:t>13 августа 2021 года</w:t>
      </w:r>
      <w:r w:rsidR="00EF0493">
        <w:rPr>
          <w:sz w:val="28"/>
          <w:szCs w:val="28"/>
        </w:rPr>
        <w:t>,</w:t>
      </w:r>
      <w:r w:rsidR="006D1D90"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статьями 8,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>33, 72 Устава муниципального образования город-курорт Геленджик,</w:t>
      </w:r>
      <w:r w:rsidR="00EF0493">
        <w:rPr>
          <w:sz w:val="28"/>
          <w:szCs w:val="28"/>
        </w:rPr>
        <w:t xml:space="preserve"> </w:t>
      </w:r>
      <w:proofErr w:type="gramStart"/>
      <w:r w:rsidRPr="001502EB">
        <w:rPr>
          <w:sz w:val="28"/>
          <w:szCs w:val="28"/>
        </w:rPr>
        <w:t>п</w:t>
      </w:r>
      <w:proofErr w:type="gramEnd"/>
      <w:r w:rsidRPr="001502EB">
        <w:rPr>
          <w:sz w:val="28"/>
          <w:szCs w:val="28"/>
        </w:rPr>
        <w:t xml:space="preserve"> о с т а н о в л я ю:</w:t>
      </w:r>
    </w:p>
    <w:p w:rsidR="00BB3341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 xml:space="preserve">1. </w:t>
      </w:r>
      <w:r w:rsidR="00080954">
        <w:rPr>
          <w:sz w:val="28"/>
          <w:szCs w:val="28"/>
        </w:rPr>
        <w:t xml:space="preserve">Отказать </w:t>
      </w:r>
      <w:proofErr w:type="spellStart"/>
      <w:r>
        <w:rPr>
          <w:sz w:val="28"/>
          <w:szCs w:val="28"/>
        </w:rPr>
        <w:t>гр-</w:t>
      </w:r>
      <w:r w:rsidR="004D24F6">
        <w:rPr>
          <w:sz w:val="28"/>
          <w:szCs w:val="28"/>
        </w:rPr>
        <w:t>ке</w:t>
      </w:r>
      <w:proofErr w:type="spellEnd"/>
      <w:r w:rsidR="00EF0493">
        <w:rPr>
          <w:sz w:val="28"/>
          <w:szCs w:val="28"/>
        </w:rPr>
        <w:t xml:space="preserve"> </w:t>
      </w:r>
      <w:proofErr w:type="spellStart"/>
      <w:r w:rsidR="004D24F6">
        <w:rPr>
          <w:sz w:val="28"/>
          <w:szCs w:val="28"/>
        </w:rPr>
        <w:t>Кириди</w:t>
      </w:r>
      <w:proofErr w:type="spellEnd"/>
      <w:r w:rsidR="004D24F6">
        <w:rPr>
          <w:sz w:val="28"/>
          <w:szCs w:val="28"/>
        </w:rPr>
        <w:t xml:space="preserve"> Елене Васильевне</w:t>
      </w:r>
      <w:r w:rsidR="00080954">
        <w:rPr>
          <w:sz w:val="28"/>
          <w:szCs w:val="28"/>
        </w:rPr>
        <w:t xml:space="preserve"> </w:t>
      </w:r>
      <w:r w:rsidR="00374867">
        <w:rPr>
          <w:sz w:val="28"/>
          <w:szCs w:val="28"/>
        </w:rPr>
        <w:t>в предоставлении</w:t>
      </w:r>
      <w:r w:rsidR="00374867" w:rsidRPr="001502EB">
        <w:rPr>
          <w:sz w:val="28"/>
          <w:szCs w:val="28"/>
        </w:rPr>
        <w:t xml:space="preserve"> </w:t>
      </w:r>
      <w:r w:rsidR="00080954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отклонение от п</w:t>
      </w:r>
      <w:r w:rsidR="00EF0493">
        <w:rPr>
          <w:sz w:val="28"/>
          <w:szCs w:val="28"/>
        </w:rPr>
        <w:t>редельных параметров разрешенного строительства</w:t>
      </w:r>
      <w:r>
        <w:rPr>
          <w:sz w:val="28"/>
          <w:szCs w:val="28"/>
        </w:rPr>
        <w:t xml:space="preserve"> объекта капитального строительства на зем</w:t>
      </w:r>
      <w:r w:rsidR="00EF0493">
        <w:rPr>
          <w:sz w:val="28"/>
          <w:szCs w:val="28"/>
        </w:rPr>
        <w:t>е</w:t>
      </w:r>
      <w:r w:rsidR="004D24F6">
        <w:rPr>
          <w:sz w:val="28"/>
          <w:szCs w:val="28"/>
        </w:rPr>
        <w:t>льном участке, принадлежащем ей</w:t>
      </w:r>
      <w:r w:rsidR="00EF0493">
        <w:rPr>
          <w:sz w:val="28"/>
          <w:szCs w:val="28"/>
        </w:rPr>
        <w:t xml:space="preserve"> на праве собственности, площадью 260</w:t>
      </w:r>
      <w:r w:rsidR="00044722">
        <w:rPr>
          <w:sz w:val="28"/>
          <w:szCs w:val="28"/>
        </w:rPr>
        <w:t xml:space="preserve"> кв</w:t>
      </w:r>
      <w:proofErr w:type="gramStart"/>
      <w:r w:rsidR="00044722">
        <w:rPr>
          <w:sz w:val="28"/>
          <w:szCs w:val="28"/>
        </w:rPr>
        <w:t>.м</w:t>
      </w:r>
      <w:proofErr w:type="gramEnd"/>
      <w:r w:rsidR="00044722">
        <w:rPr>
          <w:sz w:val="28"/>
          <w:szCs w:val="28"/>
        </w:rPr>
        <w:t>етров</w:t>
      </w:r>
      <w:r>
        <w:rPr>
          <w:sz w:val="28"/>
          <w:szCs w:val="28"/>
        </w:rPr>
        <w:t>, имеющем</w:t>
      </w:r>
      <w:r w:rsidR="00EF0493">
        <w:rPr>
          <w:sz w:val="28"/>
          <w:szCs w:val="28"/>
        </w:rPr>
        <w:t xml:space="preserve"> кадастровый номер </w:t>
      </w:r>
      <w:r w:rsidR="00EF0493">
        <w:rPr>
          <w:sz w:val="28"/>
          <w:szCs w:val="28"/>
        </w:rPr>
        <w:lastRenderedPageBreak/>
        <w:t>23:40:0408014:20</w:t>
      </w:r>
      <w:r>
        <w:rPr>
          <w:sz w:val="28"/>
          <w:szCs w:val="28"/>
        </w:rPr>
        <w:t>, расположенном по ад</w:t>
      </w:r>
      <w:r w:rsidR="00EF0493">
        <w:rPr>
          <w:sz w:val="28"/>
          <w:szCs w:val="28"/>
        </w:rPr>
        <w:t>ресу: г. Геленджик, ул. Кирова, 73</w:t>
      </w:r>
      <w:r>
        <w:rPr>
          <w:sz w:val="28"/>
          <w:szCs w:val="28"/>
        </w:rPr>
        <w:t>, в зоне малоэтажной жилой застройки Ж-2, в части минимальных отступов от границ земельного участка (</w:t>
      </w:r>
      <w:r w:rsidR="00EF0493">
        <w:rPr>
          <w:sz w:val="28"/>
          <w:szCs w:val="28"/>
        </w:rPr>
        <w:t xml:space="preserve">размещение </w:t>
      </w:r>
      <w:proofErr w:type="gramStart"/>
      <w:r w:rsidR="00EF0493">
        <w:rPr>
          <w:sz w:val="28"/>
          <w:szCs w:val="28"/>
        </w:rPr>
        <w:t>индивидуального жилого дома на расстоянии 1,5 м от границы смежного земельного участка с кадастровым номером 23:40:0408014:21, на расстоянии 2 м от границы земельного участка, отделяющей ее от территории общего пользования – ул. Кирова) в связи с тем, что</w:t>
      </w:r>
      <w:r w:rsidR="00374867">
        <w:rPr>
          <w:sz w:val="28"/>
          <w:szCs w:val="28"/>
        </w:rPr>
        <w:t xml:space="preserve"> </w:t>
      </w:r>
      <w:r w:rsidR="00374867" w:rsidRPr="001520E7">
        <w:rPr>
          <w:sz w:val="28"/>
          <w:szCs w:val="28"/>
        </w:rPr>
        <w:t>при размещении объекта капитального строительства на указанном расстоянии не будут соблюдены требования нормативов градостроительного проектирования в части санитарно-бытовых и противопожарных</w:t>
      </w:r>
      <w:proofErr w:type="gramEnd"/>
      <w:r w:rsidR="00374867" w:rsidRPr="001520E7">
        <w:rPr>
          <w:sz w:val="28"/>
          <w:szCs w:val="28"/>
        </w:rPr>
        <w:t xml:space="preserve"> разрывов между объектами капитального строительства</w:t>
      </w:r>
      <w:r>
        <w:rPr>
          <w:sz w:val="28"/>
          <w:szCs w:val="28"/>
        </w:rPr>
        <w:t xml:space="preserve">.  </w:t>
      </w:r>
    </w:p>
    <w:p w:rsidR="00BB3341" w:rsidRPr="001502EB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 xml:space="preserve">2. </w:t>
      </w:r>
      <w:proofErr w:type="gramStart"/>
      <w:r w:rsidR="00EF0493">
        <w:rPr>
          <w:snapToGrid w:val="0"/>
          <w:sz w:val="28"/>
          <w:szCs w:val="28"/>
        </w:rPr>
        <w:t>Р</w:t>
      </w:r>
      <w:r w:rsidRPr="001502EB">
        <w:rPr>
          <w:snapToGrid w:val="0"/>
          <w:sz w:val="28"/>
          <w:szCs w:val="28"/>
        </w:rPr>
        <w:t>азместить</w:t>
      </w:r>
      <w:proofErr w:type="gramEnd"/>
      <w:r w:rsidRPr="001502EB">
        <w:rPr>
          <w:snapToGrid w:val="0"/>
          <w:sz w:val="28"/>
          <w:szCs w:val="28"/>
        </w:rPr>
        <w:t xml:space="preserve"> </w:t>
      </w:r>
      <w:r w:rsidR="00EF0493">
        <w:rPr>
          <w:snapToGrid w:val="0"/>
          <w:sz w:val="28"/>
          <w:szCs w:val="28"/>
        </w:rPr>
        <w:t xml:space="preserve">настоящее постановление </w:t>
      </w:r>
      <w:r w:rsidRPr="001502EB">
        <w:rPr>
          <w:snapToGrid w:val="0"/>
          <w:sz w:val="28"/>
          <w:szCs w:val="28"/>
        </w:rPr>
        <w:t xml:space="preserve">на официальном </w:t>
      </w:r>
      <w:r w:rsidR="00E46A9F" w:rsidRPr="00E46A9F">
        <w:rPr>
          <w:snapToGrid w:val="0"/>
          <w:sz w:val="28"/>
          <w:szCs w:val="28"/>
        </w:rPr>
        <w:t xml:space="preserve">                                </w:t>
      </w:r>
      <w:r w:rsidRPr="001502EB">
        <w:rPr>
          <w:snapToGrid w:val="0"/>
          <w:sz w:val="28"/>
          <w:szCs w:val="28"/>
        </w:rPr>
        <w:t xml:space="preserve">сайте администрации муниципального образования город-курорт </w:t>
      </w:r>
      <w:r w:rsidR="00E46A9F" w:rsidRPr="00E46A9F">
        <w:rPr>
          <w:snapToGrid w:val="0"/>
          <w:sz w:val="28"/>
          <w:szCs w:val="28"/>
        </w:rPr>
        <w:t xml:space="preserve">                     </w:t>
      </w:r>
      <w:r w:rsidRPr="001502EB">
        <w:rPr>
          <w:snapToGrid w:val="0"/>
          <w:sz w:val="28"/>
          <w:szCs w:val="28"/>
        </w:rPr>
        <w:t>Геленджик в информационно-телекоммуникационной сети «Интернет»</w:t>
      </w:r>
      <w:r w:rsidR="00044722">
        <w:rPr>
          <w:snapToGrid w:val="0"/>
          <w:sz w:val="28"/>
          <w:szCs w:val="28"/>
        </w:rPr>
        <w:t xml:space="preserve"> </w:t>
      </w:r>
      <w:r w:rsidR="00E46A9F">
        <w:rPr>
          <w:snapToGrid w:val="0"/>
          <w:sz w:val="28"/>
          <w:szCs w:val="28"/>
        </w:rPr>
        <w:t>(</w:t>
      </w:r>
      <w:r w:rsidR="00E46A9F" w:rsidRPr="004818DB">
        <w:rPr>
          <w:sz w:val="28"/>
          <w:szCs w:val="28"/>
        </w:rPr>
        <w:t>www.gelendzhik.org</w:t>
      </w:r>
      <w:r w:rsidR="00E46A9F" w:rsidRPr="006103F9">
        <w:rPr>
          <w:sz w:val="28"/>
          <w:szCs w:val="28"/>
        </w:rPr>
        <w:t>).</w:t>
      </w:r>
    </w:p>
    <w:p w:rsidR="00BB3341" w:rsidRPr="001502EB" w:rsidRDefault="00BB3341" w:rsidP="00BB3341">
      <w:pPr>
        <w:ind w:firstLine="720"/>
        <w:jc w:val="both"/>
        <w:rPr>
          <w:sz w:val="28"/>
          <w:szCs w:val="28"/>
        </w:rPr>
      </w:pPr>
      <w:r w:rsidRPr="001502EB">
        <w:rPr>
          <w:sz w:val="28"/>
          <w:szCs w:val="28"/>
        </w:rPr>
        <w:t xml:space="preserve">3. </w:t>
      </w:r>
      <w:proofErr w:type="gramStart"/>
      <w:r w:rsidRPr="001502EB">
        <w:rPr>
          <w:sz w:val="28"/>
          <w:szCs w:val="28"/>
        </w:rPr>
        <w:t>Контроль за</w:t>
      </w:r>
      <w:proofErr w:type="gramEnd"/>
      <w:r w:rsidRPr="001502EB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</w:t>
      </w:r>
      <w:r w:rsidR="00EF0493">
        <w:rPr>
          <w:sz w:val="28"/>
          <w:szCs w:val="28"/>
        </w:rPr>
        <w:t>Грачева А.А.</w:t>
      </w:r>
    </w:p>
    <w:p w:rsidR="00BB3341" w:rsidRPr="001502EB" w:rsidRDefault="00BB3341" w:rsidP="00BB3341">
      <w:pPr>
        <w:pStyle w:val="a3"/>
        <w:ind w:firstLine="720"/>
        <w:rPr>
          <w:sz w:val="28"/>
          <w:szCs w:val="28"/>
        </w:rPr>
      </w:pPr>
      <w:r w:rsidRPr="001502EB">
        <w:rPr>
          <w:sz w:val="28"/>
          <w:szCs w:val="28"/>
        </w:rPr>
        <w:t>4. Постановление вступает в силу со дня его подписания.</w:t>
      </w:r>
    </w:p>
    <w:p w:rsidR="00BB3341" w:rsidRDefault="00BB3341" w:rsidP="00BB3341">
      <w:pPr>
        <w:pStyle w:val="a3"/>
        <w:rPr>
          <w:sz w:val="28"/>
          <w:szCs w:val="28"/>
        </w:rPr>
      </w:pPr>
    </w:p>
    <w:p w:rsidR="00E46A9F" w:rsidRPr="001502EB" w:rsidRDefault="00E46A9F" w:rsidP="00BB3341">
      <w:pPr>
        <w:pStyle w:val="a3"/>
        <w:rPr>
          <w:sz w:val="28"/>
          <w:szCs w:val="28"/>
        </w:rPr>
      </w:pPr>
    </w:p>
    <w:p w:rsidR="00BB3341" w:rsidRPr="001502EB" w:rsidRDefault="00BB3341" w:rsidP="00BB3341">
      <w:pPr>
        <w:pStyle w:val="a3"/>
        <w:rPr>
          <w:sz w:val="28"/>
          <w:szCs w:val="28"/>
        </w:rPr>
      </w:pPr>
      <w:r w:rsidRPr="001502EB">
        <w:rPr>
          <w:sz w:val="28"/>
          <w:szCs w:val="28"/>
        </w:rPr>
        <w:t>Глава муниципального образования</w:t>
      </w:r>
    </w:p>
    <w:p w:rsidR="00BB3341" w:rsidRPr="001502EB" w:rsidRDefault="00BB3341" w:rsidP="00BB3341">
      <w:pPr>
        <w:pStyle w:val="a3"/>
        <w:rPr>
          <w:sz w:val="28"/>
          <w:szCs w:val="28"/>
        </w:rPr>
      </w:pPr>
      <w:r w:rsidRPr="001502EB">
        <w:rPr>
          <w:sz w:val="28"/>
          <w:szCs w:val="28"/>
        </w:rPr>
        <w:t xml:space="preserve">город-курорт Геленджик                             </w:t>
      </w:r>
      <w:r w:rsidR="00EF0493">
        <w:rPr>
          <w:sz w:val="28"/>
          <w:szCs w:val="28"/>
        </w:rPr>
        <w:t xml:space="preserve">                           </w:t>
      </w:r>
      <w:r w:rsidRPr="001502EB">
        <w:rPr>
          <w:sz w:val="28"/>
          <w:szCs w:val="28"/>
        </w:rPr>
        <w:t xml:space="preserve">          </w:t>
      </w:r>
      <w:r w:rsidR="00EF0493">
        <w:rPr>
          <w:sz w:val="28"/>
          <w:szCs w:val="28"/>
        </w:rPr>
        <w:t>А.А. Богодистов</w:t>
      </w:r>
    </w:p>
    <w:p w:rsidR="00BB3341" w:rsidRPr="001502EB" w:rsidRDefault="00BB3341" w:rsidP="00BB3341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BB3341" w:rsidRDefault="00BB3341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</w:p>
    <w:p w:rsidR="00EF0493" w:rsidRDefault="00EF0493" w:rsidP="00BB3341">
      <w:pPr>
        <w:tabs>
          <w:tab w:val="left" w:pos="7513"/>
        </w:tabs>
        <w:rPr>
          <w:b/>
          <w:sz w:val="28"/>
          <w:szCs w:val="28"/>
        </w:rPr>
      </w:pPr>
      <w:bookmarkStart w:id="1" w:name="_GoBack"/>
      <w:bookmarkEnd w:id="1"/>
    </w:p>
    <w:sectPr w:rsidR="00EF0493" w:rsidSect="001329C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F1" w:rsidRDefault="00936EF1" w:rsidP="001329CE">
      <w:r>
        <w:separator/>
      </w:r>
    </w:p>
  </w:endnote>
  <w:endnote w:type="continuationSeparator" w:id="0">
    <w:p w:rsidR="00936EF1" w:rsidRDefault="00936EF1" w:rsidP="0013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F1" w:rsidRDefault="00936EF1" w:rsidP="001329CE">
      <w:r>
        <w:separator/>
      </w:r>
    </w:p>
  </w:footnote>
  <w:footnote w:type="continuationSeparator" w:id="0">
    <w:p w:rsidR="00936EF1" w:rsidRDefault="00936EF1" w:rsidP="0013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28007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29CE" w:rsidRPr="001329CE" w:rsidRDefault="001329CE" w:rsidP="001329CE">
        <w:pPr>
          <w:pStyle w:val="a7"/>
          <w:jc w:val="center"/>
          <w:rPr>
            <w:sz w:val="28"/>
            <w:szCs w:val="28"/>
          </w:rPr>
        </w:pPr>
        <w:r w:rsidRPr="001329CE">
          <w:rPr>
            <w:sz w:val="28"/>
            <w:szCs w:val="28"/>
          </w:rPr>
          <w:fldChar w:fldCharType="begin"/>
        </w:r>
        <w:r w:rsidRPr="001329CE">
          <w:rPr>
            <w:sz w:val="28"/>
            <w:szCs w:val="28"/>
          </w:rPr>
          <w:instrText>PAGE   \* MERGEFORMAT</w:instrText>
        </w:r>
        <w:r w:rsidRPr="001329CE">
          <w:rPr>
            <w:sz w:val="28"/>
            <w:szCs w:val="28"/>
          </w:rPr>
          <w:fldChar w:fldCharType="separate"/>
        </w:r>
        <w:r w:rsidR="00BC08B3">
          <w:rPr>
            <w:noProof/>
            <w:sz w:val="28"/>
            <w:szCs w:val="28"/>
          </w:rPr>
          <w:t>2</w:t>
        </w:r>
        <w:r w:rsidRPr="001329C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E"/>
    <w:rsid w:val="00044722"/>
    <w:rsid w:val="00080954"/>
    <w:rsid w:val="000F5272"/>
    <w:rsid w:val="001329CE"/>
    <w:rsid w:val="002138D9"/>
    <w:rsid w:val="00374867"/>
    <w:rsid w:val="00384440"/>
    <w:rsid w:val="004070A4"/>
    <w:rsid w:val="004170D0"/>
    <w:rsid w:val="004D24F6"/>
    <w:rsid w:val="00556F89"/>
    <w:rsid w:val="006205D9"/>
    <w:rsid w:val="00640CA6"/>
    <w:rsid w:val="006D1D90"/>
    <w:rsid w:val="007C3D81"/>
    <w:rsid w:val="009135FE"/>
    <w:rsid w:val="00936EF1"/>
    <w:rsid w:val="00BB3341"/>
    <w:rsid w:val="00BC08B3"/>
    <w:rsid w:val="00D62441"/>
    <w:rsid w:val="00E46A9F"/>
    <w:rsid w:val="00EF0493"/>
    <w:rsid w:val="00F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34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B33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341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B33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2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Антонова Надежда Леонидовна</cp:lastModifiedBy>
  <cp:revision>4</cp:revision>
  <cp:lastPrinted>2021-12-14T07:29:00Z</cp:lastPrinted>
  <dcterms:created xsi:type="dcterms:W3CDTF">2022-07-13T12:15:00Z</dcterms:created>
  <dcterms:modified xsi:type="dcterms:W3CDTF">2022-07-18T08:30:00Z</dcterms:modified>
</cp:coreProperties>
</file>