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0E" w:rsidRDefault="00604A0E">
      <w:pPr>
        <w:tabs>
          <w:tab w:val="left" w:pos="900"/>
        </w:tabs>
        <w:ind w:right="-185"/>
        <w:jc w:val="center"/>
        <w:rPr>
          <w:sz w:val="28"/>
          <w:szCs w:val="28"/>
        </w:rPr>
      </w:pPr>
    </w:p>
    <w:p w:rsidR="009A3CCE" w:rsidRDefault="009A3CCE">
      <w:pPr>
        <w:tabs>
          <w:tab w:val="left" w:pos="900"/>
        </w:tabs>
        <w:ind w:right="-185"/>
        <w:jc w:val="center"/>
        <w:rPr>
          <w:sz w:val="28"/>
          <w:szCs w:val="28"/>
        </w:rPr>
      </w:pPr>
    </w:p>
    <w:p w:rsidR="009A3CCE" w:rsidRDefault="009A3CCE">
      <w:pPr>
        <w:tabs>
          <w:tab w:val="left" w:pos="900"/>
        </w:tabs>
        <w:ind w:right="-185"/>
        <w:jc w:val="center"/>
        <w:rPr>
          <w:sz w:val="28"/>
          <w:szCs w:val="28"/>
        </w:rPr>
      </w:pPr>
    </w:p>
    <w:p w:rsidR="009A3CCE" w:rsidRPr="0093639F" w:rsidRDefault="009A3CCE">
      <w:pPr>
        <w:tabs>
          <w:tab w:val="left" w:pos="900"/>
        </w:tabs>
        <w:ind w:right="-185"/>
        <w:jc w:val="center"/>
        <w:rPr>
          <w:rFonts w:eastAsia="Arial"/>
          <w:sz w:val="28"/>
          <w:szCs w:val="28"/>
        </w:rPr>
      </w:pPr>
    </w:p>
    <w:p w:rsidR="00604A0E" w:rsidRPr="0093639F" w:rsidRDefault="00604A0E">
      <w:pPr>
        <w:tabs>
          <w:tab w:val="left" w:pos="900"/>
        </w:tabs>
        <w:ind w:right="-185"/>
        <w:jc w:val="center"/>
        <w:rPr>
          <w:rFonts w:eastAsia="Arial"/>
          <w:sz w:val="28"/>
          <w:szCs w:val="28"/>
        </w:rPr>
      </w:pPr>
    </w:p>
    <w:p w:rsidR="00604A0E" w:rsidRPr="0093639F" w:rsidRDefault="00604A0E">
      <w:pPr>
        <w:tabs>
          <w:tab w:val="left" w:pos="900"/>
        </w:tabs>
        <w:ind w:right="-185"/>
        <w:jc w:val="center"/>
        <w:rPr>
          <w:rFonts w:eastAsia="Arial"/>
          <w:sz w:val="28"/>
          <w:szCs w:val="28"/>
        </w:rPr>
      </w:pPr>
    </w:p>
    <w:p w:rsidR="00604A0E" w:rsidRPr="0093639F" w:rsidRDefault="00604A0E">
      <w:pPr>
        <w:tabs>
          <w:tab w:val="left" w:pos="900"/>
        </w:tabs>
        <w:ind w:right="-185"/>
        <w:jc w:val="center"/>
        <w:rPr>
          <w:rFonts w:eastAsia="Arial"/>
          <w:sz w:val="28"/>
          <w:szCs w:val="28"/>
        </w:rPr>
      </w:pPr>
    </w:p>
    <w:p w:rsidR="00604A0E" w:rsidRPr="008754CC" w:rsidRDefault="00604A0E">
      <w:pPr>
        <w:tabs>
          <w:tab w:val="left" w:pos="900"/>
        </w:tabs>
        <w:ind w:right="-185"/>
        <w:jc w:val="center"/>
        <w:rPr>
          <w:rFonts w:eastAsia="Arial"/>
        </w:rPr>
      </w:pPr>
    </w:p>
    <w:p w:rsidR="00B54303" w:rsidRDefault="00B54303">
      <w:pPr>
        <w:tabs>
          <w:tab w:val="left" w:pos="900"/>
        </w:tabs>
        <w:ind w:right="-185"/>
        <w:jc w:val="center"/>
        <w:rPr>
          <w:rFonts w:eastAsia="Arial"/>
          <w:sz w:val="28"/>
          <w:szCs w:val="28"/>
        </w:rPr>
      </w:pPr>
    </w:p>
    <w:p w:rsidR="00604A0E" w:rsidRDefault="00604A0E">
      <w:pPr>
        <w:tabs>
          <w:tab w:val="left" w:pos="900"/>
        </w:tabs>
        <w:ind w:right="-185"/>
        <w:jc w:val="center"/>
        <w:rPr>
          <w:rFonts w:eastAsia="Arial"/>
          <w:sz w:val="28"/>
          <w:szCs w:val="28"/>
        </w:rPr>
      </w:pPr>
    </w:p>
    <w:p w:rsidR="002C3FAC" w:rsidRDefault="002C3FAC">
      <w:pPr>
        <w:tabs>
          <w:tab w:val="left" w:pos="900"/>
        </w:tabs>
        <w:ind w:right="-185"/>
        <w:jc w:val="center"/>
        <w:rPr>
          <w:rFonts w:eastAsia="Arial"/>
          <w:sz w:val="28"/>
          <w:szCs w:val="28"/>
        </w:rPr>
      </w:pPr>
    </w:p>
    <w:tbl>
      <w:tblPr>
        <w:tblStyle w:val="ae"/>
        <w:tblW w:w="0" w:type="auto"/>
        <w:tblInd w:w="108" w:type="dxa"/>
        <w:tblLook w:val="04A0" w:firstRow="1" w:lastRow="0" w:firstColumn="1" w:lastColumn="0" w:noHBand="0" w:noVBand="1"/>
      </w:tblPr>
      <w:tblGrid>
        <w:gridCol w:w="970"/>
        <w:gridCol w:w="7626"/>
        <w:gridCol w:w="934"/>
      </w:tblGrid>
      <w:tr w:rsidR="00CD3BFD" w:rsidRPr="00B54303" w:rsidTr="0049050A">
        <w:tc>
          <w:tcPr>
            <w:tcW w:w="993" w:type="dxa"/>
            <w:tcBorders>
              <w:top w:val="nil"/>
              <w:left w:val="nil"/>
              <w:bottom w:val="nil"/>
              <w:right w:val="nil"/>
            </w:tcBorders>
          </w:tcPr>
          <w:p w:rsidR="00CD3BFD" w:rsidRPr="00B54303" w:rsidRDefault="00CD3BFD" w:rsidP="00CD3BFD">
            <w:pPr>
              <w:tabs>
                <w:tab w:val="left" w:pos="9072"/>
              </w:tabs>
              <w:ind w:left="-108" w:right="-108"/>
              <w:jc w:val="center"/>
              <w:rPr>
                <w:b/>
                <w:color w:val="auto"/>
                <w:sz w:val="27"/>
                <w:szCs w:val="27"/>
              </w:rPr>
            </w:pPr>
          </w:p>
        </w:tc>
        <w:tc>
          <w:tcPr>
            <w:tcW w:w="7796" w:type="dxa"/>
            <w:tcBorders>
              <w:top w:val="nil"/>
              <w:left w:val="nil"/>
              <w:bottom w:val="nil"/>
              <w:right w:val="nil"/>
            </w:tcBorders>
          </w:tcPr>
          <w:p w:rsidR="00CD3BFD" w:rsidRPr="00B54303" w:rsidRDefault="00CD3BFD" w:rsidP="00E226E6">
            <w:pPr>
              <w:tabs>
                <w:tab w:val="left" w:pos="9072"/>
              </w:tabs>
              <w:ind w:left="-108" w:right="-108"/>
              <w:jc w:val="center"/>
              <w:rPr>
                <w:b/>
                <w:color w:val="auto"/>
                <w:sz w:val="27"/>
                <w:szCs w:val="27"/>
              </w:rPr>
            </w:pPr>
            <w:r w:rsidRPr="00B54303">
              <w:rPr>
                <w:b/>
                <w:bCs/>
                <w:color w:val="auto"/>
                <w:sz w:val="27"/>
                <w:szCs w:val="27"/>
              </w:rPr>
              <w:t>О</w:t>
            </w:r>
            <w:r w:rsidR="0053197D" w:rsidRPr="00B54303">
              <w:rPr>
                <w:b/>
                <w:bCs/>
                <w:color w:val="auto"/>
                <w:sz w:val="27"/>
                <w:szCs w:val="27"/>
              </w:rPr>
              <w:t xml:space="preserve">б утверждении Порядка определения </w:t>
            </w:r>
            <w:r w:rsidR="00F44D60" w:rsidRPr="00B54303">
              <w:rPr>
                <w:b/>
                <w:bCs/>
                <w:color w:val="auto"/>
                <w:sz w:val="27"/>
                <w:szCs w:val="27"/>
              </w:rPr>
              <w:t xml:space="preserve">размера </w:t>
            </w:r>
            <w:r w:rsidR="0053197D" w:rsidRPr="00B54303">
              <w:rPr>
                <w:b/>
                <w:bCs/>
                <w:color w:val="auto"/>
                <w:sz w:val="27"/>
                <w:szCs w:val="27"/>
              </w:rPr>
              <w:t xml:space="preserve">платы за использование земельных участков, находящихся в </w:t>
            </w:r>
            <w:r w:rsidR="00E226E6" w:rsidRPr="00B54303">
              <w:rPr>
                <w:b/>
                <w:bCs/>
                <w:color w:val="auto"/>
                <w:sz w:val="27"/>
                <w:szCs w:val="27"/>
              </w:rPr>
              <w:t xml:space="preserve">муниципальной </w:t>
            </w:r>
            <w:r w:rsidR="0053197D" w:rsidRPr="00B54303">
              <w:rPr>
                <w:b/>
                <w:bCs/>
                <w:color w:val="auto"/>
                <w:sz w:val="27"/>
                <w:szCs w:val="27"/>
              </w:rPr>
              <w:t>собственности муниципального образования город-курорт Геленджик, для возведения гражданами гаражей, являющи</w:t>
            </w:r>
            <w:r w:rsidR="00E226E6" w:rsidRPr="00B54303">
              <w:rPr>
                <w:b/>
                <w:bCs/>
                <w:color w:val="auto"/>
                <w:sz w:val="27"/>
                <w:szCs w:val="27"/>
              </w:rPr>
              <w:t>х</w:t>
            </w:r>
            <w:r w:rsidR="0053197D" w:rsidRPr="00B54303">
              <w:rPr>
                <w:b/>
                <w:bCs/>
                <w:color w:val="auto"/>
                <w:sz w:val="27"/>
                <w:szCs w:val="27"/>
              </w:rPr>
              <w:t>ся некапитальными сооружениями</w:t>
            </w:r>
            <w:r w:rsidRPr="00B54303">
              <w:rPr>
                <w:b/>
                <w:bCs/>
                <w:color w:val="auto"/>
                <w:sz w:val="27"/>
                <w:szCs w:val="27"/>
              </w:rPr>
              <w:t xml:space="preserve"> </w:t>
            </w:r>
          </w:p>
        </w:tc>
        <w:tc>
          <w:tcPr>
            <w:tcW w:w="957" w:type="dxa"/>
            <w:tcBorders>
              <w:top w:val="nil"/>
              <w:left w:val="nil"/>
              <w:bottom w:val="nil"/>
              <w:right w:val="nil"/>
            </w:tcBorders>
          </w:tcPr>
          <w:p w:rsidR="00CD3BFD" w:rsidRPr="00B54303" w:rsidRDefault="00CD3BFD" w:rsidP="00CD3BFD">
            <w:pPr>
              <w:tabs>
                <w:tab w:val="left" w:pos="9072"/>
              </w:tabs>
              <w:ind w:left="-108" w:right="-108"/>
              <w:jc w:val="center"/>
              <w:rPr>
                <w:b/>
                <w:color w:val="auto"/>
                <w:sz w:val="27"/>
                <w:szCs w:val="27"/>
              </w:rPr>
            </w:pPr>
          </w:p>
        </w:tc>
      </w:tr>
    </w:tbl>
    <w:p w:rsidR="00C74C58" w:rsidRPr="00B54303" w:rsidRDefault="00C74C58" w:rsidP="009A3CCE">
      <w:pPr>
        <w:tabs>
          <w:tab w:val="left" w:pos="567"/>
        </w:tabs>
        <w:ind w:left="567" w:right="566"/>
        <w:jc w:val="center"/>
        <w:rPr>
          <w:b/>
          <w:bCs/>
          <w:sz w:val="27"/>
          <w:szCs w:val="27"/>
        </w:rPr>
      </w:pPr>
    </w:p>
    <w:p w:rsidR="00A757CD" w:rsidRPr="00B54303" w:rsidRDefault="0053197D" w:rsidP="000F1B7A">
      <w:pPr>
        <w:ind w:right="-1" w:firstLine="709"/>
        <w:jc w:val="both"/>
        <w:rPr>
          <w:sz w:val="27"/>
          <w:szCs w:val="27"/>
        </w:rPr>
      </w:pPr>
      <w:r w:rsidRPr="00B54303">
        <w:rPr>
          <w:sz w:val="27"/>
          <w:szCs w:val="27"/>
        </w:rPr>
        <w:t>В соответствии с пунктом 2 статьи 39.36-1</w:t>
      </w:r>
      <w:r w:rsidR="00A757CD" w:rsidRPr="00B54303">
        <w:rPr>
          <w:sz w:val="27"/>
          <w:szCs w:val="27"/>
        </w:rPr>
        <w:t xml:space="preserve"> Земельного кодекса Российской Федерации, </w:t>
      </w:r>
      <w:r w:rsidR="000F1B7A" w:rsidRPr="00B54303">
        <w:rPr>
          <w:sz w:val="27"/>
          <w:szCs w:val="27"/>
        </w:rPr>
        <w:t xml:space="preserve">учитывая постановление главы администрации (губернатора) Краснодарского края от 20 апреля 2022 года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00A757CD" w:rsidRPr="00B54303">
        <w:rPr>
          <w:sz w:val="27"/>
          <w:szCs w:val="27"/>
        </w:rPr>
        <w:t xml:space="preserve">руководствуясь статьями 16, 37 Федерального закона от 6 октября 2003 года №131-Ф3 «Об общих принципах организации местного самоуправления в Российской Федерации» (в редакции Федерального закона от </w:t>
      </w:r>
      <w:r w:rsidR="004D7A63" w:rsidRPr="00B54303">
        <w:rPr>
          <w:sz w:val="27"/>
          <w:szCs w:val="27"/>
        </w:rPr>
        <w:t>30 декабря</w:t>
      </w:r>
      <w:r w:rsidR="008F3DED" w:rsidRPr="00B54303">
        <w:rPr>
          <w:sz w:val="27"/>
          <w:szCs w:val="27"/>
        </w:rPr>
        <w:t xml:space="preserve"> 2021 года №</w:t>
      </w:r>
      <w:r w:rsidR="004D7A63" w:rsidRPr="00B54303">
        <w:rPr>
          <w:sz w:val="27"/>
          <w:szCs w:val="27"/>
        </w:rPr>
        <w:t>492</w:t>
      </w:r>
      <w:r w:rsidR="008F3DED" w:rsidRPr="00B54303">
        <w:rPr>
          <w:sz w:val="27"/>
          <w:szCs w:val="27"/>
        </w:rPr>
        <w:t>-ФЗ</w:t>
      </w:r>
      <w:r w:rsidR="00A757CD" w:rsidRPr="00B54303">
        <w:rPr>
          <w:sz w:val="27"/>
          <w:szCs w:val="27"/>
        </w:rPr>
        <w:t xml:space="preserve">), статьями 8, 33, </w:t>
      </w:r>
      <w:r w:rsidR="00E226E6" w:rsidRPr="00B54303">
        <w:rPr>
          <w:sz w:val="27"/>
          <w:szCs w:val="27"/>
        </w:rPr>
        <w:t xml:space="preserve">38, </w:t>
      </w:r>
      <w:r w:rsidR="00A757CD" w:rsidRPr="00B54303">
        <w:rPr>
          <w:sz w:val="27"/>
          <w:szCs w:val="27"/>
        </w:rPr>
        <w:t>72 Устава муниципального образования город-курорт Геленджик, п о с т а н о в л я ю:</w:t>
      </w:r>
    </w:p>
    <w:p w:rsidR="0049663C" w:rsidRPr="00B54303" w:rsidRDefault="004D4882" w:rsidP="00CA6789">
      <w:pPr>
        <w:ind w:firstLine="709"/>
        <w:jc w:val="both"/>
        <w:rPr>
          <w:sz w:val="27"/>
          <w:szCs w:val="27"/>
        </w:rPr>
      </w:pPr>
      <w:r w:rsidRPr="00B54303">
        <w:rPr>
          <w:sz w:val="27"/>
          <w:szCs w:val="27"/>
        </w:rPr>
        <w:t>1. </w:t>
      </w:r>
      <w:r w:rsidR="0053197D" w:rsidRPr="00B54303">
        <w:rPr>
          <w:sz w:val="27"/>
          <w:szCs w:val="27"/>
        </w:rPr>
        <w:t xml:space="preserve">Утвердить </w:t>
      </w:r>
      <w:r w:rsidR="004C1FA0" w:rsidRPr="00B54303">
        <w:rPr>
          <w:sz w:val="27"/>
          <w:szCs w:val="27"/>
        </w:rPr>
        <w:t>П</w:t>
      </w:r>
      <w:r w:rsidR="0053197D" w:rsidRPr="00B54303">
        <w:rPr>
          <w:sz w:val="27"/>
          <w:szCs w:val="27"/>
        </w:rPr>
        <w:t xml:space="preserve">орядок определения </w:t>
      </w:r>
      <w:r w:rsidR="00F44D60" w:rsidRPr="00B54303">
        <w:rPr>
          <w:sz w:val="27"/>
          <w:szCs w:val="27"/>
        </w:rPr>
        <w:t xml:space="preserve">размера </w:t>
      </w:r>
      <w:r w:rsidR="0053197D" w:rsidRPr="00B54303">
        <w:rPr>
          <w:sz w:val="27"/>
          <w:szCs w:val="27"/>
        </w:rPr>
        <w:t xml:space="preserve">платы за использование </w:t>
      </w:r>
      <w:r w:rsidR="0053197D" w:rsidRPr="00B54303">
        <w:rPr>
          <w:bCs/>
          <w:color w:val="auto"/>
          <w:sz w:val="27"/>
          <w:szCs w:val="27"/>
        </w:rPr>
        <w:t xml:space="preserve">земельных участков, находящихся в </w:t>
      </w:r>
      <w:r w:rsidR="00E226E6" w:rsidRPr="00B54303">
        <w:rPr>
          <w:bCs/>
          <w:color w:val="auto"/>
          <w:sz w:val="27"/>
          <w:szCs w:val="27"/>
        </w:rPr>
        <w:t xml:space="preserve">муниципальной </w:t>
      </w:r>
      <w:r w:rsidR="0053197D" w:rsidRPr="00B54303">
        <w:rPr>
          <w:bCs/>
          <w:color w:val="auto"/>
          <w:sz w:val="27"/>
          <w:szCs w:val="27"/>
        </w:rPr>
        <w:t>собственности муниципального образования город-курорт Геленджик, для возведения гражданами гаражей, являющи</w:t>
      </w:r>
      <w:r w:rsidR="00E226E6" w:rsidRPr="00B54303">
        <w:rPr>
          <w:bCs/>
          <w:color w:val="auto"/>
          <w:sz w:val="27"/>
          <w:szCs w:val="27"/>
        </w:rPr>
        <w:t>х</w:t>
      </w:r>
      <w:r w:rsidR="0053197D" w:rsidRPr="00B54303">
        <w:rPr>
          <w:bCs/>
          <w:color w:val="auto"/>
          <w:sz w:val="27"/>
          <w:szCs w:val="27"/>
        </w:rPr>
        <w:t xml:space="preserve">ся некапитальными </w:t>
      </w:r>
      <w:r w:rsidR="004D7A63" w:rsidRPr="00B54303">
        <w:rPr>
          <w:bCs/>
          <w:color w:val="auto"/>
          <w:sz w:val="27"/>
          <w:szCs w:val="27"/>
        </w:rPr>
        <w:t xml:space="preserve">сооружениями </w:t>
      </w:r>
      <w:r w:rsidR="004C1FA0" w:rsidRPr="00B54303">
        <w:rPr>
          <w:bCs/>
          <w:color w:val="auto"/>
          <w:sz w:val="27"/>
          <w:szCs w:val="27"/>
        </w:rPr>
        <w:t>(прилагается)</w:t>
      </w:r>
      <w:r w:rsidR="0053197D" w:rsidRPr="00B54303">
        <w:rPr>
          <w:bCs/>
          <w:color w:val="auto"/>
          <w:sz w:val="27"/>
          <w:szCs w:val="27"/>
        </w:rPr>
        <w:t>.</w:t>
      </w:r>
    </w:p>
    <w:p w:rsidR="006E1CDF" w:rsidRPr="00B54303" w:rsidRDefault="00E62EAB" w:rsidP="00404CAD">
      <w:pPr>
        <w:tabs>
          <w:tab w:val="left" w:pos="900"/>
        </w:tabs>
        <w:ind w:firstLine="709"/>
        <w:jc w:val="both"/>
        <w:rPr>
          <w:sz w:val="27"/>
          <w:szCs w:val="27"/>
        </w:rPr>
      </w:pPr>
      <w:r w:rsidRPr="00B54303">
        <w:rPr>
          <w:sz w:val="27"/>
          <w:szCs w:val="27"/>
        </w:rPr>
        <w:t>2. </w:t>
      </w:r>
      <w:r w:rsidR="006E1CDF" w:rsidRPr="00B54303">
        <w:rPr>
          <w:sz w:val="27"/>
          <w:szCs w:val="27"/>
        </w:rPr>
        <w:t>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w:t>
      </w:r>
      <w:r w:rsidR="006E1CDF" w:rsidRPr="00B54303">
        <w:rPr>
          <w:sz w:val="27"/>
          <w:szCs w:val="27"/>
          <w:lang w:val="en-US"/>
        </w:rPr>
        <w:t>www</w:t>
      </w:r>
      <w:r w:rsidR="006E1CDF" w:rsidRPr="00B54303">
        <w:rPr>
          <w:sz w:val="27"/>
          <w:szCs w:val="27"/>
        </w:rPr>
        <w:t>.</w:t>
      </w:r>
      <w:proofErr w:type="spellStart"/>
      <w:r w:rsidR="006E1CDF" w:rsidRPr="00B54303">
        <w:rPr>
          <w:sz w:val="27"/>
          <w:szCs w:val="27"/>
          <w:lang w:val="en-US"/>
        </w:rPr>
        <w:t>gelendzhik</w:t>
      </w:r>
      <w:proofErr w:type="spellEnd"/>
      <w:r w:rsidR="006E1CDF" w:rsidRPr="00B54303">
        <w:rPr>
          <w:sz w:val="27"/>
          <w:szCs w:val="27"/>
        </w:rPr>
        <w:t>.</w:t>
      </w:r>
      <w:r w:rsidR="006E1CDF" w:rsidRPr="00B54303">
        <w:rPr>
          <w:sz w:val="27"/>
          <w:szCs w:val="27"/>
          <w:lang w:val="en-US"/>
        </w:rPr>
        <w:t>org</w:t>
      </w:r>
      <w:r w:rsidR="006E1CDF" w:rsidRPr="00B54303">
        <w:rPr>
          <w:sz w:val="27"/>
          <w:szCs w:val="27"/>
        </w:rPr>
        <w:t>).</w:t>
      </w:r>
    </w:p>
    <w:p w:rsidR="006E1CDF" w:rsidRPr="00B54303" w:rsidRDefault="00404CAD" w:rsidP="006E1CDF">
      <w:pPr>
        <w:widowControl w:val="0"/>
        <w:ind w:firstLine="709"/>
        <w:jc w:val="both"/>
        <w:rPr>
          <w:sz w:val="27"/>
          <w:szCs w:val="27"/>
        </w:rPr>
      </w:pPr>
      <w:r w:rsidRPr="00B54303">
        <w:rPr>
          <w:sz w:val="27"/>
          <w:szCs w:val="27"/>
        </w:rPr>
        <w:t>3</w:t>
      </w:r>
      <w:r w:rsidR="006E1CDF" w:rsidRPr="00B54303">
        <w:rPr>
          <w:sz w:val="27"/>
          <w:szCs w:val="27"/>
        </w:rPr>
        <w:t xml:space="preserve">. Контроль за выполнением настоящего постановления возложить на </w:t>
      </w:r>
      <w:r w:rsidR="003C4134" w:rsidRPr="00B54303">
        <w:rPr>
          <w:sz w:val="27"/>
          <w:szCs w:val="27"/>
        </w:rPr>
        <w:t xml:space="preserve">первого </w:t>
      </w:r>
      <w:r w:rsidR="006E1CDF" w:rsidRPr="00B54303">
        <w:rPr>
          <w:sz w:val="27"/>
          <w:szCs w:val="27"/>
        </w:rPr>
        <w:t xml:space="preserve">заместителя главы муниципального образования город-курорт Геленджик </w:t>
      </w:r>
      <w:r w:rsidR="00B54303" w:rsidRPr="00B54303">
        <w:rPr>
          <w:sz w:val="27"/>
          <w:szCs w:val="27"/>
        </w:rPr>
        <w:t xml:space="preserve">     </w:t>
      </w:r>
      <w:r w:rsidR="006E1CDF" w:rsidRPr="00B54303">
        <w:rPr>
          <w:sz w:val="27"/>
          <w:szCs w:val="27"/>
        </w:rPr>
        <w:t>Рыбалкину М.П.</w:t>
      </w:r>
    </w:p>
    <w:p w:rsidR="006E1CDF" w:rsidRPr="00B54303" w:rsidRDefault="00404CAD" w:rsidP="006E1CDF">
      <w:pPr>
        <w:widowControl w:val="0"/>
        <w:ind w:right="-1" w:firstLine="709"/>
        <w:jc w:val="both"/>
        <w:rPr>
          <w:sz w:val="27"/>
          <w:szCs w:val="27"/>
        </w:rPr>
      </w:pPr>
      <w:r w:rsidRPr="00B54303">
        <w:rPr>
          <w:sz w:val="27"/>
          <w:szCs w:val="27"/>
        </w:rPr>
        <w:t>4</w:t>
      </w:r>
      <w:r w:rsidR="006E1CDF" w:rsidRPr="00B54303">
        <w:rPr>
          <w:sz w:val="27"/>
          <w:szCs w:val="27"/>
        </w:rPr>
        <w:t xml:space="preserve">. </w:t>
      </w:r>
      <w:r w:rsidR="002A70D8" w:rsidRPr="00B54303">
        <w:rPr>
          <w:sz w:val="27"/>
          <w:szCs w:val="27"/>
        </w:rPr>
        <w:t>Постановление вступает в силу со дня его официального опубликования</w:t>
      </w:r>
      <w:r w:rsidR="006E1CDF" w:rsidRPr="00B54303">
        <w:rPr>
          <w:sz w:val="27"/>
          <w:szCs w:val="27"/>
        </w:rPr>
        <w:t>.</w:t>
      </w:r>
    </w:p>
    <w:p w:rsidR="003F2AAE" w:rsidRPr="00B54303" w:rsidRDefault="003F2AAE" w:rsidP="00E62EAB">
      <w:pPr>
        <w:widowControl w:val="0"/>
        <w:ind w:right="-1" w:firstLine="709"/>
        <w:jc w:val="both"/>
        <w:rPr>
          <w:sz w:val="27"/>
          <w:szCs w:val="27"/>
        </w:rPr>
      </w:pPr>
    </w:p>
    <w:p w:rsidR="004D4882" w:rsidRPr="00B54303" w:rsidRDefault="00F75B06" w:rsidP="00DF580F">
      <w:pPr>
        <w:pStyle w:val="3"/>
        <w:tabs>
          <w:tab w:val="left" w:pos="900"/>
        </w:tabs>
        <w:rPr>
          <w:rFonts w:ascii="Times New Roman" w:eastAsia="Times New Roman" w:hAnsi="Times New Roman" w:cs="Times New Roman"/>
          <w:sz w:val="27"/>
          <w:szCs w:val="27"/>
        </w:rPr>
      </w:pPr>
      <w:r w:rsidRPr="00B54303">
        <w:rPr>
          <w:rFonts w:ascii="Times New Roman" w:eastAsia="Times New Roman" w:hAnsi="Times New Roman" w:cs="Times New Roman"/>
          <w:sz w:val="27"/>
          <w:szCs w:val="27"/>
        </w:rPr>
        <w:t>Г</w:t>
      </w:r>
      <w:r w:rsidR="00D81DCE" w:rsidRPr="00B54303">
        <w:rPr>
          <w:rFonts w:ascii="Times New Roman" w:eastAsia="Times New Roman" w:hAnsi="Times New Roman" w:cs="Times New Roman"/>
          <w:sz w:val="27"/>
          <w:szCs w:val="27"/>
        </w:rPr>
        <w:t>лав</w:t>
      </w:r>
      <w:r w:rsidRPr="00B54303">
        <w:rPr>
          <w:rFonts w:ascii="Times New Roman" w:eastAsia="Times New Roman" w:hAnsi="Times New Roman" w:cs="Times New Roman"/>
          <w:sz w:val="27"/>
          <w:szCs w:val="27"/>
        </w:rPr>
        <w:t>а</w:t>
      </w:r>
      <w:r w:rsidR="00604A0E" w:rsidRPr="00B54303">
        <w:rPr>
          <w:rFonts w:ascii="Times New Roman" w:eastAsia="Times New Roman" w:hAnsi="Times New Roman" w:cs="Times New Roman"/>
          <w:sz w:val="27"/>
          <w:szCs w:val="27"/>
        </w:rPr>
        <w:t xml:space="preserve"> муниципального образования </w:t>
      </w:r>
    </w:p>
    <w:p w:rsidR="0029265C" w:rsidRPr="00B54303" w:rsidRDefault="00604A0E" w:rsidP="0029265C">
      <w:pPr>
        <w:pStyle w:val="3"/>
        <w:tabs>
          <w:tab w:val="left" w:pos="900"/>
        </w:tabs>
        <w:rPr>
          <w:rFonts w:ascii="Times New Roman" w:eastAsia="Times New Roman" w:hAnsi="Times New Roman" w:cs="Times New Roman"/>
          <w:sz w:val="27"/>
          <w:szCs w:val="27"/>
        </w:rPr>
      </w:pPr>
      <w:r w:rsidRPr="00B54303">
        <w:rPr>
          <w:rFonts w:ascii="Times New Roman" w:eastAsia="Times New Roman" w:hAnsi="Times New Roman" w:cs="Times New Roman"/>
          <w:sz w:val="27"/>
          <w:szCs w:val="27"/>
        </w:rPr>
        <w:t>город-куро</w:t>
      </w:r>
      <w:r w:rsidR="00DF580F" w:rsidRPr="00B54303">
        <w:rPr>
          <w:rFonts w:ascii="Times New Roman" w:eastAsia="Times New Roman" w:hAnsi="Times New Roman" w:cs="Times New Roman"/>
          <w:sz w:val="27"/>
          <w:szCs w:val="27"/>
        </w:rPr>
        <w:t xml:space="preserve">рт Геленджик </w:t>
      </w:r>
      <w:r w:rsidR="0029265C" w:rsidRPr="00B54303">
        <w:rPr>
          <w:rFonts w:ascii="Times New Roman" w:eastAsia="Times New Roman" w:hAnsi="Times New Roman" w:cs="Times New Roman"/>
          <w:sz w:val="27"/>
          <w:szCs w:val="27"/>
        </w:rPr>
        <w:t xml:space="preserve">                                                         </w:t>
      </w:r>
      <w:r w:rsidR="00364C25" w:rsidRPr="00B54303">
        <w:rPr>
          <w:rFonts w:ascii="Times New Roman" w:eastAsia="Times New Roman" w:hAnsi="Times New Roman" w:cs="Times New Roman"/>
          <w:sz w:val="27"/>
          <w:szCs w:val="27"/>
        </w:rPr>
        <w:t xml:space="preserve">        </w:t>
      </w:r>
      <w:r w:rsidR="00B54303">
        <w:rPr>
          <w:rFonts w:ascii="Times New Roman" w:eastAsia="Times New Roman" w:hAnsi="Times New Roman" w:cs="Times New Roman"/>
          <w:sz w:val="27"/>
          <w:szCs w:val="27"/>
        </w:rPr>
        <w:t xml:space="preserve">        </w:t>
      </w:r>
      <w:r w:rsidR="005E390A" w:rsidRPr="00B54303">
        <w:rPr>
          <w:rFonts w:ascii="Times New Roman" w:eastAsia="Times New Roman" w:hAnsi="Times New Roman" w:cs="Times New Roman"/>
          <w:sz w:val="27"/>
          <w:szCs w:val="27"/>
        </w:rPr>
        <w:t>А.А. </w:t>
      </w:r>
      <w:proofErr w:type="spellStart"/>
      <w:r w:rsidR="00F75B06" w:rsidRPr="00B54303">
        <w:rPr>
          <w:rFonts w:ascii="Times New Roman" w:eastAsia="Times New Roman" w:hAnsi="Times New Roman" w:cs="Times New Roman"/>
          <w:sz w:val="27"/>
          <w:szCs w:val="27"/>
        </w:rPr>
        <w:t>Богодистов</w:t>
      </w:r>
      <w:proofErr w:type="spellEnd"/>
    </w:p>
    <w:p w:rsidR="00DB6993" w:rsidRPr="0029265C" w:rsidRDefault="00DB6993" w:rsidP="0029265C">
      <w:pPr>
        <w:pStyle w:val="3"/>
        <w:tabs>
          <w:tab w:val="left" w:pos="900"/>
        </w:tabs>
        <w:jc w:val="center"/>
        <w:rPr>
          <w:rFonts w:ascii="Times New Roman" w:hAnsi="Times New Roman" w:cs="Times New Roman"/>
          <w:b/>
          <w:sz w:val="28"/>
          <w:szCs w:val="28"/>
        </w:rPr>
      </w:pPr>
      <w:r w:rsidRPr="0029265C">
        <w:rPr>
          <w:rFonts w:ascii="Times New Roman" w:hAnsi="Times New Roman" w:cs="Times New Roman"/>
          <w:b/>
          <w:sz w:val="28"/>
          <w:szCs w:val="28"/>
        </w:rPr>
        <w:lastRenderedPageBreak/>
        <w:t>ЛИСТ СОГЛАСОВАНИЯ</w:t>
      </w:r>
    </w:p>
    <w:p w:rsidR="00DB6993" w:rsidRDefault="00DB6993" w:rsidP="00DB6993">
      <w:pPr>
        <w:ind w:right="-365"/>
        <w:jc w:val="center"/>
        <w:rPr>
          <w:sz w:val="28"/>
          <w:szCs w:val="28"/>
        </w:rPr>
      </w:pPr>
      <w:r>
        <w:rPr>
          <w:sz w:val="28"/>
          <w:szCs w:val="28"/>
        </w:rPr>
        <w:t>проекта постановления администрации</w:t>
      </w:r>
    </w:p>
    <w:p w:rsidR="00DB6993" w:rsidRDefault="00DB6993" w:rsidP="00DB6993">
      <w:pPr>
        <w:ind w:right="-365"/>
        <w:jc w:val="center"/>
        <w:rPr>
          <w:sz w:val="28"/>
          <w:szCs w:val="28"/>
        </w:rPr>
      </w:pPr>
      <w:r>
        <w:rPr>
          <w:sz w:val="28"/>
          <w:szCs w:val="28"/>
        </w:rPr>
        <w:t>муниципального образования город-курорт Геленджик</w:t>
      </w:r>
    </w:p>
    <w:p w:rsidR="00DB6993" w:rsidRDefault="00DB6993" w:rsidP="00DB6993">
      <w:pPr>
        <w:ind w:right="-365"/>
        <w:jc w:val="center"/>
        <w:rPr>
          <w:sz w:val="28"/>
          <w:szCs w:val="28"/>
        </w:rPr>
      </w:pPr>
      <w:r>
        <w:rPr>
          <w:sz w:val="28"/>
          <w:szCs w:val="28"/>
        </w:rPr>
        <w:t>от _____________ № _____________</w:t>
      </w:r>
    </w:p>
    <w:p w:rsidR="00DB6993" w:rsidRPr="002A70D8" w:rsidRDefault="00916187" w:rsidP="00404CAD">
      <w:pPr>
        <w:ind w:left="1134" w:right="991"/>
        <w:jc w:val="center"/>
        <w:rPr>
          <w:sz w:val="28"/>
          <w:szCs w:val="28"/>
        </w:rPr>
      </w:pPr>
      <w:r w:rsidRPr="002A70D8">
        <w:rPr>
          <w:sz w:val="28"/>
          <w:szCs w:val="28"/>
        </w:rPr>
        <w:t>«</w:t>
      </w:r>
      <w:r w:rsidR="002A70D8" w:rsidRPr="002A70D8">
        <w:rPr>
          <w:bCs/>
          <w:color w:val="auto"/>
          <w:sz w:val="28"/>
          <w:szCs w:val="28"/>
        </w:rPr>
        <w:t xml:space="preserve">Об утверждении Порядка определения </w:t>
      </w:r>
      <w:r w:rsidR="00F44D60">
        <w:rPr>
          <w:bCs/>
          <w:color w:val="auto"/>
          <w:sz w:val="28"/>
          <w:szCs w:val="28"/>
        </w:rPr>
        <w:t xml:space="preserve">размера </w:t>
      </w:r>
      <w:r w:rsidR="002A70D8" w:rsidRPr="002A70D8">
        <w:rPr>
          <w:bCs/>
          <w:color w:val="auto"/>
          <w:sz w:val="28"/>
          <w:szCs w:val="28"/>
        </w:rPr>
        <w:t xml:space="preserve">платы за использование земельных участков, находящихся в </w:t>
      </w:r>
      <w:r w:rsidR="00405FFD" w:rsidRPr="00405FFD">
        <w:rPr>
          <w:bCs/>
          <w:color w:val="auto"/>
          <w:sz w:val="28"/>
          <w:szCs w:val="28"/>
        </w:rPr>
        <w:t xml:space="preserve">муниципальной </w:t>
      </w:r>
      <w:r w:rsidR="002A70D8" w:rsidRPr="002A70D8">
        <w:rPr>
          <w:bCs/>
          <w:color w:val="auto"/>
          <w:sz w:val="28"/>
          <w:szCs w:val="28"/>
        </w:rPr>
        <w:t>собственности муниципального образования город-курорт Геленджик, для возведения гражданами гаражей, являющи</w:t>
      </w:r>
      <w:r w:rsidR="00405FFD">
        <w:rPr>
          <w:bCs/>
          <w:color w:val="auto"/>
          <w:sz w:val="28"/>
          <w:szCs w:val="28"/>
        </w:rPr>
        <w:t>х</w:t>
      </w:r>
      <w:r w:rsidR="002A70D8" w:rsidRPr="002A70D8">
        <w:rPr>
          <w:bCs/>
          <w:color w:val="auto"/>
          <w:sz w:val="28"/>
          <w:szCs w:val="28"/>
        </w:rPr>
        <w:t>ся некапитальными сооружениями</w:t>
      </w:r>
      <w:r w:rsidRPr="002A70D8">
        <w:rPr>
          <w:sz w:val="28"/>
          <w:szCs w:val="28"/>
        </w:rPr>
        <w:t>»</w:t>
      </w:r>
    </w:p>
    <w:p w:rsidR="003837CB" w:rsidRPr="002A70D8" w:rsidRDefault="003837CB" w:rsidP="002A70D8">
      <w:pPr>
        <w:ind w:left="1134" w:right="991" w:hanging="1134"/>
        <w:rPr>
          <w:sz w:val="28"/>
          <w:szCs w:val="28"/>
        </w:rPr>
      </w:pPr>
    </w:p>
    <w:p w:rsidR="003837CB" w:rsidRPr="007F0E3F" w:rsidRDefault="003837CB" w:rsidP="003837CB">
      <w:pPr>
        <w:ind w:right="-365"/>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5353"/>
      </w:tblGrid>
      <w:tr w:rsidR="00F44D60" w:rsidRPr="00DA07D8" w:rsidTr="002C2E3D">
        <w:tc>
          <w:tcPr>
            <w:tcW w:w="4285" w:type="dxa"/>
          </w:tcPr>
          <w:p w:rsidR="00F44D60" w:rsidRPr="00DA07D8" w:rsidRDefault="00F44D60" w:rsidP="00F44D60">
            <w:pPr>
              <w:pStyle w:val="ac"/>
              <w:jc w:val="left"/>
              <w:rPr>
                <w:rFonts w:ascii="Times New Roman" w:hAnsi="Times New Roman"/>
                <w:sz w:val="28"/>
                <w:szCs w:val="28"/>
              </w:rPr>
            </w:pPr>
            <w:r w:rsidRPr="00DA07D8">
              <w:rPr>
                <w:rFonts w:ascii="Times New Roman" w:hAnsi="Times New Roman"/>
                <w:sz w:val="28"/>
                <w:szCs w:val="28"/>
              </w:rPr>
              <w:t>Проект подготовлен и внесен:</w:t>
            </w:r>
          </w:p>
          <w:p w:rsidR="00F44D60" w:rsidRPr="00DA07D8" w:rsidRDefault="00F44D60" w:rsidP="00F44D60">
            <w:pPr>
              <w:pStyle w:val="ac"/>
              <w:jc w:val="left"/>
              <w:rPr>
                <w:rFonts w:ascii="Times New Roman" w:hAnsi="Times New Roman"/>
                <w:sz w:val="28"/>
                <w:szCs w:val="28"/>
              </w:rPr>
            </w:pPr>
            <w:r w:rsidRPr="00DA07D8">
              <w:rPr>
                <w:rFonts w:ascii="Times New Roman" w:hAnsi="Times New Roman"/>
                <w:sz w:val="28"/>
                <w:szCs w:val="28"/>
              </w:rPr>
              <w:t>Управлением имущественных</w:t>
            </w:r>
          </w:p>
          <w:p w:rsidR="00F44D60" w:rsidRPr="00DA07D8" w:rsidRDefault="00F44D60" w:rsidP="00F44D60">
            <w:pPr>
              <w:pStyle w:val="ac"/>
              <w:jc w:val="left"/>
              <w:rPr>
                <w:rFonts w:ascii="Times New Roman" w:hAnsi="Times New Roman"/>
                <w:sz w:val="28"/>
                <w:szCs w:val="28"/>
              </w:rPr>
            </w:pPr>
            <w:r w:rsidRPr="00DA07D8">
              <w:rPr>
                <w:rFonts w:ascii="Times New Roman" w:hAnsi="Times New Roman"/>
                <w:sz w:val="28"/>
                <w:szCs w:val="28"/>
              </w:rPr>
              <w:t xml:space="preserve">отношений администрации </w:t>
            </w:r>
          </w:p>
          <w:p w:rsidR="00F44D60" w:rsidRPr="00DA07D8" w:rsidRDefault="00F44D60" w:rsidP="00F44D60">
            <w:pPr>
              <w:pStyle w:val="ac"/>
              <w:jc w:val="left"/>
              <w:rPr>
                <w:rFonts w:ascii="Times New Roman" w:hAnsi="Times New Roman"/>
                <w:sz w:val="28"/>
                <w:szCs w:val="28"/>
              </w:rPr>
            </w:pPr>
            <w:r w:rsidRPr="00DA07D8">
              <w:rPr>
                <w:rFonts w:ascii="Times New Roman" w:hAnsi="Times New Roman"/>
                <w:sz w:val="28"/>
                <w:szCs w:val="28"/>
              </w:rPr>
              <w:t xml:space="preserve">муниципального образования </w:t>
            </w:r>
          </w:p>
          <w:p w:rsidR="00F44D60" w:rsidRPr="00DA07D8" w:rsidRDefault="00F44D60" w:rsidP="00F44D60">
            <w:pPr>
              <w:pStyle w:val="ac"/>
              <w:jc w:val="left"/>
              <w:rPr>
                <w:rFonts w:ascii="Times New Roman" w:hAnsi="Times New Roman"/>
                <w:sz w:val="28"/>
                <w:szCs w:val="28"/>
              </w:rPr>
            </w:pPr>
            <w:r w:rsidRPr="00DA07D8">
              <w:rPr>
                <w:rFonts w:ascii="Times New Roman" w:hAnsi="Times New Roman"/>
                <w:sz w:val="28"/>
                <w:szCs w:val="28"/>
              </w:rPr>
              <w:t>город-курорт Геленджик</w:t>
            </w:r>
          </w:p>
          <w:p w:rsidR="00F44D60" w:rsidRPr="00DA07D8" w:rsidRDefault="00F44D60" w:rsidP="00F44D60">
            <w:pPr>
              <w:pStyle w:val="ac"/>
              <w:jc w:val="left"/>
              <w:rPr>
                <w:rFonts w:ascii="Times New Roman" w:hAnsi="Times New Roman"/>
                <w:sz w:val="28"/>
                <w:szCs w:val="28"/>
              </w:rPr>
            </w:pPr>
            <w:r w:rsidRPr="00DA07D8">
              <w:rPr>
                <w:rFonts w:ascii="Times New Roman" w:hAnsi="Times New Roman"/>
                <w:sz w:val="28"/>
                <w:szCs w:val="28"/>
              </w:rPr>
              <w:t>Начальник управления</w:t>
            </w:r>
          </w:p>
        </w:tc>
        <w:tc>
          <w:tcPr>
            <w:tcW w:w="5353" w:type="dxa"/>
          </w:tcPr>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Pr="00DA07D8" w:rsidRDefault="00F44D60" w:rsidP="00F44D60">
            <w:pPr>
              <w:pStyle w:val="ac"/>
              <w:jc w:val="right"/>
              <w:rPr>
                <w:rFonts w:ascii="Times New Roman" w:hAnsi="Times New Roman"/>
                <w:sz w:val="28"/>
                <w:szCs w:val="28"/>
              </w:rPr>
            </w:pPr>
            <w:r w:rsidRPr="00DA07D8">
              <w:rPr>
                <w:rFonts w:ascii="Times New Roman" w:hAnsi="Times New Roman"/>
                <w:sz w:val="28"/>
                <w:szCs w:val="28"/>
              </w:rPr>
              <w:t>Ю.Ю. Сомова</w:t>
            </w:r>
          </w:p>
        </w:tc>
      </w:tr>
      <w:tr w:rsidR="00F44D60" w:rsidRPr="00DA07D8" w:rsidTr="002C2E3D">
        <w:tc>
          <w:tcPr>
            <w:tcW w:w="4285" w:type="dxa"/>
          </w:tcPr>
          <w:p w:rsidR="00F44D60" w:rsidRDefault="00F44D60" w:rsidP="00F44D60">
            <w:pPr>
              <w:rPr>
                <w:sz w:val="28"/>
                <w:szCs w:val="28"/>
              </w:rPr>
            </w:pPr>
          </w:p>
          <w:p w:rsidR="00F44D60" w:rsidRPr="00DA07D8" w:rsidRDefault="00F44D60" w:rsidP="00F44D60">
            <w:pPr>
              <w:rPr>
                <w:sz w:val="28"/>
                <w:szCs w:val="28"/>
              </w:rPr>
            </w:pPr>
            <w:r w:rsidRPr="00DA07D8">
              <w:rPr>
                <w:sz w:val="28"/>
                <w:szCs w:val="28"/>
              </w:rPr>
              <w:t>Проект согласован:</w:t>
            </w:r>
          </w:p>
          <w:p w:rsidR="00F44D60" w:rsidRDefault="00F44D60" w:rsidP="00F44D60">
            <w:pPr>
              <w:rPr>
                <w:sz w:val="28"/>
                <w:szCs w:val="28"/>
              </w:rPr>
            </w:pPr>
            <w:r>
              <w:rPr>
                <w:sz w:val="28"/>
                <w:szCs w:val="28"/>
              </w:rPr>
              <w:t>Исполняющий обязанности н</w:t>
            </w:r>
            <w:r w:rsidRPr="00DA07D8">
              <w:rPr>
                <w:sz w:val="28"/>
                <w:szCs w:val="28"/>
              </w:rPr>
              <w:t>ачальник</w:t>
            </w:r>
            <w:r>
              <w:rPr>
                <w:sz w:val="28"/>
                <w:szCs w:val="28"/>
              </w:rPr>
              <w:t>а</w:t>
            </w:r>
            <w:r w:rsidRPr="00DA07D8">
              <w:rPr>
                <w:sz w:val="28"/>
                <w:szCs w:val="28"/>
              </w:rPr>
              <w:t xml:space="preserve"> правового </w:t>
            </w:r>
          </w:p>
          <w:p w:rsidR="00F44D60" w:rsidRDefault="00F44D60" w:rsidP="00F44D60">
            <w:pPr>
              <w:rPr>
                <w:sz w:val="28"/>
                <w:szCs w:val="28"/>
              </w:rPr>
            </w:pPr>
            <w:r w:rsidRPr="00DA07D8">
              <w:rPr>
                <w:sz w:val="28"/>
                <w:szCs w:val="28"/>
              </w:rPr>
              <w:t xml:space="preserve">управления администрации </w:t>
            </w:r>
          </w:p>
          <w:p w:rsidR="00F44D60" w:rsidRDefault="00F44D60" w:rsidP="00F44D60">
            <w:pPr>
              <w:rPr>
                <w:sz w:val="28"/>
                <w:szCs w:val="28"/>
              </w:rPr>
            </w:pPr>
            <w:r w:rsidRPr="00DA07D8">
              <w:rPr>
                <w:sz w:val="28"/>
                <w:szCs w:val="28"/>
              </w:rPr>
              <w:t xml:space="preserve">муниципального образования </w:t>
            </w:r>
          </w:p>
          <w:p w:rsidR="00F44D60" w:rsidRPr="00DA07D8" w:rsidRDefault="00F44D60" w:rsidP="00F44D60">
            <w:pPr>
              <w:rPr>
                <w:sz w:val="28"/>
                <w:szCs w:val="28"/>
              </w:rPr>
            </w:pPr>
            <w:r w:rsidRPr="00DA07D8">
              <w:rPr>
                <w:sz w:val="28"/>
                <w:szCs w:val="28"/>
              </w:rPr>
              <w:t>город-курорт Геленджик</w:t>
            </w:r>
          </w:p>
        </w:tc>
        <w:tc>
          <w:tcPr>
            <w:tcW w:w="5353" w:type="dxa"/>
          </w:tcPr>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Pr="00DA07D8" w:rsidRDefault="002C2E3D" w:rsidP="002C2E3D">
            <w:pPr>
              <w:pStyle w:val="ac"/>
              <w:jc w:val="right"/>
              <w:rPr>
                <w:rFonts w:ascii="Times New Roman" w:hAnsi="Times New Roman"/>
                <w:sz w:val="28"/>
                <w:szCs w:val="28"/>
              </w:rPr>
            </w:pPr>
            <w:r>
              <w:rPr>
                <w:rFonts w:ascii="Times New Roman" w:hAnsi="Times New Roman"/>
                <w:sz w:val="28"/>
                <w:szCs w:val="28"/>
              </w:rPr>
              <w:t xml:space="preserve">Д.Г. </w:t>
            </w:r>
            <w:proofErr w:type="spellStart"/>
            <w:r>
              <w:rPr>
                <w:rFonts w:ascii="Times New Roman" w:hAnsi="Times New Roman"/>
                <w:sz w:val="28"/>
                <w:szCs w:val="28"/>
              </w:rPr>
              <w:t>Кулиничев</w:t>
            </w:r>
            <w:proofErr w:type="spellEnd"/>
          </w:p>
        </w:tc>
      </w:tr>
      <w:tr w:rsidR="00F44D60" w:rsidRPr="00DA07D8" w:rsidTr="002C2E3D">
        <w:tc>
          <w:tcPr>
            <w:tcW w:w="4285" w:type="dxa"/>
          </w:tcPr>
          <w:p w:rsidR="00F44D60" w:rsidRDefault="00F44D60" w:rsidP="00F44D60">
            <w:pPr>
              <w:rPr>
                <w:sz w:val="28"/>
                <w:szCs w:val="28"/>
              </w:rPr>
            </w:pPr>
          </w:p>
          <w:p w:rsidR="00F44D60" w:rsidRDefault="00F44D60" w:rsidP="00F44D60">
            <w:pPr>
              <w:ind w:right="-1"/>
              <w:rPr>
                <w:sz w:val="28"/>
                <w:szCs w:val="28"/>
              </w:rPr>
            </w:pPr>
            <w:r w:rsidRPr="00703903">
              <w:rPr>
                <w:sz w:val="28"/>
                <w:szCs w:val="28"/>
              </w:rPr>
              <w:t>Начальник финансового у</w:t>
            </w:r>
            <w:r>
              <w:rPr>
                <w:sz w:val="28"/>
                <w:szCs w:val="28"/>
              </w:rPr>
              <w:t xml:space="preserve">правления </w:t>
            </w:r>
            <w:r w:rsidRPr="00703903">
              <w:rPr>
                <w:sz w:val="28"/>
                <w:szCs w:val="28"/>
              </w:rPr>
              <w:t xml:space="preserve">администрации муниципального образования город-курорт Геленджик                                               </w:t>
            </w:r>
            <w:r>
              <w:rPr>
                <w:sz w:val="28"/>
                <w:szCs w:val="28"/>
              </w:rPr>
              <w:t xml:space="preserve">  </w:t>
            </w:r>
            <w:r w:rsidRPr="00703903">
              <w:rPr>
                <w:sz w:val="28"/>
                <w:szCs w:val="28"/>
              </w:rPr>
              <w:t xml:space="preserve"> </w:t>
            </w:r>
          </w:p>
          <w:p w:rsidR="00F44D60" w:rsidRPr="00DA07D8" w:rsidRDefault="00F44D60" w:rsidP="00F44D60">
            <w:pPr>
              <w:rPr>
                <w:sz w:val="28"/>
                <w:szCs w:val="28"/>
              </w:rPr>
            </w:pPr>
          </w:p>
        </w:tc>
        <w:tc>
          <w:tcPr>
            <w:tcW w:w="5353" w:type="dxa"/>
          </w:tcPr>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Pr="00DA07D8" w:rsidRDefault="00F44D60" w:rsidP="00F44D60">
            <w:pPr>
              <w:pStyle w:val="ac"/>
              <w:rPr>
                <w:rFonts w:ascii="Times New Roman" w:hAnsi="Times New Roman"/>
                <w:sz w:val="28"/>
                <w:szCs w:val="28"/>
              </w:rPr>
            </w:pPr>
            <w:r>
              <w:rPr>
                <w:rFonts w:ascii="Times New Roman" w:hAnsi="Times New Roman"/>
                <w:sz w:val="28"/>
                <w:szCs w:val="28"/>
              </w:rPr>
              <w:t xml:space="preserve">                                               Е.К. </w:t>
            </w:r>
            <w:proofErr w:type="spellStart"/>
            <w:r>
              <w:rPr>
                <w:rFonts w:ascii="Times New Roman" w:hAnsi="Times New Roman"/>
                <w:sz w:val="28"/>
                <w:szCs w:val="28"/>
              </w:rPr>
              <w:t>Параскева</w:t>
            </w:r>
            <w:proofErr w:type="spellEnd"/>
          </w:p>
        </w:tc>
      </w:tr>
      <w:tr w:rsidR="00F44D60" w:rsidRPr="00DA07D8" w:rsidTr="002C2E3D">
        <w:tc>
          <w:tcPr>
            <w:tcW w:w="4285" w:type="dxa"/>
          </w:tcPr>
          <w:p w:rsidR="00F44D60" w:rsidRDefault="00F44D60" w:rsidP="00F44D60">
            <w:pPr>
              <w:rPr>
                <w:sz w:val="28"/>
                <w:szCs w:val="28"/>
              </w:rPr>
            </w:pPr>
          </w:p>
          <w:p w:rsidR="00F44D60" w:rsidRPr="00DA07D8" w:rsidRDefault="002C2E3D" w:rsidP="002C2E3D">
            <w:pPr>
              <w:rPr>
                <w:sz w:val="28"/>
                <w:szCs w:val="28"/>
              </w:rPr>
            </w:pPr>
            <w:r>
              <w:rPr>
                <w:sz w:val="28"/>
                <w:szCs w:val="28"/>
              </w:rPr>
              <w:t>Исполняющий обязанности первого з</w:t>
            </w:r>
            <w:r w:rsidR="00F44D60" w:rsidRPr="00DA07D8">
              <w:rPr>
                <w:sz w:val="28"/>
                <w:szCs w:val="28"/>
              </w:rPr>
              <w:t>аместител</w:t>
            </w:r>
            <w:r>
              <w:rPr>
                <w:sz w:val="28"/>
                <w:szCs w:val="28"/>
              </w:rPr>
              <w:t>я</w:t>
            </w:r>
            <w:r w:rsidR="00F44D60" w:rsidRPr="00DA07D8">
              <w:rPr>
                <w:sz w:val="28"/>
                <w:szCs w:val="28"/>
              </w:rPr>
              <w:t xml:space="preserve"> главы муниципального образования город-курорт Геленджик</w:t>
            </w:r>
          </w:p>
        </w:tc>
        <w:tc>
          <w:tcPr>
            <w:tcW w:w="5353" w:type="dxa"/>
          </w:tcPr>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p>
          <w:p w:rsidR="00C529C1" w:rsidRDefault="00C529C1" w:rsidP="00F44D60">
            <w:pPr>
              <w:pStyle w:val="ac"/>
              <w:jc w:val="right"/>
              <w:rPr>
                <w:rFonts w:ascii="Times New Roman" w:hAnsi="Times New Roman"/>
                <w:sz w:val="28"/>
                <w:szCs w:val="28"/>
              </w:rPr>
            </w:pPr>
          </w:p>
          <w:p w:rsidR="00F44D60" w:rsidRDefault="00F44D60" w:rsidP="00F44D60">
            <w:pPr>
              <w:pStyle w:val="ac"/>
              <w:jc w:val="right"/>
              <w:rPr>
                <w:rFonts w:ascii="Times New Roman" w:hAnsi="Times New Roman"/>
                <w:sz w:val="28"/>
                <w:szCs w:val="28"/>
              </w:rPr>
            </w:pPr>
            <w:r>
              <w:rPr>
                <w:rFonts w:ascii="Times New Roman" w:hAnsi="Times New Roman"/>
                <w:sz w:val="28"/>
                <w:szCs w:val="28"/>
              </w:rPr>
              <w:t>А.С. Мельников</w:t>
            </w:r>
          </w:p>
          <w:p w:rsidR="00F44D60" w:rsidRPr="00DA07D8" w:rsidRDefault="00F44D60" w:rsidP="00F44D60">
            <w:pPr>
              <w:pStyle w:val="ac"/>
              <w:jc w:val="right"/>
              <w:rPr>
                <w:rFonts w:ascii="Times New Roman" w:hAnsi="Times New Roman"/>
                <w:sz w:val="28"/>
                <w:szCs w:val="28"/>
              </w:rPr>
            </w:pPr>
          </w:p>
        </w:tc>
      </w:tr>
    </w:tbl>
    <w:p w:rsidR="00F32319" w:rsidRDefault="00F32319" w:rsidP="003837CB">
      <w:pPr>
        <w:pStyle w:val="ac"/>
        <w:rPr>
          <w:sz w:val="28"/>
          <w:szCs w:val="28"/>
        </w:rPr>
      </w:pPr>
    </w:p>
    <w:p w:rsidR="002C2E3D" w:rsidRDefault="002C2E3D" w:rsidP="003837CB">
      <w:pPr>
        <w:pStyle w:val="ac"/>
        <w:rPr>
          <w:sz w:val="28"/>
          <w:szCs w:val="28"/>
        </w:rPr>
      </w:pPr>
    </w:p>
    <w:p w:rsidR="002C2E3D" w:rsidRDefault="002C2E3D" w:rsidP="003837CB">
      <w:pPr>
        <w:pStyle w:val="ac"/>
        <w:rPr>
          <w:sz w:val="28"/>
          <w:szCs w:val="28"/>
        </w:rPr>
      </w:pPr>
    </w:p>
    <w:p w:rsidR="002C2E3D" w:rsidRDefault="002C2E3D" w:rsidP="003837CB">
      <w:pPr>
        <w:pStyle w:val="ac"/>
        <w:rPr>
          <w:sz w:val="28"/>
          <w:szCs w:val="28"/>
        </w:rPr>
      </w:pPr>
    </w:p>
    <w:p w:rsidR="002C2E3D" w:rsidRDefault="002C2E3D" w:rsidP="003837CB">
      <w:pPr>
        <w:pStyle w:val="ac"/>
        <w:rPr>
          <w:sz w:val="28"/>
          <w:szCs w:val="28"/>
        </w:rPr>
      </w:pPr>
    </w:p>
    <w:p w:rsidR="002C2E3D" w:rsidRDefault="002C2E3D" w:rsidP="003837CB">
      <w:pPr>
        <w:pStyle w:val="ac"/>
        <w:rPr>
          <w:sz w:val="28"/>
          <w:szCs w:val="28"/>
        </w:rPr>
      </w:pPr>
    </w:p>
    <w:p w:rsidR="00F32319" w:rsidRDefault="00F32319" w:rsidP="003837CB">
      <w:pPr>
        <w:pStyle w:val="ac"/>
        <w:rPr>
          <w:sz w:val="28"/>
          <w:szCs w:val="28"/>
        </w:rPr>
      </w:pPr>
    </w:p>
    <w:p w:rsidR="00F32319" w:rsidRDefault="00F32319" w:rsidP="003837CB">
      <w:pPr>
        <w:pStyle w:val="ac"/>
        <w:rPr>
          <w:sz w:val="28"/>
          <w:szCs w:val="28"/>
        </w:rPr>
      </w:pPr>
    </w:p>
    <w:p w:rsidR="00F44D60" w:rsidRDefault="00F44D60" w:rsidP="003837CB">
      <w:pPr>
        <w:pStyle w:val="ac"/>
        <w:rPr>
          <w:sz w:val="28"/>
          <w:szCs w:val="28"/>
        </w:rPr>
      </w:pPr>
    </w:p>
    <w:p w:rsidR="00F44D60" w:rsidRDefault="00F44D60" w:rsidP="003837CB">
      <w:pPr>
        <w:pStyle w:val="ac"/>
        <w:rPr>
          <w:sz w:val="28"/>
          <w:szCs w:val="28"/>
        </w:rPr>
      </w:pPr>
    </w:p>
    <w:p w:rsidR="00B54303" w:rsidRDefault="00B54303" w:rsidP="003837CB">
      <w:pPr>
        <w:pStyle w:val="ac"/>
        <w:rPr>
          <w:sz w:val="28"/>
          <w:szCs w:val="28"/>
        </w:rPr>
      </w:pPr>
    </w:p>
    <w:p w:rsidR="00F32319" w:rsidRDefault="00F32319" w:rsidP="005B5FF0">
      <w:pPr>
        <w:shd w:val="clear" w:color="auto" w:fill="FFFFFF"/>
        <w:tabs>
          <w:tab w:val="left" w:pos="142"/>
        </w:tabs>
        <w:ind w:left="5771"/>
        <w:jc w:val="both"/>
        <w:rPr>
          <w:spacing w:val="-1"/>
          <w:sz w:val="28"/>
          <w:szCs w:val="28"/>
        </w:rPr>
      </w:pPr>
      <w:r w:rsidRPr="00C25500">
        <w:rPr>
          <w:spacing w:val="-1"/>
          <w:sz w:val="28"/>
          <w:szCs w:val="28"/>
        </w:rPr>
        <w:t>П</w:t>
      </w:r>
      <w:r w:rsidR="005B5FF0">
        <w:rPr>
          <w:spacing w:val="-1"/>
          <w:sz w:val="28"/>
          <w:szCs w:val="28"/>
        </w:rPr>
        <w:t>риложение</w:t>
      </w:r>
      <w:r w:rsidRPr="00C25500">
        <w:rPr>
          <w:spacing w:val="-1"/>
          <w:sz w:val="28"/>
          <w:szCs w:val="28"/>
        </w:rPr>
        <w:t xml:space="preserve"> </w:t>
      </w:r>
    </w:p>
    <w:p w:rsidR="00F32319" w:rsidRPr="00C25500" w:rsidRDefault="00F32319" w:rsidP="005B5FF0">
      <w:pPr>
        <w:shd w:val="clear" w:color="auto" w:fill="FFFFFF"/>
        <w:spacing w:before="320"/>
        <w:ind w:left="5771"/>
        <w:jc w:val="both"/>
        <w:rPr>
          <w:sz w:val="28"/>
          <w:szCs w:val="28"/>
        </w:rPr>
      </w:pPr>
      <w:r w:rsidRPr="00C25500">
        <w:rPr>
          <w:spacing w:val="-1"/>
          <w:sz w:val="28"/>
          <w:szCs w:val="28"/>
        </w:rPr>
        <w:t>УТВЕРЖДЕН</w:t>
      </w:r>
      <w:r w:rsidR="00404CAD">
        <w:rPr>
          <w:spacing w:val="-1"/>
          <w:sz w:val="28"/>
          <w:szCs w:val="28"/>
        </w:rPr>
        <w:t xml:space="preserve"> </w:t>
      </w:r>
      <w:r w:rsidRPr="00C25500">
        <w:rPr>
          <w:spacing w:val="-2"/>
          <w:sz w:val="28"/>
          <w:szCs w:val="28"/>
        </w:rPr>
        <w:t xml:space="preserve">                  постановлением </w:t>
      </w:r>
      <w:r w:rsidRPr="00C25500">
        <w:rPr>
          <w:sz w:val="28"/>
          <w:szCs w:val="28"/>
        </w:rPr>
        <w:t>администрации</w:t>
      </w:r>
    </w:p>
    <w:p w:rsidR="00F32319" w:rsidRPr="00C25500" w:rsidRDefault="00A14CED" w:rsidP="005B5FF0">
      <w:pPr>
        <w:shd w:val="clear" w:color="auto" w:fill="FFFFFF"/>
        <w:ind w:left="5771"/>
        <w:jc w:val="both"/>
        <w:rPr>
          <w:sz w:val="28"/>
          <w:szCs w:val="28"/>
        </w:rPr>
      </w:pPr>
      <w:r>
        <w:rPr>
          <w:sz w:val="28"/>
          <w:szCs w:val="28"/>
        </w:rPr>
        <w:t>м</w:t>
      </w:r>
      <w:r w:rsidR="00404CAD">
        <w:rPr>
          <w:sz w:val="28"/>
          <w:szCs w:val="28"/>
        </w:rPr>
        <w:t>уни</w:t>
      </w:r>
      <w:bookmarkStart w:id="0" w:name="_GoBack"/>
      <w:bookmarkEnd w:id="0"/>
      <w:r w:rsidR="00404CAD">
        <w:rPr>
          <w:sz w:val="28"/>
          <w:szCs w:val="28"/>
        </w:rPr>
        <w:t>ципального о</w:t>
      </w:r>
      <w:r w:rsidR="00F32319" w:rsidRPr="00C25500">
        <w:rPr>
          <w:sz w:val="28"/>
          <w:szCs w:val="28"/>
        </w:rPr>
        <w:t>бразования</w:t>
      </w:r>
    </w:p>
    <w:p w:rsidR="00F32319" w:rsidRPr="00C25500" w:rsidRDefault="00F32319" w:rsidP="005B5FF0">
      <w:pPr>
        <w:shd w:val="clear" w:color="auto" w:fill="FFFFFF"/>
        <w:ind w:left="5771"/>
        <w:jc w:val="both"/>
        <w:rPr>
          <w:sz w:val="28"/>
          <w:szCs w:val="28"/>
        </w:rPr>
      </w:pPr>
      <w:r w:rsidRPr="00C25500">
        <w:rPr>
          <w:sz w:val="28"/>
          <w:szCs w:val="28"/>
        </w:rPr>
        <w:t>город-курорт Геленджик</w:t>
      </w:r>
    </w:p>
    <w:p w:rsidR="00F32319" w:rsidRPr="00C25500" w:rsidRDefault="00F32319" w:rsidP="005B5FF0">
      <w:pPr>
        <w:shd w:val="clear" w:color="auto" w:fill="FFFFFF"/>
        <w:ind w:left="5771"/>
        <w:jc w:val="both"/>
        <w:rPr>
          <w:sz w:val="28"/>
          <w:szCs w:val="28"/>
        </w:rPr>
      </w:pPr>
      <w:r w:rsidRPr="00C25500">
        <w:rPr>
          <w:sz w:val="28"/>
          <w:szCs w:val="28"/>
        </w:rPr>
        <w:t>от ________________ № ______</w:t>
      </w:r>
    </w:p>
    <w:p w:rsidR="00EA087B" w:rsidRDefault="00EA087B" w:rsidP="00EA087B">
      <w:pPr>
        <w:shd w:val="clear" w:color="auto" w:fill="FFFFFF"/>
        <w:ind w:left="180"/>
        <w:jc w:val="center"/>
        <w:rPr>
          <w:spacing w:val="-1"/>
          <w:sz w:val="28"/>
          <w:szCs w:val="28"/>
        </w:rPr>
      </w:pPr>
    </w:p>
    <w:p w:rsidR="00EA087B" w:rsidRDefault="00EA087B" w:rsidP="00EA087B">
      <w:pPr>
        <w:shd w:val="clear" w:color="auto" w:fill="FFFFFF"/>
        <w:ind w:left="180"/>
        <w:jc w:val="center"/>
        <w:rPr>
          <w:spacing w:val="-1"/>
          <w:sz w:val="28"/>
          <w:szCs w:val="28"/>
        </w:rPr>
      </w:pPr>
    </w:p>
    <w:p w:rsidR="00695C6F" w:rsidRDefault="00695C6F" w:rsidP="00EA087B">
      <w:pPr>
        <w:shd w:val="clear" w:color="auto" w:fill="FFFFFF"/>
        <w:ind w:left="180"/>
        <w:jc w:val="center"/>
        <w:rPr>
          <w:spacing w:val="-1"/>
          <w:sz w:val="28"/>
          <w:szCs w:val="28"/>
        </w:rPr>
      </w:pPr>
    </w:p>
    <w:p w:rsidR="00EA087B" w:rsidRDefault="00EA087B" w:rsidP="00EA087B">
      <w:pPr>
        <w:shd w:val="clear" w:color="auto" w:fill="FFFFFF"/>
        <w:ind w:left="180"/>
        <w:jc w:val="center"/>
        <w:rPr>
          <w:spacing w:val="-1"/>
          <w:sz w:val="28"/>
          <w:szCs w:val="28"/>
        </w:rPr>
      </w:pPr>
    </w:p>
    <w:p w:rsidR="00EA087B" w:rsidRDefault="00EA087B" w:rsidP="00EA087B">
      <w:pPr>
        <w:shd w:val="clear" w:color="auto" w:fill="FFFFFF"/>
        <w:ind w:left="180"/>
        <w:jc w:val="center"/>
        <w:rPr>
          <w:spacing w:val="-1"/>
          <w:sz w:val="28"/>
          <w:szCs w:val="28"/>
        </w:rPr>
      </w:pPr>
    </w:p>
    <w:p w:rsidR="00EA087B" w:rsidRDefault="00EA087B" w:rsidP="00EA087B">
      <w:pPr>
        <w:shd w:val="clear" w:color="auto" w:fill="FFFFFF"/>
        <w:ind w:left="180"/>
        <w:jc w:val="center"/>
        <w:rPr>
          <w:spacing w:val="-1"/>
          <w:sz w:val="28"/>
          <w:szCs w:val="28"/>
        </w:rPr>
      </w:pPr>
    </w:p>
    <w:p w:rsidR="00F32319" w:rsidRPr="008E3E21" w:rsidRDefault="00F32319" w:rsidP="00EA087B">
      <w:pPr>
        <w:jc w:val="center"/>
        <w:rPr>
          <w:bCs/>
          <w:sz w:val="28"/>
          <w:szCs w:val="28"/>
        </w:rPr>
      </w:pPr>
      <w:r>
        <w:rPr>
          <w:bCs/>
          <w:sz w:val="28"/>
          <w:szCs w:val="28"/>
        </w:rPr>
        <w:t>ПОРЯДОК</w:t>
      </w:r>
    </w:p>
    <w:p w:rsidR="00EA087B" w:rsidRDefault="00F32319" w:rsidP="00A45B8E">
      <w:pPr>
        <w:shd w:val="clear" w:color="auto" w:fill="FFFFFF"/>
        <w:ind w:firstLine="720"/>
        <w:jc w:val="center"/>
        <w:rPr>
          <w:bCs/>
          <w:color w:val="auto"/>
          <w:sz w:val="28"/>
          <w:szCs w:val="28"/>
        </w:rPr>
      </w:pPr>
      <w:r w:rsidRPr="002A70D8">
        <w:rPr>
          <w:bCs/>
          <w:color w:val="auto"/>
          <w:sz w:val="28"/>
          <w:szCs w:val="28"/>
        </w:rPr>
        <w:t xml:space="preserve">определения </w:t>
      </w:r>
      <w:r w:rsidR="00F44D60">
        <w:rPr>
          <w:bCs/>
          <w:color w:val="auto"/>
          <w:sz w:val="28"/>
          <w:szCs w:val="28"/>
        </w:rPr>
        <w:t xml:space="preserve">размера </w:t>
      </w:r>
      <w:r w:rsidRPr="002A70D8">
        <w:rPr>
          <w:bCs/>
          <w:color w:val="auto"/>
          <w:sz w:val="28"/>
          <w:szCs w:val="28"/>
        </w:rPr>
        <w:t xml:space="preserve">платы за использование земельных участков, </w:t>
      </w:r>
    </w:p>
    <w:p w:rsidR="009A2D97" w:rsidRDefault="00F32319" w:rsidP="00A45B8E">
      <w:pPr>
        <w:shd w:val="clear" w:color="auto" w:fill="FFFFFF"/>
        <w:ind w:firstLine="720"/>
        <w:jc w:val="center"/>
        <w:rPr>
          <w:bCs/>
          <w:color w:val="auto"/>
          <w:sz w:val="28"/>
          <w:szCs w:val="28"/>
        </w:rPr>
      </w:pPr>
      <w:r w:rsidRPr="002A70D8">
        <w:rPr>
          <w:bCs/>
          <w:color w:val="auto"/>
          <w:sz w:val="28"/>
          <w:szCs w:val="28"/>
        </w:rPr>
        <w:t xml:space="preserve">находящихся в </w:t>
      </w:r>
      <w:r w:rsidR="009A2D97" w:rsidRPr="00405FFD">
        <w:rPr>
          <w:bCs/>
          <w:color w:val="auto"/>
          <w:sz w:val="28"/>
          <w:szCs w:val="28"/>
        </w:rPr>
        <w:t>муниципальной</w:t>
      </w:r>
      <w:r w:rsidR="009A2D97" w:rsidRPr="002A70D8">
        <w:rPr>
          <w:bCs/>
          <w:color w:val="auto"/>
          <w:sz w:val="28"/>
          <w:szCs w:val="28"/>
        </w:rPr>
        <w:t xml:space="preserve"> </w:t>
      </w:r>
      <w:r w:rsidRPr="002A70D8">
        <w:rPr>
          <w:bCs/>
          <w:color w:val="auto"/>
          <w:sz w:val="28"/>
          <w:szCs w:val="28"/>
        </w:rPr>
        <w:t xml:space="preserve">собственности муниципального </w:t>
      </w:r>
    </w:p>
    <w:p w:rsidR="009A2D97" w:rsidRDefault="00F32319" w:rsidP="00A45B8E">
      <w:pPr>
        <w:shd w:val="clear" w:color="auto" w:fill="FFFFFF"/>
        <w:ind w:firstLine="720"/>
        <w:jc w:val="center"/>
        <w:rPr>
          <w:bCs/>
          <w:color w:val="auto"/>
          <w:sz w:val="28"/>
          <w:szCs w:val="28"/>
        </w:rPr>
      </w:pPr>
      <w:r w:rsidRPr="002A70D8">
        <w:rPr>
          <w:bCs/>
          <w:color w:val="auto"/>
          <w:sz w:val="28"/>
          <w:szCs w:val="28"/>
        </w:rPr>
        <w:t xml:space="preserve">образования город-курорт Геленджик, для возведения гражданами </w:t>
      </w:r>
    </w:p>
    <w:p w:rsidR="00F32319" w:rsidRPr="00C25500" w:rsidRDefault="00F32319" w:rsidP="00A45B8E">
      <w:pPr>
        <w:shd w:val="clear" w:color="auto" w:fill="FFFFFF"/>
        <w:ind w:firstLine="720"/>
        <w:jc w:val="center"/>
        <w:rPr>
          <w:spacing w:val="1"/>
          <w:sz w:val="28"/>
          <w:szCs w:val="28"/>
        </w:rPr>
      </w:pPr>
      <w:r w:rsidRPr="002A70D8">
        <w:rPr>
          <w:bCs/>
          <w:color w:val="auto"/>
          <w:sz w:val="28"/>
          <w:szCs w:val="28"/>
        </w:rPr>
        <w:t>гаражей, являющи</w:t>
      </w:r>
      <w:r w:rsidR="009A2D97">
        <w:rPr>
          <w:bCs/>
          <w:color w:val="auto"/>
          <w:sz w:val="28"/>
          <w:szCs w:val="28"/>
        </w:rPr>
        <w:t>х</w:t>
      </w:r>
      <w:r w:rsidRPr="002A70D8">
        <w:rPr>
          <w:bCs/>
          <w:color w:val="auto"/>
          <w:sz w:val="28"/>
          <w:szCs w:val="28"/>
        </w:rPr>
        <w:t>ся некапитальными сооружениями</w:t>
      </w:r>
    </w:p>
    <w:p w:rsidR="00F32319" w:rsidRDefault="00F32319" w:rsidP="00A45B8E">
      <w:pPr>
        <w:tabs>
          <w:tab w:val="left" w:pos="567"/>
        </w:tabs>
        <w:ind w:firstLine="720"/>
        <w:jc w:val="both"/>
        <w:rPr>
          <w:sz w:val="28"/>
          <w:szCs w:val="28"/>
        </w:rPr>
      </w:pPr>
    </w:p>
    <w:p w:rsidR="00A45B8E" w:rsidRDefault="00A45B8E" w:rsidP="00A45B8E">
      <w:pPr>
        <w:shd w:val="clear" w:color="auto" w:fill="FFFFFF"/>
        <w:ind w:firstLine="720"/>
        <w:jc w:val="both"/>
      </w:pPr>
      <w:r>
        <w:rPr>
          <w:sz w:val="28"/>
          <w:szCs w:val="28"/>
        </w:rPr>
        <w:t xml:space="preserve">1. Настоящий Порядок устанавливает правила определения размера платы за использование земельных участков, </w:t>
      </w:r>
      <w:r w:rsidR="00DE4FD7">
        <w:rPr>
          <w:sz w:val="28"/>
          <w:szCs w:val="28"/>
        </w:rPr>
        <w:t xml:space="preserve">находящихся в </w:t>
      </w:r>
      <w:r w:rsidR="00DE4FD7" w:rsidRPr="00405FFD">
        <w:rPr>
          <w:bCs/>
          <w:color w:val="auto"/>
          <w:sz w:val="28"/>
          <w:szCs w:val="28"/>
        </w:rPr>
        <w:t>муниципальной</w:t>
      </w:r>
      <w:r w:rsidR="00DE4FD7">
        <w:rPr>
          <w:sz w:val="28"/>
          <w:szCs w:val="28"/>
        </w:rPr>
        <w:t xml:space="preserve"> собственности муниципального образования город-курорт Геленджик, для возведения гражданами гаражей, являющихся некапитальными сооружениями</w:t>
      </w:r>
      <w:r>
        <w:rPr>
          <w:sz w:val="28"/>
          <w:szCs w:val="28"/>
        </w:rPr>
        <w:t>.</w:t>
      </w:r>
    </w:p>
    <w:p w:rsidR="00A45B8E" w:rsidRDefault="00A45B8E" w:rsidP="00A45B8E">
      <w:pPr>
        <w:shd w:val="clear" w:color="auto" w:fill="FFFFFF"/>
        <w:ind w:firstLine="720"/>
        <w:jc w:val="both"/>
        <w:rPr>
          <w:sz w:val="28"/>
          <w:szCs w:val="28"/>
        </w:rPr>
      </w:pPr>
      <w:r>
        <w:rPr>
          <w:sz w:val="28"/>
          <w:szCs w:val="28"/>
        </w:rPr>
        <w:t>Размер ежегодной платы определяется по следующей формуле:</w:t>
      </w:r>
    </w:p>
    <w:p w:rsidR="00B76BF3" w:rsidRDefault="00B76BF3" w:rsidP="00A45B8E">
      <w:pPr>
        <w:shd w:val="clear" w:color="auto" w:fill="FFFFFF"/>
        <w:ind w:firstLine="720"/>
        <w:jc w:val="both"/>
      </w:pPr>
    </w:p>
    <w:p w:rsidR="00A45B8E" w:rsidRDefault="00A45B8E" w:rsidP="00A45B8E">
      <w:pPr>
        <w:shd w:val="clear" w:color="auto" w:fill="FFFFFF"/>
        <w:ind w:firstLine="720"/>
        <w:jc w:val="center"/>
        <w:rPr>
          <w:sz w:val="28"/>
          <w:szCs w:val="28"/>
        </w:rPr>
      </w:pPr>
      <w:r>
        <w:rPr>
          <w:sz w:val="28"/>
          <w:szCs w:val="28"/>
        </w:rPr>
        <w:t xml:space="preserve">П = (Нет х Су х </w:t>
      </w:r>
      <w:r>
        <w:rPr>
          <w:sz w:val="28"/>
          <w:szCs w:val="28"/>
          <w:lang w:val="en-US"/>
        </w:rPr>
        <w:t>S</w:t>
      </w:r>
      <w:r w:rsidRPr="00207933">
        <w:rPr>
          <w:sz w:val="28"/>
          <w:szCs w:val="28"/>
        </w:rPr>
        <w:t xml:space="preserve">) </w:t>
      </w:r>
      <w:r>
        <w:rPr>
          <w:sz w:val="28"/>
          <w:szCs w:val="28"/>
        </w:rPr>
        <w:t>х КИ, где:</w:t>
      </w:r>
    </w:p>
    <w:p w:rsidR="00B76BF3" w:rsidRDefault="00B76BF3" w:rsidP="00A45B8E">
      <w:pPr>
        <w:shd w:val="clear" w:color="auto" w:fill="FFFFFF"/>
        <w:ind w:firstLine="720"/>
        <w:jc w:val="center"/>
      </w:pPr>
    </w:p>
    <w:p w:rsidR="00A45B8E" w:rsidRDefault="00A45B8E" w:rsidP="00A45B8E">
      <w:pPr>
        <w:shd w:val="clear" w:color="auto" w:fill="FFFFFF"/>
        <w:ind w:firstLine="720"/>
        <w:rPr>
          <w:sz w:val="28"/>
          <w:szCs w:val="28"/>
        </w:rPr>
      </w:pPr>
      <w:r>
        <w:rPr>
          <w:sz w:val="28"/>
          <w:szCs w:val="28"/>
        </w:rPr>
        <w:t>П - годовой размер платы в рублях;</w:t>
      </w:r>
    </w:p>
    <w:p w:rsidR="001A49CE" w:rsidRDefault="001A49CE" w:rsidP="00A45B8E">
      <w:pPr>
        <w:shd w:val="clear" w:color="auto" w:fill="FFFFFF"/>
        <w:ind w:firstLine="720"/>
      </w:pPr>
    </w:p>
    <w:p w:rsidR="00A45B8E" w:rsidRDefault="00A45B8E" w:rsidP="00A45B8E">
      <w:pPr>
        <w:shd w:val="clear" w:color="auto" w:fill="FFFFFF"/>
        <w:ind w:firstLine="720"/>
        <w:jc w:val="both"/>
        <w:rPr>
          <w:sz w:val="28"/>
          <w:szCs w:val="28"/>
        </w:rPr>
      </w:pPr>
      <w:r>
        <w:rPr>
          <w:sz w:val="28"/>
          <w:szCs w:val="28"/>
        </w:rPr>
        <w:t>Нет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1A49CE" w:rsidRDefault="001A49CE" w:rsidP="00A45B8E">
      <w:pPr>
        <w:shd w:val="clear" w:color="auto" w:fill="FFFFFF"/>
        <w:ind w:firstLine="720"/>
        <w:jc w:val="both"/>
      </w:pPr>
    </w:p>
    <w:p w:rsidR="00A45B8E" w:rsidRDefault="00A45B8E" w:rsidP="00B76BF3">
      <w:pPr>
        <w:shd w:val="clear" w:color="auto" w:fill="FFFFFF"/>
        <w:ind w:firstLine="720"/>
        <w:jc w:val="both"/>
        <w:rPr>
          <w:sz w:val="28"/>
          <w:szCs w:val="28"/>
        </w:rPr>
      </w:pPr>
      <w:r>
        <w:rPr>
          <w:spacing w:val="-2"/>
          <w:sz w:val="28"/>
          <w:szCs w:val="28"/>
        </w:rPr>
        <w:t xml:space="preserve">Су - средний уровень кадастровой стоимости в разрезе оценочных групп для </w:t>
      </w:r>
      <w:r>
        <w:rPr>
          <w:sz w:val="28"/>
          <w:szCs w:val="28"/>
        </w:rPr>
        <w:t xml:space="preserve">земельных участков из состава земель населенных пунктов по </w:t>
      </w:r>
      <w:r w:rsidR="00270A30">
        <w:rPr>
          <w:sz w:val="28"/>
          <w:szCs w:val="28"/>
        </w:rPr>
        <w:t>муниципальному образованию город-курорт Геленджик</w:t>
      </w:r>
      <w:r>
        <w:rPr>
          <w:sz w:val="28"/>
          <w:szCs w:val="28"/>
        </w:rPr>
        <w:t>, определенный в соответствии с земельным законодательством Российской Федерации;</w:t>
      </w:r>
    </w:p>
    <w:p w:rsidR="001A49CE" w:rsidRDefault="001A49CE" w:rsidP="00B76BF3">
      <w:pPr>
        <w:shd w:val="clear" w:color="auto" w:fill="FFFFFF"/>
        <w:ind w:firstLine="720"/>
        <w:jc w:val="both"/>
      </w:pPr>
    </w:p>
    <w:p w:rsidR="00A45B8E" w:rsidRDefault="00A45B8E" w:rsidP="00A45B8E">
      <w:pPr>
        <w:shd w:val="clear" w:color="auto" w:fill="FFFFFF"/>
        <w:ind w:firstLine="720"/>
        <w:rPr>
          <w:sz w:val="28"/>
          <w:szCs w:val="28"/>
        </w:rPr>
      </w:pPr>
      <w:r>
        <w:rPr>
          <w:sz w:val="28"/>
          <w:szCs w:val="28"/>
          <w:lang w:val="en-US"/>
        </w:rPr>
        <w:t>S</w:t>
      </w:r>
      <w:r w:rsidRPr="00207933">
        <w:rPr>
          <w:sz w:val="28"/>
          <w:szCs w:val="28"/>
        </w:rPr>
        <w:t xml:space="preserve">   </w:t>
      </w:r>
      <w:proofErr w:type="gramStart"/>
      <w:r>
        <w:rPr>
          <w:sz w:val="28"/>
          <w:szCs w:val="28"/>
        </w:rPr>
        <w:t>-  площадь</w:t>
      </w:r>
      <w:proofErr w:type="gramEnd"/>
      <w:r>
        <w:rPr>
          <w:sz w:val="28"/>
          <w:szCs w:val="28"/>
        </w:rPr>
        <w:t xml:space="preserve">   используемых  земель   или   земельного  участка  (частей земельных участков);</w:t>
      </w:r>
    </w:p>
    <w:p w:rsidR="001A49CE" w:rsidRDefault="001A49CE" w:rsidP="00A45B8E">
      <w:pPr>
        <w:shd w:val="clear" w:color="auto" w:fill="FFFFFF"/>
        <w:ind w:firstLine="720"/>
      </w:pPr>
    </w:p>
    <w:p w:rsidR="00A45B8E" w:rsidRDefault="00A45B8E" w:rsidP="00A45B8E">
      <w:pPr>
        <w:shd w:val="clear" w:color="auto" w:fill="FFFFFF"/>
        <w:ind w:firstLine="720"/>
      </w:pPr>
      <w:r>
        <w:rPr>
          <w:sz w:val="28"/>
          <w:szCs w:val="28"/>
        </w:rPr>
        <w:t>КИ - коэффициент инфляции.</w:t>
      </w:r>
    </w:p>
    <w:p w:rsidR="00A45B8E" w:rsidRDefault="00A45B8E" w:rsidP="00A45B8E">
      <w:pPr>
        <w:shd w:val="clear" w:color="auto" w:fill="FFFFFF"/>
        <w:ind w:firstLine="720"/>
        <w:rPr>
          <w:sz w:val="28"/>
          <w:szCs w:val="28"/>
        </w:rPr>
      </w:pPr>
      <w:r>
        <w:rPr>
          <w:sz w:val="28"/>
          <w:szCs w:val="28"/>
        </w:rPr>
        <w:lastRenderedPageBreak/>
        <w:t>Коэффи</w:t>
      </w:r>
      <w:r w:rsidR="00663672">
        <w:rPr>
          <w:sz w:val="28"/>
          <w:szCs w:val="28"/>
        </w:rPr>
        <w:t>циент    инфляции</w:t>
      </w:r>
      <w:proofErr w:type="gramStart"/>
      <w:r w:rsidR="00663672">
        <w:rPr>
          <w:sz w:val="28"/>
          <w:szCs w:val="28"/>
        </w:rPr>
        <w:t xml:space="preserve">   </w:t>
      </w:r>
      <w:r>
        <w:rPr>
          <w:sz w:val="28"/>
          <w:szCs w:val="28"/>
        </w:rPr>
        <w:t>(</w:t>
      </w:r>
      <w:proofErr w:type="gramEnd"/>
      <w:r>
        <w:rPr>
          <w:sz w:val="28"/>
          <w:szCs w:val="28"/>
        </w:rPr>
        <w:t xml:space="preserve">КИ) </w:t>
      </w:r>
      <w:r w:rsidR="00663672">
        <w:rPr>
          <w:sz w:val="28"/>
          <w:szCs w:val="28"/>
        </w:rPr>
        <w:t xml:space="preserve"> </w:t>
      </w:r>
      <w:r>
        <w:rPr>
          <w:sz w:val="28"/>
          <w:szCs w:val="28"/>
        </w:rPr>
        <w:t xml:space="preserve"> определяется   как   произведение    (П) ежегодных коэффициентов инфляции по формуле:</w:t>
      </w:r>
    </w:p>
    <w:p w:rsidR="00FA0E41" w:rsidRDefault="00FA0E41" w:rsidP="00A45B8E">
      <w:pPr>
        <w:shd w:val="clear" w:color="auto" w:fill="FFFFFF"/>
        <w:ind w:firstLine="720"/>
        <w:rPr>
          <w:sz w:val="28"/>
          <w:szCs w:val="28"/>
        </w:rPr>
      </w:pPr>
    </w:p>
    <w:p w:rsidR="00FA0E41" w:rsidRPr="00FA0E41" w:rsidRDefault="00FA0E41" w:rsidP="00FA0E41">
      <w:pPr>
        <w:shd w:val="clear" w:color="auto" w:fill="FFFFFF"/>
        <w:ind w:firstLine="720"/>
        <w:rPr>
          <w:sz w:val="16"/>
          <w:szCs w:val="16"/>
        </w:rPr>
      </w:pPr>
      <w:r w:rsidRPr="004C1FA0">
        <w:rPr>
          <w:sz w:val="16"/>
          <w:szCs w:val="16"/>
        </w:rPr>
        <w:t xml:space="preserve">           </w:t>
      </w:r>
      <w:r>
        <w:rPr>
          <w:sz w:val="28"/>
          <w:szCs w:val="28"/>
        </w:rPr>
        <w:t xml:space="preserve">     </w:t>
      </w:r>
      <w:r w:rsidR="003B3E9C">
        <w:rPr>
          <w:sz w:val="28"/>
          <w:szCs w:val="28"/>
        </w:rPr>
        <w:t xml:space="preserve">                                     </w:t>
      </w:r>
      <w:proofErr w:type="gramStart"/>
      <w:r w:rsidRPr="00FA0E41">
        <w:rPr>
          <w:sz w:val="16"/>
          <w:szCs w:val="16"/>
          <w:lang w:val="en-US"/>
        </w:rPr>
        <w:t>n</w:t>
      </w:r>
      <w:proofErr w:type="gramEnd"/>
      <w:r w:rsidRPr="00FA0E41">
        <w:rPr>
          <w:sz w:val="16"/>
          <w:szCs w:val="16"/>
        </w:rPr>
        <w:tab/>
      </w:r>
    </w:p>
    <w:p w:rsidR="003B3E9C" w:rsidRDefault="00FA0E41" w:rsidP="003B3E9C">
      <w:pPr>
        <w:shd w:val="clear" w:color="auto" w:fill="FFFFFF"/>
        <w:jc w:val="center"/>
        <w:rPr>
          <w:sz w:val="28"/>
          <w:szCs w:val="28"/>
        </w:rPr>
      </w:pPr>
      <w:r w:rsidRPr="00FA0E41">
        <w:rPr>
          <w:sz w:val="28"/>
          <w:szCs w:val="28"/>
        </w:rPr>
        <w:t>КИ =</w:t>
      </w:r>
      <w:r w:rsidRPr="00FA0E41">
        <w:rPr>
          <w:sz w:val="28"/>
          <w:szCs w:val="28"/>
        </w:rPr>
        <w:tab/>
        <w:t>П</w:t>
      </w:r>
      <w:r w:rsidRPr="004C1FA0">
        <w:rPr>
          <w:sz w:val="28"/>
          <w:szCs w:val="28"/>
        </w:rPr>
        <w:t xml:space="preserve"> (</w:t>
      </w:r>
      <w:r w:rsidR="003B3E9C">
        <w:rPr>
          <w:sz w:val="28"/>
          <w:szCs w:val="28"/>
        </w:rPr>
        <w:t>1+УИ/100), где:</w:t>
      </w:r>
    </w:p>
    <w:p w:rsidR="00A45B8E" w:rsidRDefault="003B3E9C" w:rsidP="003B3E9C">
      <w:pPr>
        <w:shd w:val="clear" w:color="auto" w:fill="FFFFFF"/>
        <w:ind w:firstLine="720"/>
        <w:rPr>
          <w:sz w:val="16"/>
          <w:szCs w:val="16"/>
        </w:rPr>
      </w:pPr>
      <w:r>
        <w:rPr>
          <w:sz w:val="10"/>
          <w:szCs w:val="10"/>
        </w:rPr>
        <w:t xml:space="preserve">                                                                                                                                        </w:t>
      </w:r>
      <w:r w:rsidRPr="003B3E9C">
        <w:rPr>
          <w:sz w:val="16"/>
          <w:szCs w:val="16"/>
        </w:rPr>
        <w:t>1</w:t>
      </w:r>
    </w:p>
    <w:p w:rsidR="003B3E9C" w:rsidRPr="003B3E9C" w:rsidRDefault="003B3E9C" w:rsidP="003B3E9C">
      <w:pPr>
        <w:shd w:val="clear" w:color="auto" w:fill="FFFFFF"/>
        <w:ind w:firstLine="720"/>
        <w:rPr>
          <w:sz w:val="28"/>
          <w:szCs w:val="28"/>
        </w:rPr>
      </w:pPr>
    </w:p>
    <w:p w:rsidR="00A45B8E" w:rsidRDefault="00A45B8E" w:rsidP="00A45B8E">
      <w:pPr>
        <w:shd w:val="clear" w:color="auto" w:fill="FFFFFF"/>
        <w:ind w:firstLine="720"/>
        <w:jc w:val="both"/>
      </w:pPr>
      <w:r>
        <w:rPr>
          <w:sz w:val="28"/>
          <w:szCs w:val="28"/>
        </w:rPr>
        <w:t>УИ - уровень инфляции, установленный в федеральном законе о федеральном бюджете на очередной финансовый год и плановый период.</w:t>
      </w:r>
    </w:p>
    <w:p w:rsidR="00A45B8E" w:rsidRDefault="00A45B8E" w:rsidP="00A45B8E">
      <w:pPr>
        <w:shd w:val="clear" w:color="auto" w:fill="FFFFFF"/>
        <w:ind w:firstLine="720"/>
        <w:jc w:val="both"/>
      </w:pPr>
      <w:r>
        <w:rPr>
          <w:spacing w:val="-1"/>
          <w:sz w:val="28"/>
          <w:szCs w:val="28"/>
        </w:rPr>
        <w:t xml:space="preserve">Коэффициент инфляции применяется в расчете начиная с года, следующего </w:t>
      </w:r>
      <w:r>
        <w:rPr>
          <w:sz w:val="28"/>
          <w:szCs w:val="28"/>
        </w:rPr>
        <w:t>за годом утверждения результатов кадастровой стоимости.</w:t>
      </w:r>
    </w:p>
    <w:p w:rsidR="00A45B8E" w:rsidRDefault="00A45B8E" w:rsidP="00A45B8E">
      <w:pPr>
        <w:shd w:val="clear" w:color="auto" w:fill="FFFFFF"/>
        <w:ind w:firstLine="720"/>
        <w:jc w:val="both"/>
      </w:pPr>
      <w:r>
        <w:rPr>
          <w:spacing w:val="-2"/>
          <w:sz w:val="28"/>
          <w:szCs w:val="28"/>
        </w:rPr>
        <w:t xml:space="preserve">При исчислении коэффициента инфляции полученное число математически </w:t>
      </w:r>
      <w:r>
        <w:rPr>
          <w:sz w:val="28"/>
          <w:szCs w:val="28"/>
        </w:rPr>
        <w:t>округляется до шести знаков после запятой.</w:t>
      </w:r>
    </w:p>
    <w:p w:rsidR="00A45B8E" w:rsidRDefault="00A45B8E" w:rsidP="00A45B8E">
      <w:pPr>
        <w:widowControl w:val="0"/>
        <w:numPr>
          <w:ilvl w:val="0"/>
          <w:numId w:val="4"/>
        </w:numPr>
        <w:shd w:val="clear" w:color="auto" w:fill="FFFFFF"/>
        <w:tabs>
          <w:tab w:val="left" w:pos="888"/>
        </w:tabs>
        <w:autoSpaceDE w:val="0"/>
        <w:autoSpaceDN w:val="0"/>
        <w:adjustRightInd w:val="0"/>
        <w:ind w:firstLine="720"/>
        <w:jc w:val="both"/>
        <w:rPr>
          <w:spacing w:val="-15"/>
          <w:sz w:val="28"/>
          <w:szCs w:val="28"/>
        </w:rPr>
      </w:pPr>
      <w:r>
        <w:rPr>
          <w:sz w:val="28"/>
          <w:szCs w:val="28"/>
        </w:rPr>
        <w:t>В случае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w:t>
      </w:r>
      <w:r w:rsidR="00270A30">
        <w:rPr>
          <w:sz w:val="28"/>
          <w:szCs w:val="28"/>
        </w:rPr>
        <w:t>, указанной в пункте 1,</w:t>
      </w:r>
      <w:r>
        <w:rPr>
          <w:sz w:val="28"/>
          <w:szCs w:val="28"/>
        </w:rPr>
        <w:t xml:space="preserve"> пропорционально количеству дней, планируемых для размещения объектов.</w:t>
      </w:r>
    </w:p>
    <w:p w:rsidR="00A45B8E" w:rsidRDefault="00A45B8E" w:rsidP="00A45B8E">
      <w:pPr>
        <w:widowControl w:val="0"/>
        <w:numPr>
          <w:ilvl w:val="0"/>
          <w:numId w:val="4"/>
        </w:numPr>
        <w:shd w:val="clear" w:color="auto" w:fill="FFFFFF"/>
        <w:tabs>
          <w:tab w:val="left" w:pos="888"/>
        </w:tabs>
        <w:autoSpaceDE w:val="0"/>
        <w:autoSpaceDN w:val="0"/>
        <w:adjustRightInd w:val="0"/>
        <w:ind w:firstLine="720"/>
        <w:jc w:val="both"/>
        <w:rPr>
          <w:spacing w:val="-14"/>
          <w:sz w:val="28"/>
          <w:szCs w:val="28"/>
        </w:rPr>
      </w:pPr>
      <w:r>
        <w:rPr>
          <w:sz w:val="28"/>
          <w:szCs w:val="28"/>
        </w:rPr>
        <w:t xml:space="preserve">Плата за размещение объектов ежегодно изменяется в одностороннем </w:t>
      </w:r>
      <w:r>
        <w:rPr>
          <w:spacing w:val="-1"/>
          <w:sz w:val="28"/>
          <w:szCs w:val="28"/>
        </w:rPr>
        <w:t xml:space="preserve">порядке </w:t>
      </w:r>
      <w:r w:rsidR="00C73349">
        <w:rPr>
          <w:spacing w:val="-1"/>
          <w:sz w:val="28"/>
          <w:szCs w:val="28"/>
        </w:rPr>
        <w:t>администрацией муниципального образования город-курорт Геленджик</w:t>
      </w:r>
      <w:r>
        <w:rPr>
          <w:spacing w:val="-1"/>
          <w:sz w:val="28"/>
          <w:szCs w:val="28"/>
        </w:rPr>
        <w:t xml:space="preserve"> на размер уровня инфляции, установленного </w:t>
      </w:r>
      <w:r>
        <w:rPr>
          <w:sz w:val="28"/>
          <w:szCs w:val="28"/>
        </w:rPr>
        <w:t>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
    <w:p w:rsidR="00A45B8E" w:rsidRDefault="00A45B8E" w:rsidP="00E04B27">
      <w:pPr>
        <w:widowControl w:val="0"/>
        <w:shd w:val="clear" w:color="auto" w:fill="FFFFFF"/>
        <w:tabs>
          <w:tab w:val="left" w:pos="888"/>
        </w:tabs>
        <w:autoSpaceDE w:val="0"/>
        <w:autoSpaceDN w:val="0"/>
        <w:adjustRightInd w:val="0"/>
        <w:spacing w:after="19" w:line="322" w:lineRule="exact"/>
        <w:jc w:val="both"/>
        <w:rPr>
          <w:spacing w:val="-14"/>
          <w:sz w:val="28"/>
          <w:szCs w:val="28"/>
        </w:rPr>
      </w:pPr>
    </w:p>
    <w:p w:rsidR="00E04B27" w:rsidRDefault="00E04B27" w:rsidP="00E04B27">
      <w:pPr>
        <w:widowControl w:val="0"/>
        <w:shd w:val="clear" w:color="auto" w:fill="FFFFFF"/>
        <w:tabs>
          <w:tab w:val="left" w:pos="888"/>
        </w:tabs>
        <w:autoSpaceDE w:val="0"/>
        <w:autoSpaceDN w:val="0"/>
        <w:adjustRightInd w:val="0"/>
        <w:spacing w:after="19" w:line="322" w:lineRule="exact"/>
        <w:jc w:val="both"/>
        <w:rPr>
          <w:spacing w:val="-14"/>
          <w:sz w:val="28"/>
          <w:szCs w:val="28"/>
        </w:rPr>
      </w:pPr>
    </w:p>
    <w:p w:rsidR="00250647" w:rsidRDefault="00250647" w:rsidP="00E04B27">
      <w:pPr>
        <w:widowControl w:val="0"/>
        <w:shd w:val="clear" w:color="auto" w:fill="FFFFFF"/>
        <w:tabs>
          <w:tab w:val="left" w:pos="888"/>
        </w:tabs>
        <w:autoSpaceDE w:val="0"/>
        <w:autoSpaceDN w:val="0"/>
        <w:adjustRightInd w:val="0"/>
        <w:spacing w:after="19" w:line="322" w:lineRule="exact"/>
        <w:jc w:val="both"/>
        <w:rPr>
          <w:spacing w:val="-14"/>
          <w:sz w:val="28"/>
          <w:szCs w:val="28"/>
        </w:rPr>
      </w:pPr>
    </w:p>
    <w:p w:rsidR="00E04B27" w:rsidRDefault="00E04B27" w:rsidP="00E04B27">
      <w:pPr>
        <w:shd w:val="clear" w:color="auto" w:fill="FFFFFF"/>
        <w:tabs>
          <w:tab w:val="left" w:pos="7128"/>
        </w:tabs>
        <w:spacing w:line="299" w:lineRule="exact"/>
        <w:ind w:left="11"/>
        <w:jc w:val="both"/>
        <w:rPr>
          <w:spacing w:val="1"/>
          <w:sz w:val="28"/>
          <w:szCs w:val="28"/>
        </w:rPr>
      </w:pPr>
      <w:r>
        <w:rPr>
          <w:spacing w:val="1"/>
          <w:sz w:val="28"/>
          <w:szCs w:val="28"/>
        </w:rPr>
        <w:t>Начальник управления имущественных</w:t>
      </w:r>
    </w:p>
    <w:p w:rsidR="00E04B27" w:rsidRDefault="00E04B27" w:rsidP="00E04B27">
      <w:pPr>
        <w:shd w:val="clear" w:color="auto" w:fill="FFFFFF"/>
        <w:tabs>
          <w:tab w:val="left" w:pos="7128"/>
        </w:tabs>
        <w:spacing w:line="299" w:lineRule="exact"/>
        <w:ind w:left="11"/>
        <w:jc w:val="both"/>
        <w:rPr>
          <w:spacing w:val="1"/>
          <w:sz w:val="28"/>
          <w:szCs w:val="28"/>
        </w:rPr>
      </w:pPr>
      <w:r>
        <w:rPr>
          <w:spacing w:val="1"/>
          <w:sz w:val="28"/>
          <w:szCs w:val="28"/>
        </w:rPr>
        <w:t>отношений администрации муниципального</w:t>
      </w:r>
    </w:p>
    <w:p w:rsidR="00E04B27" w:rsidRDefault="00E04B27" w:rsidP="00E04B27">
      <w:pPr>
        <w:shd w:val="clear" w:color="auto" w:fill="FFFFFF"/>
        <w:tabs>
          <w:tab w:val="left" w:pos="7128"/>
        </w:tabs>
        <w:spacing w:line="299" w:lineRule="exact"/>
        <w:ind w:left="11"/>
        <w:jc w:val="both"/>
        <w:rPr>
          <w:sz w:val="28"/>
          <w:szCs w:val="28"/>
        </w:rPr>
      </w:pPr>
      <w:r>
        <w:rPr>
          <w:spacing w:val="1"/>
          <w:sz w:val="28"/>
          <w:szCs w:val="28"/>
        </w:rPr>
        <w:t>образования город-курорт Геленджик                                           Ю.Ю. Сомова</w:t>
      </w:r>
    </w:p>
    <w:sectPr w:rsidR="00E04B27" w:rsidSect="00B54303">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28D" w:rsidRDefault="004F728D">
      <w:r>
        <w:separator/>
      </w:r>
    </w:p>
  </w:endnote>
  <w:endnote w:type="continuationSeparator" w:id="0">
    <w:p w:rsidR="004F728D" w:rsidRDefault="004F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28D" w:rsidRDefault="004F728D">
      <w:r>
        <w:separator/>
      </w:r>
    </w:p>
  </w:footnote>
  <w:footnote w:type="continuationSeparator" w:id="0">
    <w:p w:rsidR="004F728D" w:rsidRDefault="004F7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3426"/>
    <w:multiLevelType w:val="multilevel"/>
    <w:tmpl w:val="BB100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80BFA"/>
    <w:multiLevelType w:val="singleLevel"/>
    <w:tmpl w:val="6BA2B15C"/>
    <w:lvl w:ilvl="0">
      <w:start w:val="2"/>
      <w:numFmt w:val="decimal"/>
      <w:lvlText w:val="%1."/>
      <w:legacy w:legacy="1" w:legacySpace="0" w:legacyIndent="312"/>
      <w:lvlJc w:val="left"/>
      <w:rPr>
        <w:rFonts w:ascii="Times New Roman" w:hAnsi="Times New Roman" w:cs="Times New Roman" w:hint="default"/>
      </w:rPr>
    </w:lvl>
  </w:abstractNum>
  <w:abstractNum w:abstractNumId="2" w15:restartNumberingAfterBreak="0">
    <w:nsid w:val="1B5670AF"/>
    <w:multiLevelType w:val="multilevel"/>
    <w:tmpl w:val="67324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83E6626"/>
    <w:multiLevelType w:val="hybridMultilevel"/>
    <w:tmpl w:val="3BCA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401E"/>
    <w:rsid w:val="000313DC"/>
    <w:rsid w:val="00032040"/>
    <w:rsid w:val="00035731"/>
    <w:rsid w:val="00043C39"/>
    <w:rsid w:val="00043DB1"/>
    <w:rsid w:val="000526E4"/>
    <w:rsid w:val="000527C0"/>
    <w:rsid w:val="000568F1"/>
    <w:rsid w:val="000570FB"/>
    <w:rsid w:val="000664FE"/>
    <w:rsid w:val="00066747"/>
    <w:rsid w:val="00066D52"/>
    <w:rsid w:val="0007315D"/>
    <w:rsid w:val="0008556B"/>
    <w:rsid w:val="000A7FA6"/>
    <w:rsid w:val="000B4B8B"/>
    <w:rsid w:val="000D5B42"/>
    <w:rsid w:val="000D7117"/>
    <w:rsid w:val="000D714F"/>
    <w:rsid w:val="000E45A6"/>
    <w:rsid w:val="000F1B7A"/>
    <w:rsid w:val="000F5BB4"/>
    <w:rsid w:val="000F790E"/>
    <w:rsid w:val="00100F27"/>
    <w:rsid w:val="0011005E"/>
    <w:rsid w:val="001107E1"/>
    <w:rsid w:val="0011437F"/>
    <w:rsid w:val="00127F99"/>
    <w:rsid w:val="00131038"/>
    <w:rsid w:val="00135BC8"/>
    <w:rsid w:val="00154889"/>
    <w:rsid w:val="0017078D"/>
    <w:rsid w:val="00170ECD"/>
    <w:rsid w:val="00194412"/>
    <w:rsid w:val="001A49CE"/>
    <w:rsid w:val="001A5424"/>
    <w:rsid w:val="001A5B2C"/>
    <w:rsid w:val="001C0A6B"/>
    <w:rsid w:val="001D3C8F"/>
    <w:rsid w:val="001E08B5"/>
    <w:rsid w:val="001F04A6"/>
    <w:rsid w:val="001F3412"/>
    <w:rsid w:val="00216A0B"/>
    <w:rsid w:val="00250647"/>
    <w:rsid w:val="002647AD"/>
    <w:rsid w:val="00270A30"/>
    <w:rsid w:val="002779D3"/>
    <w:rsid w:val="00281735"/>
    <w:rsid w:val="0029265C"/>
    <w:rsid w:val="00293AED"/>
    <w:rsid w:val="002941C9"/>
    <w:rsid w:val="002A5247"/>
    <w:rsid w:val="002A70D8"/>
    <w:rsid w:val="002B1E01"/>
    <w:rsid w:val="002C2BEB"/>
    <w:rsid w:val="002C2E3D"/>
    <w:rsid w:val="002C3FAC"/>
    <w:rsid w:val="002C4C8C"/>
    <w:rsid w:val="002C66CA"/>
    <w:rsid w:val="002F2D73"/>
    <w:rsid w:val="00307167"/>
    <w:rsid w:val="003116C0"/>
    <w:rsid w:val="00313314"/>
    <w:rsid w:val="003204BB"/>
    <w:rsid w:val="00322792"/>
    <w:rsid w:val="0033269C"/>
    <w:rsid w:val="00334902"/>
    <w:rsid w:val="003431A4"/>
    <w:rsid w:val="00347FAC"/>
    <w:rsid w:val="003507D8"/>
    <w:rsid w:val="003509B1"/>
    <w:rsid w:val="00351D79"/>
    <w:rsid w:val="00353167"/>
    <w:rsid w:val="0035738A"/>
    <w:rsid w:val="003621EB"/>
    <w:rsid w:val="00364C25"/>
    <w:rsid w:val="0036590F"/>
    <w:rsid w:val="00366532"/>
    <w:rsid w:val="0037213F"/>
    <w:rsid w:val="00372C32"/>
    <w:rsid w:val="00373F5F"/>
    <w:rsid w:val="00380723"/>
    <w:rsid w:val="003837CB"/>
    <w:rsid w:val="00393AC1"/>
    <w:rsid w:val="00395E01"/>
    <w:rsid w:val="003B180D"/>
    <w:rsid w:val="003B3E9C"/>
    <w:rsid w:val="003B456F"/>
    <w:rsid w:val="003C33E1"/>
    <w:rsid w:val="003C3823"/>
    <w:rsid w:val="003C4134"/>
    <w:rsid w:val="003D1F02"/>
    <w:rsid w:val="003F2AAE"/>
    <w:rsid w:val="003F522E"/>
    <w:rsid w:val="003F6436"/>
    <w:rsid w:val="00404CAD"/>
    <w:rsid w:val="00405FFD"/>
    <w:rsid w:val="00420CAD"/>
    <w:rsid w:val="00421861"/>
    <w:rsid w:val="00427F13"/>
    <w:rsid w:val="004311C4"/>
    <w:rsid w:val="00433A18"/>
    <w:rsid w:val="00437082"/>
    <w:rsid w:val="004509EB"/>
    <w:rsid w:val="004632CE"/>
    <w:rsid w:val="00467BDD"/>
    <w:rsid w:val="00473563"/>
    <w:rsid w:val="00474E54"/>
    <w:rsid w:val="00476412"/>
    <w:rsid w:val="00480899"/>
    <w:rsid w:val="0048655B"/>
    <w:rsid w:val="0049175A"/>
    <w:rsid w:val="0049663C"/>
    <w:rsid w:val="004A0D1F"/>
    <w:rsid w:val="004A50F1"/>
    <w:rsid w:val="004A5DD3"/>
    <w:rsid w:val="004A736D"/>
    <w:rsid w:val="004B1ADB"/>
    <w:rsid w:val="004B6794"/>
    <w:rsid w:val="004B7E65"/>
    <w:rsid w:val="004C1FA0"/>
    <w:rsid w:val="004C259F"/>
    <w:rsid w:val="004D4882"/>
    <w:rsid w:val="004D7A63"/>
    <w:rsid w:val="004E75D3"/>
    <w:rsid w:val="004F03C5"/>
    <w:rsid w:val="004F36F9"/>
    <w:rsid w:val="004F51BC"/>
    <w:rsid w:val="004F728D"/>
    <w:rsid w:val="004F73AC"/>
    <w:rsid w:val="00523DE2"/>
    <w:rsid w:val="00524269"/>
    <w:rsid w:val="0053197D"/>
    <w:rsid w:val="00534CD7"/>
    <w:rsid w:val="00552E91"/>
    <w:rsid w:val="00591D70"/>
    <w:rsid w:val="00596D09"/>
    <w:rsid w:val="005A6B91"/>
    <w:rsid w:val="005B5FF0"/>
    <w:rsid w:val="005D5E9B"/>
    <w:rsid w:val="005E390A"/>
    <w:rsid w:val="005E3DD2"/>
    <w:rsid w:val="005F4DDB"/>
    <w:rsid w:val="005F699E"/>
    <w:rsid w:val="006028CC"/>
    <w:rsid w:val="00604A0E"/>
    <w:rsid w:val="0060706D"/>
    <w:rsid w:val="00610CD2"/>
    <w:rsid w:val="00625C4D"/>
    <w:rsid w:val="006316DF"/>
    <w:rsid w:val="00650064"/>
    <w:rsid w:val="0065307C"/>
    <w:rsid w:val="00654CB4"/>
    <w:rsid w:val="00660C54"/>
    <w:rsid w:val="0066321F"/>
    <w:rsid w:val="00663672"/>
    <w:rsid w:val="00677CF1"/>
    <w:rsid w:val="00681EC6"/>
    <w:rsid w:val="00686A47"/>
    <w:rsid w:val="00695C6F"/>
    <w:rsid w:val="006A1288"/>
    <w:rsid w:val="006C0E35"/>
    <w:rsid w:val="006C3035"/>
    <w:rsid w:val="006C7A98"/>
    <w:rsid w:val="006D607E"/>
    <w:rsid w:val="006D64D5"/>
    <w:rsid w:val="006D7F16"/>
    <w:rsid w:val="006E1CDF"/>
    <w:rsid w:val="007058F4"/>
    <w:rsid w:val="00706860"/>
    <w:rsid w:val="007070BF"/>
    <w:rsid w:val="00713B81"/>
    <w:rsid w:val="00715027"/>
    <w:rsid w:val="00716DDA"/>
    <w:rsid w:val="00722E12"/>
    <w:rsid w:val="00752FAE"/>
    <w:rsid w:val="00757648"/>
    <w:rsid w:val="00757B3B"/>
    <w:rsid w:val="00760CAF"/>
    <w:rsid w:val="007622D9"/>
    <w:rsid w:val="00763DAF"/>
    <w:rsid w:val="0077220B"/>
    <w:rsid w:val="00773B93"/>
    <w:rsid w:val="007819CF"/>
    <w:rsid w:val="00782F8D"/>
    <w:rsid w:val="007863AD"/>
    <w:rsid w:val="007868B0"/>
    <w:rsid w:val="007A54A5"/>
    <w:rsid w:val="007A736E"/>
    <w:rsid w:val="007B11B7"/>
    <w:rsid w:val="007B30E4"/>
    <w:rsid w:val="007C4190"/>
    <w:rsid w:val="007D47C9"/>
    <w:rsid w:val="007F24F8"/>
    <w:rsid w:val="007F7AA7"/>
    <w:rsid w:val="008131FA"/>
    <w:rsid w:val="0082222E"/>
    <w:rsid w:val="00826E3F"/>
    <w:rsid w:val="0083565F"/>
    <w:rsid w:val="00845BF6"/>
    <w:rsid w:val="008568A9"/>
    <w:rsid w:val="0086506E"/>
    <w:rsid w:val="00870585"/>
    <w:rsid w:val="008754CC"/>
    <w:rsid w:val="00876230"/>
    <w:rsid w:val="00881242"/>
    <w:rsid w:val="00893C1E"/>
    <w:rsid w:val="008A2455"/>
    <w:rsid w:val="008A33E3"/>
    <w:rsid w:val="008B095F"/>
    <w:rsid w:val="008B2751"/>
    <w:rsid w:val="008B4833"/>
    <w:rsid w:val="008C2EF8"/>
    <w:rsid w:val="008D559E"/>
    <w:rsid w:val="008E161A"/>
    <w:rsid w:val="008E6BFA"/>
    <w:rsid w:val="008F3DED"/>
    <w:rsid w:val="008F7BBD"/>
    <w:rsid w:val="009075B4"/>
    <w:rsid w:val="00911D73"/>
    <w:rsid w:val="00914ADE"/>
    <w:rsid w:val="009157A7"/>
    <w:rsid w:val="00916187"/>
    <w:rsid w:val="009272E2"/>
    <w:rsid w:val="0093639F"/>
    <w:rsid w:val="00937F9B"/>
    <w:rsid w:val="00954082"/>
    <w:rsid w:val="009559E2"/>
    <w:rsid w:val="00962F0B"/>
    <w:rsid w:val="00966E64"/>
    <w:rsid w:val="00967BEB"/>
    <w:rsid w:val="00992D2A"/>
    <w:rsid w:val="00997D4C"/>
    <w:rsid w:val="009A2D97"/>
    <w:rsid w:val="009A3CCE"/>
    <w:rsid w:val="009A4989"/>
    <w:rsid w:val="009B0E19"/>
    <w:rsid w:val="009B58A6"/>
    <w:rsid w:val="009B688A"/>
    <w:rsid w:val="009C1219"/>
    <w:rsid w:val="009C7F11"/>
    <w:rsid w:val="009D047D"/>
    <w:rsid w:val="009D1A56"/>
    <w:rsid w:val="009D3481"/>
    <w:rsid w:val="00A01EB0"/>
    <w:rsid w:val="00A14CED"/>
    <w:rsid w:val="00A153C1"/>
    <w:rsid w:val="00A15AE9"/>
    <w:rsid w:val="00A20A40"/>
    <w:rsid w:val="00A218CD"/>
    <w:rsid w:val="00A275E9"/>
    <w:rsid w:val="00A3346F"/>
    <w:rsid w:val="00A45B8E"/>
    <w:rsid w:val="00A46167"/>
    <w:rsid w:val="00A562B0"/>
    <w:rsid w:val="00A64DBE"/>
    <w:rsid w:val="00A70392"/>
    <w:rsid w:val="00A73C06"/>
    <w:rsid w:val="00A757CD"/>
    <w:rsid w:val="00A76F4E"/>
    <w:rsid w:val="00A77B3E"/>
    <w:rsid w:val="00A86150"/>
    <w:rsid w:val="00A866C7"/>
    <w:rsid w:val="00A97352"/>
    <w:rsid w:val="00AA55A6"/>
    <w:rsid w:val="00AB0F8F"/>
    <w:rsid w:val="00AB1DAF"/>
    <w:rsid w:val="00AB3678"/>
    <w:rsid w:val="00AD06E9"/>
    <w:rsid w:val="00AE2F2C"/>
    <w:rsid w:val="00AE4BD3"/>
    <w:rsid w:val="00AF1179"/>
    <w:rsid w:val="00AF12B3"/>
    <w:rsid w:val="00B02EC1"/>
    <w:rsid w:val="00B11794"/>
    <w:rsid w:val="00B46CBC"/>
    <w:rsid w:val="00B470A6"/>
    <w:rsid w:val="00B54303"/>
    <w:rsid w:val="00B627CD"/>
    <w:rsid w:val="00B71167"/>
    <w:rsid w:val="00B72C75"/>
    <w:rsid w:val="00B738D6"/>
    <w:rsid w:val="00B76BF3"/>
    <w:rsid w:val="00B76E7F"/>
    <w:rsid w:val="00B83847"/>
    <w:rsid w:val="00B838A9"/>
    <w:rsid w:val="00B84954"/>
    <w:rsid w:val="00B92710"/>
    <w:rsid w:val="00BA042E"/>
    <w:rsid w:val="00BA30CE"/>
    <w:rsid w:val="00BB0F62"/>
    <w:rsid w:val="00BB4EEA"/>
    <w:rsid w:val="00BC5CED"/>
    <w:rsid w:val="00BD3DCC"/>
    <w:rsid w:val="00BE2A78"/>
    <w:rsid w:val="00BF2D10"/>
    <w:rsid w:val="00C06CCA"/>
    <w:rsid w:val="00C17463"/>
    <w:rsid w:val="00C17E27"/>
    <w:rsid w:val="00C27E25"/>
    <w:rsid w:val="00C37391"/>
    <w:rsid w:val="00C44FAE"/>
    <w:rsid w:val="00C453AB"/>
    <w:rsid w:val="00C529C1"/>
    <w:rsid w:val="00C53AF2"/>
    <w:rsid w:val="00C53C10"/>
    <w:rsid w:val="00C57BF6"/>
    <w:rsid w:val="00C70FD6"/>
    <w:rsid w:val="00C73349"/>
    <w:rsid w:val="00C74C58"/>
    <w:rsid w:val="00C94EE6"/>
    <w:rsid w:val="00C977A2"/>
    <w:rsid w:val="00CA6789"/>
    <w:rsid w:val="00CA78E1"/>
    <w:rsid w:val="00CC517E"/>
    <w:rsid w:val="00CD3BFD"/>
    <w:rsid w:val="00CD4DAA"/>
    <w:rsid w:val="00CD5E1F"/>
    <w:rsid w:val="00CE7CC5"/>
    <w:rsid w:val="00CF2740"/>
    <w:rsid w:val="00CF39B6"/>
    <w:rsid w:val="00CF3BB4"/>
    <w:rsid w:val="00CF6780"/>
    <w:rsid w:val="00CF7C9E"/>
    <w:rsid w:val="00D03E4F"/>
    <w:rsid w:val="00D05098"/>
    <w:rsid w:val="00D57690"/>
    <w:rsid w:val="00D619C5"/>
    <w:rsid w:val="00D67465"/>
    <w:rsid w:val="00D67C51"/>
    <w:rsid w:val="00D76446"/>
    <w:rsid w:val="00D76B5E"/>
    <w:rsid w:val="00D80542"/>
    <w:rsid w:val="00D81DCE"/>
    <w:rsid w:val="00D9561B"/>
    <w:rsid w:val="00DA1F10"/>
    <w:rsid w:val="00DB02AD"/>
    <w:rsid w:val="00DB6993"/>
    <w:rsid w:val="00DD1806"/>
    <w:rsid w:val="00DD62DC"/>
    <w:rsid w:val="00DE4FD7"/>
    <w:rsid w:val="00DF2B1B"/>
    <w:rsid w:val="00DF4370"/>
    <w:rsid w:val="00DF44BC"/>
    <w:rsid w:val="00DF50D2"/>
    <w:rsid w:val="00DF580F"/>
    <w:rsid w:val="00DF7ABD"/>
    <w:rsid w:val="00E04B27"/>
    <w:rsid w:val="00E05071"/>
    <w:rsid w:val="00E0719E"/>
    <w:rsid w:val="00E176CA"/>
    <w:rsid w:val="00E226E6"/>
    <w:rsid w:val="00E313C2"/>
    <w:rsid w:val="00E358E8"/>
    <w:rsid w:val="00E37B90"/>
    <w:rsid w:val="00E41362"/>
    <w:rsid w:val="00E46748"/>
    <w:rsid w:val="00E57271"/>
    <w:rsid w:val="00E61616"/>
    <w:rsid w:val="00E62EAB"/>
    <w:rsid w:val="00E81E9E"/>
    <w:rsid w:val="00E82717"/>
    <w:rsid w:val="00EA087B"/>
    <w:rsid w:val="00EB50FC"/>
    <w:rsid w:val="00ED4C7A"/>
    <w:rsid w:val="00EE6318"/>
    <w:rsid w:val="00EF6037"/>
    <w:rsid w:val="00F103D3"/>
    <w:rsid w:val="00F10DAB"/>
    <w:rsid w:val="00F1521D"/>
    <w:rsid w:val="00F32319"/>
    <w:rsid w:val="00F41756"/>
    <w:rsid w:val="00F44D60"/>
    <w:rsid w:val="00F622D8"/>
    <w:rsid w:val="00F664C2"/>
    <w:rsid w:val="00F70C3C"/>
    <w:rsid w:val="00F731C9"/>
    <w:rsid w:val="00F75B06"/>
    <w:rsid w:val="00F82398"/>
    <w:rsid w:val="00F8428E"/>
    <w:rsid w:val="00F8452A"/>
    <w:rsid w:val="00F93366"/>
    <w:rsid w:val="00FA0E41"/>
    <w:rsid w:val="00FA320F"/>
    <w:rsid w:val="00FA4DF4"/>
    <w:rsid w:val="00FE1C55"/>
    <w:rsid w:val="00FE54E9"/>
    <w:rsid w:val="00FE7CDE"/>
    <w:rsid w:val="00FF1168"/>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3296E86-ED03-49BA-8146-8E5FE590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qFormat/>
    <w:rsid w:val="00EF7B96"/>
    <w:pPr>
      <w:spacing w:before="240" w:after="60"/>
      <w:outlineLvl w:val="0"/>
    </w:pPr>
    <w:rPr>
      <w:rFonts w:ascii="Arial" w:eastAsia="Arial" w:hAnsi="Arial" w:cs="Arial"/>
      <w:b/>
      <w:bCs/>
      <w:sz w:val="32"/>
      <w:szCs w:val="32"/>
    </w:rPr>
  </w:style>
  <w:style w:type="paragraph" w:styleId="2">
    <w:name w:val="heading 2"/>
    <w:basedOn w:val="a"/>
    <w:next w:val="a"/>
    <w:qFormat/>
    <w:rsid w:val="00EF7B96"/>
    <w:pPr>
      <w:spacing w:before="240" w:after="60"/>
      <w:outlineLvl w:val="1"/>
    </w:pPr>
    <w:rPr>
      <w:rFonts w:ascii="Arial" w:eastAsia="Arial" w:hAnsi="Arial" w:cs="Arial"/>
      <w:b/>
      <w:bCs/>
      <w:i/>
      <w:iCs/>
      <w:sz w:val="28"/>
      <w:szCs w:val="28"/>
    </w:rPr>
  </w:style>
  <w:style w:type="paragraph" w:styleId="3">
    <w:name w:val="heading 3"/>
    <w:basedOn w:val="a"/>
    <w:next w:val="a"/>
    <w:qFormat/>
    <w:rsid w:val="00EF7B96"/>
    <w:pPr>
      <w:jc w:val="both"/>
      <w:outlineLvl w:val="2"/>
    </w:pPr>
    <w:rPr>
      <w:rFonts w:ascii="Courier New" w:eastAsia="Courier New" w:hAnsi="Courier New" w:cs="Courier New"/>
      <w:sz w:val="26"/>
      <w:szCs w:val="26"/>
    </w:rPr>
  </w:style>
  <w:style w:type="paragraph" w:styleId="4">
    <w:name w:val="heading 4"/>
    <w:basedOn w:val="a"/>
    <w:next w:val="a"/>
    <w:link w:val="40"/>
    <w:qFormat/>
    <w:rsid w:val="00EF7B96"/>
    <w:pPr>
      <w:spacing w:before="240" w:after="60"/>
      <w:outlineLvl w:val="3"/>
    </w:pPr>
    <w:rPr>
      <w:b/>
      <w:bCs/>
      <w:sz w:val="28"/>
      <w:szCs w:val="28"/>
    </w:rPr>
  </w:style>
  <w:style w:type="paragraph" w:styleId="5">
    <w:name w:val="heading 5"/>
    <w:basedOn w:val="a"/>
    <w:next w:val="a"/>
    <w:qFormat/>
    <w:rsid w:val="00EF7B96"/>
    <w:pPr>
      <w:spacing w:before="240" w:after="60"/>
      <w:outlineLvl w:val="4"/>
    </w:pPr>
    <w:rPr>
      <w:b/>
      <w:bCs/>
      <w:i/>
      <w:iCs/>
      <w:sz w:val="26"/>
      <w:szCs w:val="26"/>
    </w:rPr>
  </w:style>
  <w:style w:type="paragraph" w:styleId="6">
    <w:name w:val="heading 6"/>
    <w:basedOn w:val="a"/>
    <w:next w:val="a"/>
    <w:qFormat/>
    <w:rsid w:val="00EF7B9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F7B96"/>
    <w:pPr>
      <w:spacing w:before="240" w:after="60"/>
      <w:jc w:val="center"/>
    </w:pPr>
    <w:rPr>
      <w:rFonts w:ascii="Arial" w:eastAsia="Arial" w:hAnsi="Arial" w:cs="Arial"/>
      <w:b/>
      <w:bCs/>
      <w:sz w:val="32"/>
      <w:szCs w:val="32"/>
    </w:rPr>
  </w:style>
  <w:style w:type="paragraph" w:styleId="a4">
    <w:name w:val="Subtitle"/>
    <w:basedOn w:val="a"/>
    <w:qFormat/>
    <w:rsid w:val="00EF7B96"/>
    <w:pPr>
      <w:spacing w:after="60"/>
      <w:jc w:val="center"/>
    </w:pPr>
    <w:rPr>
      <w:rFonts w:ascii="Arial" w:eastAsia="Arial" w:hAnsi="Arial" w:cs="Arial"/>
    </w:rPr>
  </w:style>
  <w:style w:type="paragraph" w:styleId="a5">
    <w:name w:val="Balloon Text"/>
    <w:basedOn w:val="a"/>
    <w:link w:val="a6"/>
    <w:rsid w:val="007A54A5"/>
    <w:rPr>
      <w:rFonts w:ascii="Tahoma" w:hAnsi="Tahoma" w:cs="Tahoma"/>
      <w:sz w:val="16"/>
      <w:szCs w:val="16"/>
    </w:rPr>
  </w:style>
  <w:style w:type="character" w:customStyle="1" w:styleId="a6">
    <w:name w:val="Текст выноски Знак"/>
    <w:link w:val="a5"/>
    <w:rsid w:val="007A54A5"/>
    <w:rPr>
      <w:rFonts w:ascii="Tahoma" w:hAnsi="Tahoma" w:cs="Tahoma"/>
      <w:color w:val="000000"/>
      <w:sz w:val="16"/>
      <w:szCs w:val="16"/>
    </w:rPr>
  </w:style>
  <w:style w:type="paragraph" w:styleId="a7">
    <w:name w:val="header"/>
    <w:basedOn w:val="a"/>
    <w:link w:val="a8"/>
    <w:uiPriority w:val="99"/>
    <w:rsid w:val="00E0719E"/>
    <w:pPr>
      <w:tabs>
        <w:tab w:val="center" w:pos="4677"/>
        <w:tab w:val="right" w:pos="9355"/>
      </w:tabs>
    </w:pPr>
  </w:style>
  <w:style w:type="character" w:customStyle="1" w:styleId="a8">
    <w:name w:val="Верхний колонтитул Знак"/>
    <w:link w:val="a7"/>
    <w:uiPriority w:val="99"/>
    <w:rsid w:val="00E0719E"/>
    <w:rPr>
      <w:color w:val="000000"/>
      <w:sz w:val="24"/>
      <w:szCs w:val="24"/>
    </w:rPr>
  </w:style>
  <w:style w:type="paragraph" w:styleId="a9">
    <w:name w:val="footer"/>
    <w:basedOn w:val="a"/>
    <w:link w:val="aa"/>
    <w:rsid w:val="00E0719E"/>
    <w:pPr>
      <w:tabs>
        <w:tab w:val="center" w:pos="4677"/>
        <w:tab w:val="right" w:pos="9355"/>
      </w:tabs>
    </w:pPr>
  </w:style>
  <w:style w:type="character" w:customStyle="1" w:styleId="aa">
    <w:name w:val="Нижний колонтитул Знак"/>
    <w:link w:val="a9"/>
    <w:rsid w:val="00E0719E"/>
    <w:rPr>
      <w:color w:val="000000"/>
      <w:sz w:val="24"/>
      <w:szCs w:val="24"/>
    </w:rPr>
  </w:style>
  <w:style w:type="character" w:customStyle="1" w:styleId="40">
    <w:name w:val="Заголовок 4 Знак"/>
    <w:link w:val="4"/>
    <w:rsid w:val="00DB6993"/>
    <w:rPr>
      <w:b/>
      <w:bCs/>
      <w:color w:val="000000"/>
      <w:sz w:val="28"/>
      <w:szCs w:val="28"/>
    </w:rPr>
  </w:style>
  <w:style w:type="character" w:styleId="ab">
    <w:name w:val="Hyperlink"/>
    <w:basedOn w:val="a0"/>
    <w:rsid w:val="0082222E"/>
    <w:rPr>
      <w:color w:val="0000FF" w:themeColor="hyperlink"/>
      <w:u w:val="single"/>
    </w:rPr>
  </w:style>
  <w:style w:type="paragraph" w:styleId="ac">
    <w:name w:val="Body Text"/>
    <w:basedOn w:val="a"/>
    <w:link w:val="ad"/>
    <w:uiPriority w:val="99"/>
    <w:rsid w:val="0029265C"/>
    <w:pPr>
      <w:jc w:val="both"/>
    </w:pPr>
    <w:rPr>
      <w:rFonts w:ascii="Courier New" w:hAnsi="Courier New"/>
      <w:color w:val="auto"/>
      <w:sz w:val="26"/>
      <w:szCs w:val="20"/>
    </w:rPr>
  </w:style>
  <w:style w:type="character" w:customStyle="1" w:styleId="ad">
    <w:name w:val="Основной текст Знак"/>
    <w:basedOn w:val="a0"/>
    <w:link w:val="ac"/>
    <w:uiPriority w:val="99"/>
    <w:rsid w:val="0029265C"/>
    <w:rPr>
      <w:rFonts w:ascii="Courier New" w:hAnsi="Courier New"/>
      <w:sz w:val="26"/>
    </w:rPr>
  </w:style>
  <w:style w:type="table" w:styleId="ae">
    <w:name w:val="Table Grid"/>
    <w:basedOn w:val="a1"/>
    <w:rsid w:val="00383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C44F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3049">
      <w:bodyDiv w:val="1"/>
      <w:marLeft w:val="0"/>
      <w:marRight w:val="0"/>
      <w:marTop w:val="0"/>
      <w:marBottom w:val="0"/>
      <w:divBdr>
        <w:top w:val="none" w:sz="0" w:space="0" w:color="auto"/>
        <w:left w:val="none" w:sz="0" w:space="0" w:color="auto"/>
        <w:bottom w:val="none" w:sz="0" w:space="0" w:color="auto"/>
        <w:right w:val="none" w:sz="0" w:space="0" w:color="auto"/>
      </w:divBdr>
    </w:div>
    <w:div w:id="367293953">
      <w:bodyDiv w:val="1"/>
      <w:marLeft w:val="0"/>
      <w:marRight w:val="0"/>
      <w:marTop w:val="0"/>
      <w:marBottom w:val="0"/>
      <w:divBdr>
        <w:top w:val="none" w:sz="0" w:space="0" w:color="auto"/>
        <w:left w:val="none" w:sz="0" w:space="0" w:color="auto"/>
        <w:bottom w:val="none" w:sz="0" w:space="0" w:color="auto"/>
        <w:right w:val="none" w:sz="0" w:space="0" w:color="auto"/>
      </w:divBdr>
    </w:div>
    <w:div w:id="811871495">
      <w:bodyDiv w:val="1"/>
      <w:marLeft w:val="0"/>
      <w:marRight w:val="0"/>
      <w:marTop w:val="0"/>
      <w:marBottom w:val="0"/>
      <w:divBdr>
        <w:top w:val="none" w:sz="0" w:space="0" w:color="auto"/>
        <w:left w:val="none" w:sz="0" w:space="0" w:color="auto"/>
        <w:bottom w:val="none" w:sz="0" w:space="0" w:color="auto"/>
        <w:right w:val="none" w:sz="0" w:space="0" w:color="auto"/>
      </w:divBdr>
    </w:div>
    <w:div w:id="893157227">
      <w:bodyDiv w:val="1"/>
      <w:marLeft w:val="0"/>
      <w:marRight w:val="0"/>
      <w:marTop w:val="0"/>
      <w:marBottom w:val="0"/>
      <w:divBdr>
        <w:top w:val="none" w:sz="0" w:space="0" w:color="auto"/>
        <w:left w:val="none" w:sz="0" w:space="0" w:color="auto"/>
        <w:bottom w:val="none" w:sz="0" w:space="0" w:color="auto"/>
        <w:right w:val="none" w:sz="0" w:space="0" w:color="auto"/>
      </w:divBdr>
    </w:div>
    <w:div w:id="1296057977">
      <w:bodyDiv w:val="1"/>
      <w:marLeft w:val="0"/>
      <w:marRight w:val="0"/>
      <w:marTop w:val="0"/>
      <w:marBottom w:val="0"/>
      <w:divBdr>
        <w:top w:val="none" w:sz="0" w:space="0" w:color="auto"/>
        <w:left w:val="none" w:sz="0" w:space="0" w:color="auto"/>
        <w:bottom w:val="none" w:sz="0" w:space="0" w:color="auto"/>
        <w:right w:val="none" w:sz="0" w:space="0" w:color="auto"/>
      </w:divBdr>
    </w:div>
    <w:div w:id="1360856194">
      <w:bodyDiv w:val="1"/>
      <w:marLeft w:val="0"/>
      <w:marRight w:val="0"/>
      <w:marTop w:val="0"/>
      <w:marBottom w:val="0"/>
      <w:divBdr>
        <w:top w:val="none" w:sz="0" w:space="0" w:color="auto"/>
        <w:left w:val="none" w:sz="0" w:space="0" w:color="auto"/>
        <w:bottom w:val="none" w:sz="0" w:space="0" w:color="auto"/>
        <w:right w:val="none" w:sz="0" w:space="0" w:color="auto"/>
      </w:divBdr>
    </w:div>
    <w:div w:id="1412390037">
      <w:bodyDiv w:val="1"/>
      <w:marLeft w:val="0"/>
      <w:marRight w:val="0"/>
      <w:marTop w:val="0"/>
      <w:marBottom w:val="0"/>
      <w:divBdr>
        <w:top w:val="none" w:sz="0" w:space="0" w:color="auto"/>
        <w:left w:val="none" w:sz="0" w:space="0" w:color="auto"/>
        <w:bottom w:val="none" w:sz="0" w:space="0" w:color="auto"/>
        <w:right w:val="none" w:sz="0" w:space="0" w:color="auto"/>
      </w:divBdr>
    </w:div>
    <w:div w:id="1451976214">
      <w:bodyDiv w:val="1"/>
      <w:marLeft w:val="0"/>
      <w:marRight w:val="0"/>
      <w:marTop w:val="0"/>
      <w:marBottom w:val="0"/>
      <w:divBdr>
        <w:top w:val="none" w:sz="0" w:space="0" w:color="auto"/>
        <w:left w:val="none" w:sz="0" w:space="0" w:color="auto"/>
        <w:bottom w:val="none" w:sz="0" w:space="0" w:color="auto"/>
        <w:right w:val="none" w:sz="0" w:space="0" w:color="auto"/>
      </w:divBdr>
    </w:div>
    <w:div w:id="1833987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2B01-DCB3-4622-833C-5BC3FF50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674</Words>
  <Characters>5738</Characters>
  <Application>Microsoft Office Word</Application>
  <DocSecurity>0</DocSecurity>
  <Lines>47</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Сидорова Евгения Викторовна</cp:lastModifiedBy>
  <cp:revision>2</cp:revision>
  <cp:lastPrinted>2022-05-18T11:59:00Z</cp:lastPrinted>
  <dcterms:created xsi:type="dcterms:W3CDTF">2022-05-25T11:47:00Z</dcterms:created>
  <dcterms:modified xsi:type="dcterms:W3CDTF">2022-05-25T11:47:00Z</dcterms:modified>
</cp:coreProperties>
</file>