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6B3BBA" w:rsidTr="00FF4FB4">
        <w:tc>
          <w:tcPr>
            <w:tcW w:w="4644" w:type="dxa"/>
          </w:tcPr>
          <w:p w:rsidR="006B3BBA" w:rsidRDefault="006B3BBA" w:rsidP="00CD334A">
            <w:pPr>
              <w:pStyle w:val="ConsPlusNormal"/>
              <w:jc w:val="both"/>
            </w:pPr>
            <w:bookmarkStart w:id="0" w:name="Par819"/>
            <w:bookmarkEnd w:id="0"/>
          </w:p>
        </w:tc>
        <w:tc>
          <w:tcPr>
            <w:tcW w:w="4927" w:type="dxa"/>
          </w:tcPr>
          <w:p w:rsidR="006B3BBA" w:rsidRDefault="00480D78" w:rsidP="006B3BB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ПРИЛОЖЕНИЕ № 2</w:t>
            </w:r>
          </w:p>
          <w:p w:rsidR="00972F4D" w:rsidRDefault="00972F4D" w:rsidP="00972F4D">
            <w:pPr>
              <w:pStyle w:val="ConsPlusNormal"/>
              <w:jc w:val="center"/>
            </w:pPr>
            <w:r>
              <w:rPr>
                <w:rFonts w:ascii="Times New Roman" w:hAnsi="Times New Roman" w:cs="Times New Roman"/>
                <w:sz w:val="28"/>
              </w:rPr>
              <w:t xml:space="preserve">к Порядку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предоставления грантов из бюджета муниципального образования город-курорт Геленджик товариществам собственников жилья, осуществляющим деятельность на территории муниципального образования город-курорт Геленджик</w:t>
            </w:r>
            <w:r w:rsidR="00651FC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972F4D" w:rsidRDefault="00972F4D" w:rsidP="00972F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 звание «Лучшее товарищество собственников жилья</w:t>
            </w:r>
            <w:r w:rsidR="008F0B0D">
              <w:rPr>
                <w:rFonts w:ascii="Times New Roman" w:hAnsi="Times New Roman" w:cs="Times New Roman"/>
                <w:sz w:val="28"/>
                <w:szCs w:val="28"/>
              </w:rPr>
              <w:t xml:space="preserve"> (товарищество собственников недвижимости)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муниципальном образовании</w:t>
            </w:r>
          </w:p>
          <w:p w:rsidR="006B3BBA" w:rsidRPr="00972F4D" w:rsidRDefault="00972F4D" w:rsidP="00972F4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город-курорт Геленджик»</w:t>
            </w:r>
          </w:p>
        </w:tc>
      </w:tr>
    </w:tbl>
    <w:p w:rsidR="006011AD" w:rsidRPr="00430FC7" w:rsidRDefault="006011AD" w:rsidP="00CD334A">
      <w:pPr>
        <w:pStyle w:val="ConsPlusNormal"/>
        <w:ind w:firstLine="540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49153A" w:rsidRDefault="00CD334A" w:rsidP="00CD334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СОГЛАШЕНИЕ</w:t>
      </w:r>
    </w:p>
    <w:p w:rsidR="00CD334A" w:rsidRPr="0049153A" w:rsidRDefault="00CD334A" w:rsidP="00CD334A">
      <w:pPr>
        <w:pStyle w:val="ConsPlusNormal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 предоставлении</w:t>
      </w:r>
      <w:r w:rsidRPr="0049153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16F63">
        <w:rPr>
          <w:rFonts w:ascii="Times New Roman" w:hAnsi="Times New Roman" w:cs="Times New Roman"/>
          <w:bCs/>
          <w:sz w:val="28"/>
          <w:szCs w:val="28"/>
        </w:rPr>
        <w:t>гранта</w:t>
      </w:r>
    </w:p>
    <w:p w:rsidR="006011AD" w:rsidRPr="00430FC7" w:rsidRDefault="006011AD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116F63" w:rsidP="00CD334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г. </w:t>
      </w:r>
      <w:r w:rsidR="00CD334A">
        <w:rPr>
          <w:rFonts w:ascii="Times New Roman" w:hAnsi="Times New Roman" w:cs="Times New Roman"/>
          <w:sz w:val="28"/>
          <w:szCs w:val="28"/>
        </w:rPr>
        <w:t>Геленджик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«___» __________</w:t>
      </w:r>
      <w:r w:rsidR="00CD334A" w:rsidRPr="00CF3374">
        <w:rPr>
          <w:rFonts w:ascii="Times New Roman" w:hAnsi="Times New Roman" w:cs="Times New Roman"/>
          <w:sz w:val="28"/>
          <w:szCs w:val="28"/>
        </w:rPr>
        <w:t>20__г.</w:t>
      </w:r>
    </w:p>
    <w:p w:rsidR="00CD334A" w:rsidRPr="00430FC7" w:rsidRDefault="00CD334A" w:rsidP="00CD334A">
      <w:pPr>
        <w:pStyle w:val="ConsPlusNonformat"/>
        <w:rPr>
          <w:rFonts w:ascii="Times New Roman" w:hAnsi="Times New Roman" w:cs="Times New Roman"/>
          <w:sz w:val="18"/>
          <w:szCs w:val="28"/>
        </w:rPr>
      </w:pPr>
    </w:p>
    <w:p w:rsidR="00CD334A" w:rsidRDefault="00CD334A" w:rsidP="00116F63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</w:t>
      </w:r>
      <w:r w:rsidRPr="00CF3374">
        <w:rPr>
          <w:rFonts w:ascii="Times New Roman" w:hAnsi="Times New Roman" w:cs="Times New Roman"/>
          <w:sz w:val="28"/>
          <w:szCs w:val="28"/>
        </w:rPr>
        <w:t xml:space="preserve"> город-курорт </w:t>
      </w:r>
      <w:r>
        <w:rPr>
          <w:rFonts w:ascii="Times New Roman" w:hAnsi="Times New Roman" w:cs="Times New Roman"/>
          <w:sz w:val="28"/>
          <w:szCs w:val="28"/>
        </w:rPr>
        <w:t xml:space="preserve">Геленджик                (далее - Администрация) в </w:t>
      </w:r>
      <w:r w:rsidRPr="00CF3374">
        <w:rPr>
          <w:rFonts w:ascii="Times New Roman" w:hAnsi="Times New Roman" w:cs="Times New Roman"/>
          <w:sz w:val="28"/>
          <w:szCs w:val="28"/>
        </w:rPr>
        <w:t xml:space="preserve">лице </w:t>
      </w:r>
      <w:r>
        <w:rPr>
          <w:rFonts w:ascii="Times New Roman" w:hAnsi="Times New Roman" w:cs="Times New Roman"/>
          <w:sz w:val="28"/>
          <w:szCs w:val="28"/>
        </w:rPr>
        <w:t xml:space="preserve">заместителя главы </w:t>
      </w:r>
      <w:r w:rsidRPr="00CF3374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</w:t>
      </w:r>
      <w:r w:rsidRPr="00CF3374">
        <w:rPr>
          <w:rFonts w:ascii="Times New Roman" w:hAnsi="Times New Roman" w:cs="Times New Roman"/>
          <w:sz w:val="28"/>
          <w:szCs w:val="28"/>
        </w:rPr>
        <w:t>город-курорт</w:t>
      </w:r>
      <w:r w:rsidR="004A16D6">
        <w:rPr>
          <w:rFonts w:ascii="Times New Roman" w:hAnsi="Times New Roman" w:cs="Times New Roman"/>
          <w:sz w:val="28"/>
          <w:szCs w:val="28"/>
        </w:rPr>
        <w:t xml:space="preserve"> Геленджик 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CD334A" w:rsidRDefault="00CD334A" w:rsidP="00116F6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 доверенности________________________________</w:t>
      </w:r>
    </w:p>
    <w:p w:rsidR="00CD334A" w:rsidRDefault="00CD334A" w:rsidP="00116F6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374">
        <w:rPr>
          <w:rFonts w:ascii="Times New Roman" w:hAnsi="Times New Roman" w:cs="Times New Roman"/>
          <w:sz w:val="28"/>
          <w:szCs w:val="28"/>
        </w:rPr>
        <w:t>и _________________________________</w:t>
      </w:r>
      <w:r>
        <w:rPr>
          <w:rFonts w:ascii="Times New Roman" w:hAnsi="Times New Roman" w:cs="Times New Roman"/>
          <w:sz w:val="28"/>
          <w:szCs w:val="28"/>
        </w:rPr>
        <w:t>_________</w:t>
      </w:r>
      <w:r w:rsidRPr="00CF3374">
        <w:rPr>
          <w:rFonts w:ascii="Times New Roman" w:hAnsi="Times New Roman" w:cs="Times New Roman"/>
          <w:sz w:val="28"/>
          <w:szCs w:val="28"/>
        </w:rPr>
        <w:t>(дале</w:t>
      </w:r>
      <w:r>
        <w:rPr>
          <w:rFonts w:ascii="Times New Roman" w:hAnsi="Times New Roman" w:cs="Times New Roman"/>
          <w:sz w:val="28"/>
          <w:szCs w:val="28"/>
        </w:rPr>
        <w:t xml:space="preserve">е </w:t>
      </w:r>
      <w:r w:rsidR="00806BD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94B">
        <w:rPr>
          <w:rFonts w:ascii="Times New Roman" w:hAnsi="Times New Roman" w:cs="Times New Roman"/>
          <w:sz w:val="28"/>
          <w:szCs w:val="28"/>
        </w:rPr>
        <w:t>Т</w:t>
      </w:r>
      <w:r w:rsidR="00806BDA">
        <w:rPr>
          <w:rFonts w:ascii="Times New Roman" w:hAnsi="Times New Roman" w:cs="Times New Roman"/>
          <w:sz w:val="28"/>
          <w:szCs w:val="28"/>
        </w:rPr>
        <w:t>оварищество собственников жилья</w:t>
      </w:r>
      <w:r w:rsidR="008F0B0D">
        <w:rPr>
          <w:rFonts w:ascii="Times New Roman" w:hAnsi="Times New Roman" w:cs="Times New Roman"/>
          <w:sz w:val="28"/>
          <w:szCs w:val="28"/>
        </w:rPr>
        <w:t xml:space="preserve"> или Товарищество собственников недвижимости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Pr="00CF3374">
        <w:rPr>
          <w:rFonts w:ascii="Times New Roman" w:hAnsi="Times New Roman" w:cs="Times New Roman"/>
          <w:sz w:val="28"/>
          <w:szCs w:val="28"/>
        </w:rPr>
        <w:t xml:space="preserve">в лице </w:t>
      </w:r>
      <w:r>
        <w:rPr>
          <w:rFonts w:ascii="Times New Roman" w:hAnsi="Times New Roman" w:cs="Times New Roman"/>
          <w:sz w:val="28"/>
          <w:szCs w:val="28"/>
        </w:rPr>
        <w:t>____________________________</w:t>
      </w:r>
      <w:r w:rsidR="00806BDA">
        <w:rPr>
          <w:rFonts w:ascii="Times New Roman" w:hAnsi="Times New Roman" w:cs="Times New Roman"/>
          <w:sz w:val="28"/>
          <w:szCs w:val="28"/>
        </w:rPr>
        <w:t>_</w:t>
      </w:r>
      <w:r w:rsidR="00972F4D">
        <w:rPr>
          <w:rFonts w:ascii="Times New Roman" w:hAnsi="Times New Roman" w:cs="Times New Roman"/>
          <w:sz w:val="28"/>
          <w:szCs w:val="28"/>
        </w:rPr>
        <w:t>_____________</w:t>
      </w:r>
      <w:r w:rsidR="008F0B0D">
        <w:rPr>
          <w:rFonts w:ascii="Times New Roman" w:hAnsi="Times New Roman" w:cs="Times New Roman"/>
          <w:sz w:val="28"/>
          <w:szCs w:val="28"/>
        </w:rPr>
        <w:t>__________________________</w:t>
      </w:r>
      <w:r w:rsidR="00972F4D">
        <w:rPr>
          <w:rFonts w:ascii="Times New Roman" w:hAnsi="Times New Roman" w:cs="Times New Roman"/>
          <w:sz w:val="28"/>
          <w:szCs w:val="28"/>
        </w:rPr>
        <w:t>,</w:t>
      </w:r>
    </w:p>
    <w:p w:rsidR="00CD334A" w:rsidRPr="00CF3374" w:rsidRDefault="00CD334A" w:rsidP="00116F63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действующего на основании</w:t>
      </w:r>
      <w:r w:rsidR="00116F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___________________________________________,</w:t>
      </w:r>
    </w:p>
    <w:p w:rsidR="00CD334A" w:rsidRPr="00CF3374" w:rsidRDefault="00CD334A" w:rsidP="00116F63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F3374">
        <w:rPr>
          <w:rFonts w:ascii="Times New Roman" w:hAnsi="Times New Roman" w:cs="Times New Roman"/>
          <w:sz w:val="28"/>
          <w:szCs w:val="28"/>
        </w:rPr>
        <w:t xml:space="preserve">(далее - Стороны), заключили настоящее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CF3374">
        <w:rPr>
          <w:rFonts w:ascii="Times New Roman" w:hAnsi="Times New Roman" w:cs="Times New Roman"/>
          <w:sz w:val="28"/>
          <w:szCs w:val="28"/>
        </w:rPr>
        <w:t>оглашение</w:t>
      </w:r>
      <w:r w:rsidR="00116F63">
        <w:rPr>
          <w:rFonts w:ascii="Times New Roman" w:hAnsi="Times New Roman" w:cs="Times New Roman"/>
          <w:sz w:val="28"/>
          <w:szCs w:val="28"/>
        </w:rPr>
        <w:t xml:space="preserve"> </w:t>
      </w:r>
      <w:r w:rsidRPr="00CF3374">
        <w:rPr>
          <w:rFonts w:ascii="Times New Roman" w:hAnsi="Times New Roman" w:cs="Times New Roman"/>
          <w:sz w:val="28"/>
          <w:szCs w:val="28"/>
        </w:rPr>
        <w:t>о нижеследующем.</w:t>
      </w:r>
    </w:p>
    <w:p w:rsidR="00CD334A" w:rsidRPr="00430FC7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806BDA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ar165"/>
      <w:bookmarkEnd w:id="1"/>
      <w:r>
        <w:rPr>
          <w:rFonts w:ascii="Times New Roman" w:hAnsi="Times New Roman" w:cs="Times New Roman"/>
          <w:sz w:val="28"/>
          <w:szCs w:val="28"/>
        </w:rPr>
        <w:t>1. </w:t>
      </w:r>
      <w:r w:rsidR="00CD334A" w:rsidRPr="00CF3374">
        <w:rPr>
          <w:rFonts w:ascii="Times New Roman" w:hAnsi="Times New Roman" w:cs="Times New Roman"/>
          <w:sz w:val="28"/>
          <w:szCs w:val="28"/>
        </w:rPr>
        <w:t>Предмет Соглашения</w:t>
      </w:r>
    </w:p>
    <w:p w:rsidR="00CD334A" w:rsidRPr="00430FC7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806BDA" w:rsidP="00116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1.1. 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Администрация обязуется предоставить </w:t>
      </w:r>
      <w:r>
        <w:rPr>
          <w:rFonts w:ascii="Times New Roman" w:hAnsi="Times New Roman" w:cs="Times New Roman"/>
          <w:sz w:val="28"/>
          <w:szCs w:val="28"/>
        </w:rPr>
        <w:t>грант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Товариществу собственников жилья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а Товарищество собственников жилья</w:t>
      </w:r>
      <w:r w:rsidR="008F0B0D">
        <w:rPr>
          <w:rFonts w:ascii="Times New Roman" w:hAnsi="Times New Roman" w:cs="Times New Roman"/>
          <w:sz w:val="28"/>
          <w:szCs w:val="28"/>
        </w:rPr>
        <w:t xml:space="preserve"> (Товарищество собственников недвижимости)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 обязуется использовать </w:t>
      </w:r>
      <w:r w:rsidR="0090194B">
        <w:rPr>
          <w:rFonts w:ascii="Times New Roman" w:hAnsi="Times New Roman" w:cs="Times New Roman"/>
          <w:sz w:val="28"/>
          <w:szCs w:val="28"/>
        </w:rPr>
        <w:t>грант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 по целевому назначению, а именно</w:t>
      </w:r>
      <w:r w:rsidR="00CD334A">
        <w:rPr>
          <w:rFonts w:ascii="Times New Roman" w:hAnsi="Times New Roman" w:cs="Times New Roman"/>
          <w:sz w:val="28"/>
          <w:szCs w:val="28"/>
        </w:rPr>
        <w:t>:</w:t>
      </w:r>
      <w:r w:rsidR="00116F63">
        <w:rPr>
          <w:rFonts w:ascii="Times New Roman" w:hAnsi="Times New Roman" w:cs="Times New Roman"/>
          <w:sz w:val="28"/>
          <w:szCs w:val="28"/>
        </w:rPr>
        <w:t xml:space="preserve"> </w:t>
      </w:r>
      <w:r w:rsidR="00CD334A" w:rsidRPr="00CF3374">
        <w:rPr>
          <w:rFonts w:ascii="Times New Roman" w:hAnsi="Times New Roman" w:cs="Times New Roman"/>
          <w:sz w:val="28"/>
          <w:szCs w:val="28"/>
        </w:rPr>
        <w:t>на ____________________________________</w:t>
      </w:r>
      <w:r w:rsidR="008F0B0D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CD334A" w:rsidRPr="00CF3374">
        <w:rPr>
          <w:rFonts w:ascii="Times New Roman" w:hAnsi="Times New Roman" w:cs="Times New Roman"/>
          <w:sz w:val="28"/>
          <w:szCs w:val="28"/>
        </w:rPr>
        <w:t>_</w:t>
      </w:r>
      <w:r w:rsidR="00CD334A">
        <w:rPr>
          <w:rFonts w:ascii="Times New Roman" w:hAnsi="Times New Roman" w:cs="Times New Roman"/>
          <w:sz w:val="28"/>
          <w:szCs w:val="28"/>
        </w:rPr>
        <w:t>.</w:t>
      </w:r>
    </w:p>
    <w:p w:rsidR="00CD334A" w:rsidRPr="00430FC7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806BDA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169"/>
      <w:bookmarkEnd w:id="2"/>
      <w:r>
        <w:rPr>
          <w:rFonts w:ascii="Times New Roman" w:hAnsi="Times New Roman" w:cs="Times New Roman"/>
          <w:sz w:val="28"/>
          <w:szCs w:val="28"/>
        </w:rPr>
        <w:t>2. </w:t>
      </w:r>
      <w:r w:rsidR="00CD334A">
        <w:rPr>
          <w:rFonts w:ascii="Times New Roman" w:hAnsi="Times New Roman" w:cs="Times New Roman"/>
          <w:sz w:val="28"/>
          <w:szCs w:val="28"/>
        </w:rPr>
        <w:t>П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орядок и </w:t>
      </w:r>
      <w:r w:rsidR="00CD334A">
        <w:rPr>
          <w:rFonts w:ascii="Times New Roman" w:hAnsi="Times New Roman" w:cs="Times New Roman"/>
          <w:sz w:val="28"/>
          <w:szCs w:val="28"/>
        </w:rPr>
        <w:t xml:space="preserve">размер </w:t>
      </w:r>
      <w:r w:rsidR="0090194B">
        <w:rPr>
          <w:rFonts w:ascii="Times New Roman" w:hAnsi="Times New Roman" w:cs="Times New Roman"/>
          <w:sz w:val="28"/>
          <w:szCs w:val="28"/>
        </w:rPr>
        <w:t>предоставления гранта</w:t>
      </w:r>
    </w:p>
    <w:p w:rsidR="00CD334A" w:rsidRPr="00430FC7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A9444A" w:rsidRDefault="006011AD" w:rsidP="00116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2.1. 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>
        <w:rPr>
          <w:rFonts w:ascii="Times New Roman" w:hAnsi="Times New Roman" w:cs="Times New Roman"/>
          <w:sz w:val="28"/>
          <w:szCs w:val="28"/>
        </w:rPr>
        <w:t>гранта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 осуществляется путем перечисления денежных средств на расчетный с</w:t>
      </w:r>
      <w:r w:rsidR="00CD334A">
        <w:rPr>
          <w:rFonts w:ascii="Times New Roman" w:hAnsi="Times New Roman" w:cs="Times New Roman"/>
          <w:sz w:val="28"/>
          <w:szCs w:val="28"/>
        </w:rPr>
        <w:t xml:space="preserve">чет </w:t>
      </w:r>
      <w:r>
        <w:rPr>
          <w:rFonts w:ascii="Times New Roman" w:hAnsi="Times New Roman" w:cs="Times New Roman"/>
          <w:sz w:val="28"/>
          <w:szCs w:val="28"/>
        </w:rPr>
        <w:t>Товарищества собственников жилья</w:t>
      </w:r>
      <w:r w:rsidR="00CD334A">
        <w:rPr>
          <w:rFonts w:ascii="Times New Roman" w:hAnsi="Times New Roman" w:cs="Times New Roman"/>
          <w:sz w:val="28"/>
          <w:szCs w:val="28"/>
        </w:rPr>
        <w:t xml:space="preserve"> в соответствии с графиком предоставления </w:t>
      </w:r>
      <w:r w:rsidR="0090194B">
        <w:rPr>
          <w:rFonts w:ascii="Times New Roman" w:hAnsi="Times New Roman" w:cs="Times New Roman"/>
          <w:sz w:val="28"/>
          <w:szCs w:val="28"/>
        </w:rPr>
        <w:t>гранта</w:t>
      </w:r>
      <w:r w:rsidR="00CD334A">
        <w:rPr>
          <w:rFonts w:ascii="Times New Roman" w:hAnsi="Times New Roman" w:cs="Times New Roman"/>
          <w:sz w:val="28"/>
          <w:szCs w:val="28"/>
        </w:rPr>
        <w:t>, являющимся неотъемлемой частью настоящего Соглашения.</w:t>
      </w:r>
    </w:p>
    <w:p w:rsidR="00CD334A" w:rsidRDefault="006011AD" w:rsidP="00116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2.2. 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Размер </w:t>
      </w:r>
      <w:r>
        <w:rPr>
          <w:rFonts w:ascii="Times New Roman" w:hAnsi="Times New Roman" w:cs="Times New Roman"/>
          <w:sz w:val="28"/>
          <w:szCs w:val="28"/>
        </w:rPr>
        <w:t>гранта</w:t>
      </w:r>
      <w:r w:rsidR="00CD334A" w:rsidRPr="00CF3374">
        <w:rPr>
          <w:rFonts w:ascii="Times New Roman" w:hAnsi="Times New Roman" w:cs="Times New Roman"/>
          <w:sz w:val="28"/>
          <w:szCs w:val="28"/>
        </w:rPr>
        <w:t>, предоставляемой по Соглашению</w:t>
      </w:r>
      <w:r w:rsidR="00CD334A">
        <w:rPr>
          <w:rFonts w:ascii="Times New Roman" w:hAnsi="Times New Roman" w:cs="Times New Roman"/>
          <w:sz w:val="28"/>
          <w:szCs w:val="28"/>
        </w:rPr>
        <w:t xml:space="preserve">, составляет </w:t>
      </w:r>
      <w:r>
        <w:rPr>
          <w:rFonts w:ascii="Times New Roman" w:hAnsi="Times New Roman" w:cs="Times New Roman"/>
          <w:sz w:val="28"/>
          <w:szCs w:val="28"/>
        </w:rPr>
        <w:t xml:space="preserve">____________ </w:t>
      </w:r>
      <w:r w:rsidR="00CD334A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_______________________________________</w:t>
      </w:r>
      <w:r w:rsidR="00CD334A">
        <w:rPr>
          <w:rFonts w:ascii="Times New Roman" w:hAnsi="Times New Roman" w:cs="Times New Roman"/>
          <w:sz w:val="28"/>
          <w:szCs w:val="28"/>
        </w:rPr>
        <w:t>_______) рублей</w:t>
      </w:r>
      <w:r w:rsidR="00CD334A" w:rsidRPr="00A9444A">
        <w:rPr>
          <w:rFonts w:ascii="Times New Roman" w:hAnsi="Times New Roman" w:cs="Times New Roman"/>
          <w:sz w:val="28"/>
          <w:szCs w:val="28"/>
        </w:rPr>
        <w:t>.</w:t>
      </w:r>
    </w:p>
    <w:p w:rsidR="00CD334A" w:rsidRDefault="006011AD" w:rsidP="00116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2.3. </w:t>
      </w:r>
      <w:r w:rsidR="00CD334A">
        <w:rPr>
          <w:rFonts w:ascii="Times New Roman" w:hAnsi="Times New Roman" w:cs="Times New Roman"/>
          <w:sz w:val="28"/>
          <w:szCs w:val="28"/>
        </w:rPr>
        <w:t xml:space="preserve">Получатель </w:t>
      </w:r>
      <w:r>
        <w:rPr>
          <w:rFonts w:ascii="Times New Roman" w:hAnsi="Times New Roman" w:cs="Times New Roman"/>
          <w:sz w:val="28"/>
          <w:szCs w:val="28"/>
        </w:rPr>
        <w:t xml:space="preserve">гранта </w:t>
      </w:r>
      <w:r w:rsidR="00CD334A">
        <w:rPr>
          <w:rFonts w:ascii="Times New Roman" w:hAnsi="Times New Roman" w:cs="Times New Roman"/>
          <w:sz w:val="28"/>
          <w:szCs w:val="28"/>
        </w:rPr>
        <w:t>использует предоставленные средства в соответствии со сметой расходов на реализацию программы (проекта), являющейся неотъемлемой частью настоящего соглашения (приложение № 1).</w:t>
      </w:r>
    </w:p>
    <w:p w:rsidR="00CD334A" w:rsidRPr="00CF3374" w:rsidRDefault="00CD334A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174"/>
      <w:bookmarkEnd w:id="3"/>
      <w:r w:rsidRPr="00CF3374">
        <w:rPr>
          <w:rFonts w:ascii="Times New Roman" w:hAnsi="Times New Roman" w:cs="Times New Roman"/>
          <w:sz w:val="28"/>
          <w:szCs w:val="28"/>
        </w:rPr>
        <w:lastRenderedPageBreak/>
        <w:t>3.Права и обязанности Сторон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6011AD" w:rsidP="00430FC7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3.1. 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Администрация обязуется предоставить </w:t>
      </w:r>
      <w:r>
        <w:rPr>
          <w:rFonts w:ascii="Times New Roman" w:hAnsi="Times New Roman" w:cs="Times New Roman"/>
          <w:sz w:val="28"/>
          <w:szCs w:val="28"/>
        </w:rPr>
        <w:t>Товариществу собственников жилья грант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 в порядке, предусмотренном Соглашением.</w:t>
      </w:r>
    </w:p>
    <w:p w:rsidR="00CD334A" w:rsidRPr="00CF3374" w:rsidRDefault="00CD334A" w:rsidP="00430FC7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74">
        <w:rPr>
          <w:rFonts w:ascii="Times New Roman" w:hAnsi="Times New Roman" w:cs="Times New Roman"/>
          <w:sz w:val="28"/>
          <w:szCs w:val="28"/>
        </w:rPr>
        <w:t>3.2.</w:t>
      </w:r>
      <w:r w:rsidR="006011AD">
        <w:rPr>
          <w:rFonts w:ascii="Times New Roman" w:hAnsi="Times New Roman" w:cs="Times New Roman"/>
          <w:sz w:val="28"/>
          <w:szCs w:val="28"/>
        </w:rPr>
        <w:t> </w:t>
      </w:r>
      <w:r w:rsidRPr="00CF3374">
        <w:rPr>
          <w:rFonts w:ascii="Times New Roman" w:hAnsi="Times New Roman" w:cs="Times New Roman"/>
          <w:sz w:val="28"/>
          <w:szCs w:val="28"/>
        </w:rPr>
        <w:t>Администрация вправе осуществлять контроль за целевым использ</w:t>
      </w:r>
      <w:r w:rsidR="006011AD">
        <w:rPr>
          <w:rFonts w:ascii="Times New Roman" w:hAnsi="Times New Roman" w:cs="Times New Roman"/>
          <w:sz w:val="28"/>
          <w:szCs w:val="28"/>
        </w:rPr>
        <w:t>ованием предоставленного гранта</w:t>
      </w:r>
      <w:r w:rsidRPr="00CF3374">
        <w:rPr>
          <w:rFonts w:ascii="Times New Roman" w:hAnsi="Times New Roman" w:cs="Times New Roman"/>
          <w:sz w:val="28"/>
          <w:szCs w:val="28"/>
        </w:rPr>
        <w:t>.</w:t>
      </w:r>
    </w:p>
    <w:p w:rsidR="00CD334A" w:rsidRPr="00CF3374" w:rsidRDefault="006011AD" w:rsidP="00430FC7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3.3. Товарищество собственников жилья</w:t>
      </w:r>
      <w:r w:rsidR="00CD334A" w:rsidRPr="00CF3374">
        <w:rPr>
          <w:rFonts w:ascii="Times New Roman" w:hAnsi="Times New Roman" w:cs="Times New Roman"/>
          <w:sz w:val="28"/>
          <w:szCs w:val="28"/>
        </w:rPr>
        <w:t xml:space="preserve"> </w:t>
      </w:r>
      <w:r w:rsidR="00430FC7">
        <w:rPr>
          <w:rFonts w:ascii="Times New Roman" w:hAnsi="Times New Roman" w:cs="Times New Roman"/>
          <w:sz w:val="28"/>
          <w:szCs w:val="28"/>
        </w:rPr>
        <w:t xml:space="preserve">(Товарищество собственников недвижимости) </w:t>
      </w:r>
      <w:r w:rsidR="00CD334A" w:rsidRPr="00CF3374">
        <w:rPr>
          <w:rFonts w:ascii="Times New Roman" w:hAnsi="Times New Roman" w:cs="Times New Roman"/>
          <w:sz w:val="28"/>
          <w:szCs w:val="28"/>
        </w:rPr>
        <w:t>обязуется:</w:t>
      </w:r>
    </w:p>
    <w:p w:rsidR="00CD334A" w:rsidRPr="00CF3374" w:rsidRDefault="00CD334A" w:rsidP="00430FC7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74">
        <w:rPr>
          <w:rFonts w:ascii="Times New Roman" w:hAnsi="Times New Roman" w:cs="Times New Roman"/>
          <w:sz w:val="28"/>
          <w:szCs w:val="28"/>
        </w:rPr>
        <w:t xml:space="preserve">использовать </w:t>
      </w:r>
      <w:r w:rsidR="006011AD">
        <w:rPr>
          <w:rFonts w:ascii="Times New Roman" w:hAnsi="Times New Roman" w:cs="Times New Roman"/>
          <w:sz w:val="28"/>
          <w:szCs w:val="28"/>
        </w:rPr>
        <w:t xml:space="preserve">грант </w:t>
      </w:r>
      <w:r w:rsidRPr="00CF3374">
        <w:rPr>
          <w:rFonts w:ascii="Times New Roman" w:hAnsi="Times New Roman" w:cs="Times New Roman"/>
          <w:sz w:val="28"/>
          <w:szCs w:val="28"/>
        </w:rPr>
        <w:t>исключительно по целевому назначению;</w:t>
      </w:r>
    </w:p>
    <w:p w:rsidR="00CD334A" w:rsidRDefault="00CD334A" w:rsidP="00430FC7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позднее «___» _________ 20__</w:t>
      </w:r>
      <w:r w:rsidRPr="00CF3374">
        <w:rPr>
          <w:rFonts w:ascii="Times New Roman" w:hAnsi="Times New Roman" w:cs="Times New Roman"/>
          <w:sz w:val="28"/>
          <w:szCs w:val="28"/>
        </w:rPr>
        <w:t xml:space="preserve"> года возвратить в </w:t>
      </w:r>
      <w:r>
        <w:rPr>
          <w:rFonts w:ascii="Times New Roman" w:hAnsi="Times New Roman" w:cs="Times New Roman"/>
          <w:sz w:val="28"/>
          <w:szCs w:val="28"/>
        </w:rPr>
        <w:t xml:space="preserve">бюджет муниципального образования город-курорт Геленджик </w:t>
      </w:r>
      <w:r w:rsidRPr="00CF3374">
        <w:rPr>
          <w:rFonts w:ascii="Times New Roman" w:hAnsi="Times New Roman" w:cs="Times New Roman"/>
          <w:sz w:val="28"/>
          <w:szCs w:val="28"/>
        </w:rPr>
        <w:t xml:space="preserve">неиспользованные в текущем финансовом году средства </w:t>
      </w:r>
      <w:r w:rsidR="006011AD">
        <w:rPr>
          <w:rFonts w:ascii="Times New Roman" w:hAnsi="Times New Roman" w:cs="Times New Roman"/>
          <w:sz w:val="28"/>
          <w:szCs w:val="28"/>
        </w:rPr>
        <w:t>гранта</w:t>
      </w:r>
      <w:r w:rsidRPr="00CF3374">
        <w:rPr>
          <w:rFonts w:ascii="Times New Roman" w:hAnsi="Times New Roman" w:cs="Times New Roman"/>
          <w:sz w:val="28"/>
          <w:szCs w:val="28"/>
        </w:rPr>
        <w:t>.</w:t>
      </w:r>
    </w:p>
    <w:p w:rsidR="00CD334A" w:rsidRPr="00561ADC" w:rsidRDefault="006011AD" w:rsidP="00430FC7">
      <w:pPr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3.4. </w:t>
      </w:r>
      <w:r>
        <w:rPr>
          <w:rFonts w:ascii="Times New Roman" w:eastAsia="Times New Roman" w:hAnsi="Times New Roman" w:cs="Times New Roman"/>
          <w:sz w:val="28"/>
          <w:szCs w:val="28"/>
        </w:rPr>
        <w:t>Товарищество собственников жилья</w:t>
      </w:r>
      <w:r w:rsidR="00CD3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FC7">
        <w:rPr>
          <w:rFonts w:ascii="Times New Roman" w:hAnsi="Times New Roman" w:cs="Times New Roman"/>
          <w:sz w:val="28"/>
          <w:szCs w:val="28"/>
        </w:rPr>
        <w:t xml:space="preserve">(Товарищество собственников недвижимости) </w:t>
      </w:r>
      <w:r w:rsidR="00CD334A">
        <w:rPr>
          <w:rFonts w:ascii="Times New Roman" w:eastAsia="Times New Roman" w:hAnsi="Times New Roman" w:cs="Times New Roman"/>
          <w:sz w:val="28"/>
          <w:szCs w:val="28"/>
        </w:rPr>
        <w:t xml:space="preserve">дает согласие </w:t>
      </w:r>
      <w:r w:rsidR="00CD334A" w:rsidRPr="00561ADC">
        <w:rPr>
          <w:rFonts w:ascii="Times New Roman" w:eastAsia="Times New Roman" w:hAnsi="Times New Roman" w:cs="Times New Roman"/>
          <w:sz w:val="28"/>
          <w:szCs w:val="28"/>
        </w:rPr>
        <w:t xml:space="preserve">на осуществление главным распорядителем бюджетных средств, предоставившим </w:t>
      </w:r>
      <w:r>
        <w:rPr>
          <w:rFonts w:ascii="Times New Roman" w:eastAsia="Times New Roman" w:hAnsi="Times New Roman" w:cs="Times New Roman"/>
          <w:sz w:val="28"/>
          <w:szCs w:val="28"/>
        </w:rPr>
        <w:t>грант</w:t>
      </w:r>
      <w:r w:rsidR="00CD334A" w:rsidRPr="00561ADC">
        <w:rPr>
          <w:rFonts w:ascii="Times New Roman" w:eastAsia="Times New Roman" w:hAnsi="Times New Roman" w:cs="Times New Roman"/>
          <w:sz w:val="28"/>
          <w:szCs w:val="28"/>
        </w:rPr>
        <w:t xml:space="preserve">, и органами муниципального финансового контроля проверок соблюдения получателем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гранта </w:t>
      </w:r>
      <w:r w:rsidR="00CD334A" w:rsidRPr="00561ADC">
        <w:rPr>
          <w:rFonts w:ascii="Times New Roman" w:eastAsia="Times New Roman" w:hAnsi="Times New Roman" w:cs="Times New Roman"/>
          <w:sz w:val="28"/>
          <w:szCs w:val="28"/>
        </w:rPr>
        <w:t>условий, цел</w:t>
      </w:r>
      <w:r w:rsidR="00CD334A">
        <w:rPr>
          <w:rFonts w:ascii="Times New Roman" w:eastAsia="Times New Roman" w:hAnsi="Times New Roman" w:cs="Times New Roman"/>
          <w:sz w:val="28"/>
          <w:szCs w:val="28"/>
        </w:rPr>
        <w:t>ей и порядка их предоставления.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CD334A" w:rsidRPr="00CF3374" w:rsidRDefault="00CD334A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182"/>
      <w:bookmarkEnd w:id="4"/>
      <w:r w:rsidRPr="00107F0C">
        <w:rPr>
          <w:rFonts w:ascii="Times New Roman" w:hAnsi="Times New Roman" w:cs="Times New Roman"/>
          <w:sz w:val="28"/>
          <w:szCs w:val="28"/>
        </w:rPr>
        <w:t xml:space="preserve">4. Отчет об использовании </w:t>
      </w:r>
      <w:r w:rsidR="00107F0C">
        <w:rPr>
          <w:rFonts w:ascii="Times New Roman" w:hAnsi="Times New Roman" w:cs="Times New Roman"/>
          <w:sz w:val="28"/>
          <w:szCs w:val="28"/>
        </w:rPr>
        <w:t>гранта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Cs w:val="28"/>
        </w:rPr>
      </w:pPr>
    </w:p>
    <w:p w:rsidR="00CD334A" w:rsidRPr="0026661E" w:rsidRDefault="00107F0C" w:rsidP="00116F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4.1. </w:t>
      </w:r>
      <w:r w:rsidR="00CD334A">
        <w:rPr>
          <w:rFonts w:ascii="Times New Roman" w:hAnsi="Times New Roman" w:cs="Times New Roman"/>
          <w:sz w:val="28"/>
          <w:szCs w:val="28"/>
        </w:rPr>
        <w:t xml:space="preserve">Настоящим Соглашением устанавливается финансовый отчет о реализации программы (проекта) по форме в соответствии с приложением № 2 к </w:t>
      </w:r>
      <w:r w:rsidR="00972F4D">
        <w:rPr>
          <w:rFonts w:ascii="Times New Roman" w:hAnsi="Times New Roman" w:cs="Times New Roman"/>
          <w:sz w:val="28"/>
          <w:szCs w:val="28"/>
        </w:rPr>
        <w:t>настоящему Соглашению</w:t>
      </w:r>
      <w:r w:rsidR="00CD334A">
        <w:rPr>
          <w:rFonts w:ascii="Times New Roman" w:hAnsi="Times New Roman" w:cs="Times New Roman"/>
          <w:sz w:val="28"/>
          <w:szCs w:val="28"/>
        </w:rPr>
        <w:t xml:space="preserve"> </w:t>
      </w:r>
      <w:r w:rsidR="00CD334A" w:rsidRPr="0026661E">
        <w:rPr>
          <w:rFonts w:ascii="Times New Roman" w:eastAsia="Times New Roman" w:hAnsi="Times New Roman" w:cs="Times New Roman"/>
          <w:sz w:val="28"/>
          <w:szCs w:val="28"/>
        </w:rPr>
        <w:t>с приложением копий доку</w:t>
      </w:r>
      <w:r w:rsidR="00CD334A">
        <w:rPr>
          <w:rFonts w:ascii="Times New Roman" w:eastAsia="Times New Roman" w:hAnsi="Times New Roman" w:cs="Times New Roman"/>
          <w:sz w:val="28"/>
          <w:szCs w:val="28"/>
        </w:rPr>
        <w:t>ментов, подтверждающих расходы.</w:t>
      </w:r>
    </w:p>
    <w:p w:rsidR="00CD334A" w:rsidRPr="00CF3374" w:rsidRDefault="00107F0C" w:rsidP="00116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4.2. </w:t>
      </w:r>
      <w:r w:rsidR="00CD334A">
        <w:rPr>
          <w:rFonts w:ascii="Times New Roman" w:hAnsi="Times New Roman" w:cs="Times New Roman"/>
          <w:sz w:val="28"/>
          <w:szCs w:val="28"/>
        </w:rPr>
        <w:t xml:space="preserve">Отчетность, предусмотренная пунктом 4.1 настоящего Соглашения, представляется </w:t>
      </w:r>
      <w:r>
        <w:rPr>
          <w:rFonts w:ascii="Times New Roman" w:hAnsi="Times New Roman" w:cs="Times New Roman"/>
          <w:sz w:val="28"/>
          <w:szCs w:val="28"/>
        </w:rPr>
        <w:t>Товариществом собственников жилья</w:t>
      </w:r>
      <w:r w:rsidR="00CD334A">
        <w:rPr>
          <w:rFonts w:ascii="Times New Roman" w:hAnsi="Times New Roman" w:cs="Times New Roman"/>
          <w:sz w:val="28"/>
          <w:szCs w:val="28"/>
        </w:rPr>
        <w:t xml:space="preserve"> </w:t>
      </w:r>
      <w:r w:rsidR="00430FC7">
        <w:rPr>
          <w:rFonts w:ascii="Times New Roman" w:hAnsi="Times New Roman" w:cs="Times New Roman"/>
          <w:sz w:val="28"/>
          <w:szCs w:val="28"/>
        </w:rPr>
        <w:t xml:space="preserve">(Товариществом собственников недвижимости) </w:t>
      </w:r>
      <w:r w:rsidR="00CD334A">
        <w:rPr>
          <w:rFonts w:ascii="Times New Roman" w:hAnsi="Times New Roman" w:cs="Times New Roman"/>
          <w:sz w:val="28"/>
          <w:szCs w:val="28"/>
        </w:rPr>
        <w:t>в Администрацию не позднее 5</w:t>
      </w:r>
      <w:r>
        <w:rPr>
          <w:rFonts w:ascii="Times New Roman" w:hAnsi="Times New Roman" w:cs="Times New Roman"/>
          <w:sz w:val="28"/>
          <w:szCs w:val="28"/>
        </w:rPr>
        <w:t xml:space="preserve"> календарных</w:t>
      </w:r>
      <w:r w:rsidR="00CD334A">
        <w:rPr>
          <w:rFonts w:ascii="Times New Roman" w:hAnsi="Times New Roman" w:cs="Times New Roman"/>
          <w:sz w:val="28"/>
          <w:szCs w:val="28"/>
        </w:rPr>
        <w:t xml:space="preserve"> дней после окончания срока действия настоящего Соглашения.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4B4456" w:rsidRDefault="00107F0C" w:rsidP="00972F4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bookmarkStart w:id="5" w:name="Par188"/>
      <w:bookmarkEnd w:id="5"/>
      <w:r>
        <w:rPr>
          <w:rFonts w:ascii="Times New Roman" w:hAnsi="Times New Roman" w:cs="Times New Roman"/>
          <w:sz w:val="28"/>
          <w:szCs w:val="28"/>
        </w:rPr>
        <w:t>5. </w:t>
      </w:r>
      <w:r w:rsidR="00CD334A" w:rsidRPr="00CF3374">
        <w:rPr>
          <w:rFonts w:ascii="Times New Roman" w:hAnsi="Times New Roman" w:cs="Times New Roman"/>
          <w:sz w:val="28"/>
          <w:szCs w:val="28"/>
        </w:rPr>
        <w:t>Ответственность Сторон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D334A">
        <w:rPr>
          <w:rFonts w:ascii="Times New Roman" w:eastAsia="Times New Roman" w:hAnsi="Times New Roman" w:cs="Times New Roman"/>
          <w:sz w:val="28"/>
          <w:szCs w:val="28"/>
        </w:rPr>
        <w:t xml:space="preserve">и порядок возврата </w:t>
      </w:r>
      <w:r>
        <w:rPr>
          <w:rFonts w:ascii="Times New Roman" w:eastAsia="Times New Roman" w:hAnsi="Times New Roman" w:cs="Times New Roman"/>
          <w:sz w:val="28"/>
          <w:szCs w:val="28"/>
        </w:rPr>
        <w:t>гранта</w:t>
      </w:r>
      <w:r w:rsidR="00CD334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D334A" w:rsidRPr="00430FC7" w:rsidRDefault="00CD334A" w:rsidP="00972F4D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Default="00CD334A" w:rsidP="00430FC7">
      <w:pPr>
        <w:pStyle w:val="ConsPlusNormal"/>
        <w:spacing w:line="17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5.1.</w:t>
      </w:r>
      <w:r w:rsidR="00107F0C">
        <w:rPr>
          <w:rFonts w:ascii="Times New Roman" w:hAnsi="Times New Roman" w:cs="Times New Roman"/>
          <w:sz w:val="28"/>
          <w:szCs w:val="28"/>
        </w:rPr>
        <w:t> </w:t>
      </w:r>
      <w:r w:rsidRPr="00CF3374">
        <w:rPr>
          <w:rFonts w:ascii="Times New Roman" w:hAnsi="Times New Roman" w:cs="Times New Roman"/>
          <w:sz w:val="28"/>
          <w:szCs w:val="28"/>
        </w:rPr>
        <w:t>За неисполнение либо ненадлежащее исполнение обязательств по Соглашению Стороны несут ответственность в соответствии с действующим законодательством Российской Федерации.</w:t>
      </w:r>
    </w:p>
    <w:p w:rsidR="00CD334A" w:rsidRPr="004B4456" w:rsidRDefault="00CD334A" w:rsidP="00430FC7">
      <w:pPr>
        <w:autoSpaceDE w:val="0"/>
        <w:autoSpaceDN w:val="0"/>
        <w:adjustRightInd w:val="0"/>
        <w:spacing w:after="0" w:line="17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107F0C">
        <w:rPr>
          <w:rFonts w:ascii="Times New Roman" w:hAnsi="Times New Roman" w:cs="Times New Roman"/>
          <w:sz w:val="28"/>
          <w:szCs w:val="28"/>
        </w:rPr>
        <w:t xml:space="preserve"> Товарищество собственников жилья </w:t>
      </w:r>
      <w:r w:rsidR="00430FC7">
        <w:rPr>
          <w:rFonts w:ascii="Times New Roman" w:hAnsi="Times New Roman" w:cs="Times New Roman"/>
          <w:sz w:val="28"/>
          <w:szCs w:val="28"/>
        </w:rPr>
        <w:t xml:space="preserve">(Товарищество собственников недвижимости) 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достоверность представленных 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документов и целевое использование </w:t>
      </w:r>
      <w:r w:rsidR="00107F0C">
        <w:rPr>
          <w:rFonts w:ascii="Times New Roman" w:eastAsia="Times New Roman" w:hAnsi="Times New Roman" w:cs="Times New Roman"/>
          <w:sz w:val="28"/>
          <w:szCs w:val="28"/>
        </w:rPr>
        <w:t>гранта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законодательством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334A" w:rsidRDefault="00CD334A" w:rsidP="00430FC7">
      <w:pPr>
        <w:pStyle w:val="ConsPlusNormal"/>
        <w:spacing w:line="17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</w:t>
      </w:r>
      <w:r w:rsidR="00107F0C">
        <w:rPr>
          <w:rFonts w:ascii="Times New Roman" w:hAnsi="Times New Roman" w:cs="Times New Roman"/>
          <w:sz w:val="28"/>
          <w:szCs w:val="28"/>
        </w:rPr>
        <w:t> 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В случае представления </w:t>
      </w:r>
      <w:r w:rsidR="00107F0C">
        <w:rPr>
          <w:rFonts w:ascii="Times New Roman" w:eastAsia="Times New Roman" w:hAnsi="Times New Roman" w:cs="Times New Roman"/>
          <w:sz w:val="28"/>
          <w:szCs w:val="28"/>
        </w:rPr>
        <w:t>Товариществом собственников жилья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0FC7">
        <w:rPr>
          <w:rFonts w:ascii="Times New Roman" w:hAnsi="Times New Roman" w:cs="Times New Roman"/>
          <w:sz w:val="28"/>
          <w:szCs w:val="28"/>
        </w:rPr>
        <w:t xml:space="preserve">(Товариществом собственников недвижимости) 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недостоверных документов для получения </w:t>
      </w:r>
      <w:r w:rsidR="00D57967">
        <w:rPr>
          <w:rFonts w:ascii="Times New Roman" w:eastAsia="Times New Roman" w:hAnsi="Times New Roman" w:cs="Times New Roman"/>
          <w:sz w:val="28"/>
          <w:szCs w:val="28"/>
        </w:rPr>
        <w:t>гранта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, несоблюдения условий, целей и порядка предоставления </w:t>
      </w:r>
      <w:r w:rsidR="00D57967">
        <w:rPr>
          <w:rFonts w:ascii="Times New Roman" w:eastAsia="Times New Roman" w:hAnsi="Times New Roman" w:cs="Times New Roman"/>
          <w:sz w:val="28"/>
          <w:szCs w:val="28"/>
        </w:rPr>
        <w:t>гранта</w:t>
      </w:r>
      <w:r w:rsidR="00972F4D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реорганизации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дминистрация прекращает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процедуру 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>предоставлени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7F0C">
        <w:rPr>
          <w:rFonts w:ascii="Times New Roman" w:eastAsia="Times New Roman" w:hAnsi="Times New Roman" w:cs="Times New Roman"/>
          <w:sz w:val="28"/>
          <w:szCs w:val="28"/>
        </w:rPr>
        <w:t>гранта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D334A" w:rsidRDefault="00CD334A" w:rsidP="00430FC7">
      <w:pPr>
        <w:widowControl w:val="0"/>
        <w:autoSpaceDE w:val="0"/>
        <w:autoSpaceDN w:val="0"/>
        <w:adjustRightInd w:val="0"/>
        <w:spacing w:after="0" w:line="17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6" w:name="Par193"/>
      <w:bookmarkEnd w:id="6"/>
      <w:r>
        <w:rPr>
          <w:rFonts w:ascii="Times New Roman" w:eastAsia="Times New Roman" w:hAnsi="Times New Roman" w:cs="Times New Roman"/>
          <w:sz w:val="28"/>
          <w:szCs w:val="28"/>
        </w:rPr>
        <w:t>5.4.</w:t>
      </w:r>
      <w:r w:rsidR="00107F0C">
        <w:rPr>
          <w:rFonts w:ascii="Times New Roman" w:eastAsia="Times New Roman" w:hAnsi="Times New Roman" w:cs="Times New Roman"/>
          <w:sz w:val="28"/>
          <w:szCs w:val="28"/>
        </w:rPr>
        <w:t> Грант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>, использованн</w:t>
      </w:r>
      <w:r w:rsidR="00107F0C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 не по целевому назначению, подлеж</w:t>
      </w:r>
      <w:r>
        <w:rPr>
          <w:rFonts w:ascii="Times New Roman" w:eastAsia="Times New Roman" w:hAnsi="Times New Roman" w:cs="Times New Roman"/>
          <w:sz w:val="28"/>
          <w:szCs w:val="28"/>
        </w:rPr>
        <w:t>ит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 возврату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местный бюджет 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>в течение</w:t>
      </w:r>
      <w:r w:rsidR="00107F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>30</w:t>
      </w:r>
      <w:r w:rsidR="00107F0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4456">
        <w:rPr>
          <w:rFonts w:ascii="Times New Roman" w:eastAsia="Times New Roman" w:hAnsi="Times New Roman" w:cs="Times New Roman"/>
          <w:sz w:val="28"/>
          <w:szCs w:val="28"/>
        </w:rPr>
        <w:t xml:space="preserve">календарных </w:t>
      </w:r>
      <w:r>
        <w:rPr>
          <w:rFonts w:ascii="Times New Roman" w:eastAsia="Times New Roman" w:hAnsi="Times New Roman" w:cs="Times New Roman"/>
          <w:sz w:val="28"/>
          <w:szCs w:val="28"/>
        </w:rPr>
        <w:t>дней со дня выявл</w:t>
      </w:r>
      <w:r w:rsidR="00972F4D">
        <w:rPr>
          <w:rFonts w:ascii="Times New Roman" w:eastAsia="Times New Roman" w:hAnsi="Times New Roman" w:cs="Times New Roman"/>
          <w:sz w:val="28"/>
          <w:szCs w:val="28"/>
        </w:rPr>
        <w:t xml:space="preserve">ения нарушения в объеме средств, </w:t>
      </w:r>
      <w:r>
        <w:rPr>
          <w:rFonts w:ascii="Times New Roman" w:eastAsia="Times New Roman" w:hAnsi="Times New Roman" w:cs="Times New Roman"/>
          <w:sz w:val="28"/>
          <w:szCs w:val="28"/>
        </w:rPr>
        <w:t>в отношении которых установлен факт нецелевого использования.</w:t>
      </w:r>
    </w:p>
    <w:p w:rsidR="00827BE5" w:rsidRPr="00430FC7" w:rsidRDefault="00827BE5" w:rsidP="00430FC7">
      <w:pPr>
        <w:autoSpaceDE w:val="0"/>
        <w:autoSpaceDN w:val="0"/>
        <w:adjustRightInd w:val="0"/>
        <w:spacing w:after="0" w:line="17" w:lineRule="atLeast"/>
        <w:ind w:firstLine="709"/>
        <w:jc w:val="both"/>
        <w:rPr>
          <w:rFonts w:ascii="Times New Roman" w:eastAsia="Times New Roman" w:hAnsi="Times New Roman" w:cs="Times New Roman"/>
          <w:sz w:val="18"/>
          <w:szCs w:val="28"/>
        </w:rPr>
      </w:pPr>
    </w:p>
    <w:p w:rsidR="00CD334A" w:rsidRPr="0026661E" w:rsidRDefault="00107F0C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6. </w:t>
      </w:r>
      <w:r w:rsidR="00CD334A" w:rsidRPr="0026661E">
        <w:rPr>
          <w:rFonts w:ascii="Times New Roman" w:eastAsia="Times New Roman" w:hAnsi="Times New Roman" w:cs="Times New Roman"/>
          <w:sz w:val="28"/>
          <w:szCs w:val="28"/>
        </w:rPr>
        <w:t xml:space="preserve">Контроль за целевым расходованием </w:t>
      </w:r>
      <w:r>
        <w:rPr>
          <w:rFonts w:ascii="Times New Roman" w:eastAsia="Times New Roman" w:hAnsi="Times New Roman" w:cs="Times New Roman"/>
          <w:sz w:val="28"/>
          <w:szCs w:val="28"/>
        </w:rPr>
        <w:t>гранта</w:t>
      </w:r>
    </w:p>
    <w:p w:rsidR="00CD334A" w:rsidRPr="00827BE5" w:rsidRDefault="00CD334A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18"/>
          <w:szCs w:val="28"/>
        </w:rPr>
      </w:pPr>
    </w:p>
    <w:p w:rsidR="00CD334A" w:rsidRDefault="00CD334A" w:rsidP="00430FC7">
      <w:pPr>
        <w:pStyle w:val="ConsPlusNormal"/>
        <w:spacing w:line="216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6.1.</w:t>
      </w:r>
      <w:r w:rsidR="00107F0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срок до 1 апреля</w:t>
      </w:r>
      <w:r w:rsidRPr="0026661E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>, следующего за отчетным,</w:t>
      </w:r>
      <w:r w:rsidR="00107F0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r w:rsidRPr="0026661E">
        <w:rPr>
          <w:rFonts w:ascii="Times New Roman" w:hAnsi="Times New Roman" w:cs="Times New Roman"/>
          <w:sz w:val="28"/>
          <w:szCs w:val="28"/>
        </w:rPr>
        <w:t>и органы муниципального финансового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город-курорт Геленджик</w:t>
      </w:r>
      <w:r w:rsidRPr="0026661E">
        <w:rPr>
          <w:rFonts w:ascii="Times New Roman" w:hAnsi="Times New Roman" w:cs="Times New Roman"/>
          <w:sz w:val="28"/>
          <w:szCs w:val="28"/>
        </w:rPr>
        <w:t xml:space="preserve"> осуществляют проверку соблюдения условий, целей и порядка предоставления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07F0C">
        <w:rPr>
          <w:rFonts w:ascii="Times New Roman" w:hAnsi="Times New Roman" w:cs="Times New Roman"/>
          <w:sz w:val="28"/>
          <w:szCs w:val="28"/>
        </w:rPr>
        <w:t>гр</w:t>
      </w:r>
      <w:r w:rsidR="00430FC7">
        <w:rPr>
          <w:rFonts w:ascii="Times New Roman" w:hAnsi="Times New Roman" w:cs="Times New Roman"/>
          <w:sz w:val="28"/>
          <w:szCs w:val="28"/>
        </w:rPr>
        <w:t>а</w:t>
      </w:r>
      <w:r w:rsidR="00107F0C">
        <w:rPr>
          <w:rFonts w:ascii="Times New Roman" w:hAnsi="Times New Roman" w:cs="Times New Roman"/>
          <w:sz w:val="28"/>
          <w:szCs w:val="28"/>
        </w:rPr>
        <w:t>нта Товариществом собственников жилья</w:t>
      </w:r>
      <w:r w:rsidR="00430FC7">
        <w:rPr>
          <w:rFonts w:ascii="Times New Roman" w:hAnsi="Times New Roman" w:cs="Times New Roman"/>
          <w:sz w:val="28"/>
          <w:szCs w:val="28"/>
        </w:rPr>
        <w:t xml:space="preserve"> (Товариществом собственников недвижимости)</w:t>
      </w:r>
      <w:r>
        <w:rPr>
          <w:rFonts w:ascii="Times New Roman" w:hAnsi="Times New Roman" w:cs="Times New Roman"/>
          <w:sz w:val="28"/>
          <w:szCs w:val="28"/>
        </w:rPr>
        <w:t xml:space="preserve"> за отчетный период.</w:t>
      </w:r>
    </w:p>
    <w:p w:rsidR="00CD334A" w:rsidRPr="00827BE5" w:rsidRDefault="00CD334A" w:rsidP="00CD334A">
      <w:pPr>
        <w:pStyle w:val="ConsPlusNormal"/>
        <w:outlineLvl w:val="2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CD334A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F3374">
        <w:rPr>
          <w:rFonts w:ascii="Times New Roman" w:hAnsi="Times New Roman" w:cs="Times New Roman"/>
          <w:sz w:val="28"/>
          <w:szCs w:val="28"/>
        </w:rPr>
        <w:t>.</w:t>
      </w:r>
      <w:r w:rsidR="00107F0C">
        <w:rPr>
          <w:rFonts w:ascii="Times New Roman" w:hAnsi="Times New Roman" w:cs="Times New Roman"/>
          <w:sz w:val="28"/>
          <w:szCs w:val="28"/>
        </w:rPr>
        <w:t> </w:t>
      </w:r>
      <w:r w:rsidRPr="00CF3374">
        <w:rPr>
          <w:rFonts w:ascii="Times New Roman" w:hAnsi="Times New Roman" w:cs="Times New Roman"/>
          <w:sz w:val="28"/>
          <w:szCs w:val="28"/>
        </w:rPr>
        <w:t>Порядок разрешения споров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CD334A" w:rsidP="00116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07F0C">
        <w:rPr>
          <w:rFonts w:ascii="Times New Roman" w:hAnsi="Times New Roman" w:cs="Times New Roman"/>
          <w:sz w:val="28"/>
          <w:szCs w:val="28"/>
        </w:rPr>
        <w:t>.1. </w:t>
      </w:r>
      <w:r w:rsidRPr="00CF3374">
        <w:rPr>
          <w:rFonts w:ascii="Times New Roman" w:hAnsi="Times New Roman" w:cs="Times New Roman"/>
          <w:sz w:val="28"/>
          <w:szCs w:val="28"/>
        </w:rPr>
        <w:t>Споры и разногласия по Соглашению разрешаются путем переговоров Сторон.</w:t>
      </w:r>
    </w:p>
    <w:p w:rsidR="00CD334A" w:rsidRPr="00CF3374" w:rsidRDefault="00CD334A" w:rsidP="00116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CF3374">
        <w:rPr>
          <w:rFonts w:ascii="Times New Roman" w:hAnsi="Times New Roman" w:cs="Times New Roman"/>
          <w:sz w:val="28"/>
          <w:szCs w:val="28"/>
        </w:rPr>
        <w:t xml:space="preserve">.2. В случае </w:t>
      </w:r>
      <w:r>
        <w:rPr>
          <w:rFonts w:ascii="Times New Roman" w:hAnsi="Times New Roman" w:cs="Times New Roman"/>
          <w:sz w:val="28"/>
          <w:szCs w:val="28"/>
        </w:rPr>
        <w:t>не</w:t>
      </w:r>
      <w:r w:rsidRPr="00CF3374">
        <w:rPr>
          <w:rFonts w:ascii="Times New Roman" w:hAnsi="Times New Roman" w:cs="Times New Roman"/>
          <w:sz w:val="28"/>
          <w:szCs w:val="28"/>
        </w:rPr>
        <w:t>достижения согласия спор между Сторонами подлежит разрешению в судебном порядке.</w:t>
      </w:r>
    </w:p>
    <w:p w:rsidR="00CD334A" w:rsidRPr="00827BE5" w:rsidRDefault="00CD334A" w:rsidP="00CD334A">
      <w:pPr>
        <w:pStyle w:val="ConsPlusNormal"/>
        <w:outlineLvl w:val="2"/>
        <w:rPr>
          <w:rFonts w:ascii="Times New Roman" w:hAnsi="Times New Roman" w:cs="Times New Roman"/>
          <w:sz w:val="18"/>
          <w:szCs w:val="28"/>
        </w:rPr>
      </w:pPr>
      <w:bookmarkStart w:id="7" w:name="Par198"/>
      <w:bookmarkEnd w:id="7"/>
    </w:p>
    <w:p w:rsidR="00CD334A" w:rsidRPr="00CF3374" w:rsidRDefault="00CD334A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07F0C">
        <w:rPr>
          <w:rFonts w:ascii="Times New Roman" w:hAnsi="Times New Roman" w:cs="Times New Roman"/>
          <w:sz w:val="28"/>
          <w:szCs w:val="28"/>
        </w:rPr>
        <w:t>. </w:t>
      </w:r>
      <w:r w:rsidRPr="00CF3374">
        <w:rPr>
          <w:rFonts w:ascii="Times New Roman" w:hAnsi="Times New Roman" w:cs="Times New Roman"/>
          <w:sz w:val="28"/>
          <w:szCs w:val="28"/>
        </w:rPr>
        <w:t>Срок действия Соглашения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A9444A" w:rsidRDefault="00CD334A" w:rsidP="00116F6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374">
        <w:rPr>
          <w:rFonts w:ascii="Times New Roman" w:hAnsi="Times New Roman" w:cs="Times New Roman"/>
          <w:sz w:val="28"/>
          <w:szCs w:val="28"/>
        </w:rPr>
        <w:t xml:space="preserve">Соглашение вступает в силу со дня его подписания Сторонами и действует </w:t>
      </w:r>
      <w:r w:rsidRPr="00A9444A">
        <w:rPr>
          <w:rFonts w:ascii="Times New Roman" w:hAnsi="Times New Roman" w:cs="Times New Roman"/>
          <w:sz w:val="28"/>
          <w:szCs w:val="28"/>
        </w:rPr>
        <w:t>до 31 декабря 20 ___ года.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CD334A" w:rsidP="00CD334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202"/>
      <w:bookmarkEnd w:id="8"/>
      <w:r>
        <w:rPr>
          <w:rFonts w:ascii="Times New Roman" w:hAnsi="Times New Roman" w:cs="Times New Roman"/>
          <w:sz w:val="28"/>
          <w:szCs w:val="28"/>
        </w:rPr>
        <w:t>9</w:t>
      </w:r>
      <w:r w:rsidR="00107F0C">
        <w:rPr>
          <w:rFonts w:ascii="Times New Roman" w:hAnsi="Times New Roman" w:cs="Times New Roman"/>
          <w:sz w:val="28"/>
          <w:szCs w:val="28"/>
        </w:rPr>
        <w:t>. </w:t>
      </w:r>
      <w:r w:rsidRPr="00CF3374">
        <w:rPr>
          <w:rFonts w:ascii="Times New Roman" w:hAnsi="Times New Roman" w:cs="Times New Roman"/>
          <w:sz w:val="28"/>
          <w:szCs w:val="28"/>
        </w:rPr>
        <w:t>Прочие условия Соглашения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D334A" w:rsidRPr="00CF3374" w:rsidRDefault="00CD334A" w:rsidP="00430FC7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7F0C">
        <w:rPr>
          <w:rFonts w:ascii="Times New Roman" w:hAnsi="Times New Roman" w:cs="Times New Roman"/>
          <w:sz w:val="28"/>
          <w:szCs w:val="28"/>
        </w:rPr>
        <w:t>.1. </w:t>
      </w:r>
      <w:r w:rsidRPr="00CF3374">
        <w:rPr>
          <w:rFonts w:ascii="Times New Roman" w:hAnsi="Times New Roman" w:cs="Times New Roman"/>
          <w:sz w:val="28"/>
          <w:szCs w:val="28"/>
        </w:rPr>
        <w:t>Изменения и дополнения к Соглашению оформляются в письменном виде, подписываются Сторонами и являются неотъемлемой частью настоящего Соглашения.</w:t>
      </w:r>
    </w:p>
    <w:p w:rsidR="00CD334A" w:rsidRPr="00CF3374" w:rsidRDefault="00CD334A" w:rsidP="00430FC7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9.2.</w:t>
      </w:r>
      <w:r w:rsidR="00107F0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Стороны обязуются уведомлять</w:t>
      </w:r>
      <w:r w:rsidRPr="00CF3374">
        <w:rPr>
          <w:rFonts w:ascii="Times New Roman" w:hAnsi="Times New Roman" w:cs="Times New Roman"/>
          <w:sz w:val="28"/>
          <w:szCs w:val="28"/>
        </w:rPr>
        <w:t xml:space="preserve"> друг друга об изменении</w:t>
      </w:r>
      <w:r>
        <w:rPr>
          <w:rFonts w:ascii="Times New Roman" w:hAnsi="Times New Roman" w:cs="Times New Roman"/>
          <w:sz w:val="28"/>
          <w:szCs w:val="28"/>
        </w:rPr>
        <w:t xml:space="preserve"> своих реквизитов в течение 2</w:t>
      </w:r>
      <w:r w:rsidR="00107F0C">
        <w:rPr>
          <w:rFonts w:ascii="Times New Roman" w:hAnsi="Times New Roman" w:cs="Times New Roman"/>
          <w:sz w:val="28"/>
          <w:szCs w:val="28"/>
        </w:rPr>
        <w:t xml:space="preserve"> </w:t>
      </w:r>
      <w:r w:rsidRPr="00CF3374">
        <w:rPr>
          <w:rFonts w:ascii="Times New Roman" w:hAnsi="Times New Roman" w:cs="Times New Roman"/>
          <w:sz w:val="28"/>
          <w:szCs w:val="28"/>
        </w:rPr>
        <w:t>рабочих дней с</w:t>
      </w:r>
      <w:r>
        <w:rPr>
          <w:rFonts w:ascii="Times New Roman" w:hAnsi="Times New Roman" w:cs="Times New Roman"/>
          <w:sz w:val="28"/>
          <w:szCs w:val="28"/>
        </w:rPr>
        <w:t>о дня таких изменений</w:t>
      </w:r>
      <w:r w:rsidRPr="00CF3374">
        <w:rPr>
          <w:rFonts w:ascii="Times New Roman" w:hAnsi="Times New Roman" w:cs="Times New Roman"/>
          <w:sz w:val="28"/>
          <w:szCs w:val="28"/>
        </w:rPr>
        <w:t>.</w:t>
      </w:r>
    </w:p>
    <w:p w:rsidR="00CD334A" w:rsidRPr="00CF3374" w:rsidRDefault="00CD334A" w:rsidP="00430FC7">
      <w:pPr>
        <w:pStyle w:val="ConsPlusNormal"/>
        <w:spacing w:line="21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107F0C">
        <w:rPr>
          <w:rFonts w:ascii="Times New Roman" w:hAnsi="Times New Roman" w:cs="Times New Roman"/>
          <w:sz w:val="28"/>
          <w:szCs w:val="28"/>
        </w:rPr>
        <w:t>.3. </w:t>
      </w:r>
      <w:r w:rsidRPr="00CF3374">
        <w:rPr>
          <w:rFonts w:ascii="Times New Roman" w:hAnsi="Times New Roman" w:cs="Times New Roman"/>
          <w:sz w:val="28"/>
          <w:szCs w:val="28"/>
        </w:rPr>
        <w:t>Соглашение составлено в двух экземплярах, имеющих равную юридическую силу, по одному для каждой из Сторон.</w:t>
      </w:r>
    </w:p>
    <w:p w:rsidR="00CD334A" w:rsidRPr="00827BE5" w:rsidRDefault="00CD334A" w:rsidP="00CD334A">
      <w:pPr>
        <w:pStyle w:val="ConsPlusNormal"/>
        <w:jc w:val="both"/>
        <w:rPr>
          <w:rFonts w:ascii="Times New Roman" w:hAnsi="Times New Roman" w:cs="Times New Roman"/>
          <w:sz w:val="18"/>
          <w:szCs w:val="28"/>
        </w:rPr>
      </w:pPr>
    </w:p>
    <w:p w:rsidR="00C1291D" w:rsidRPr="00430FC7" w:rsidRDefault="00CD334A" w:rsidP="00430FC7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208"/>
      <w:bookmarkEnd w:id="9"/>
      <w:r>
        <w:rPr>
          <w:rFonts w:ascii="Times New Roman" w:hAnsi="Times New Roman" w:cs="Times New Roman"/>
          <w:sz w:val="28"/>
          <w:szCs w:val="28"/>
        </w:rPr>
        <w:t>10</w:t>
      </w:r>
      <w:r w:rsidR="00107F0C">
        <w:rPr>
          <w:rFonts w:ascii="Times New Roman" w:hAnsi="Times New Roman" w:cs="Times New Roman"/>
          <w:sz w:val="28"/>
          <w:szCs w:val="28"/>
        </w:rPr>
        <w:t>. </w:t>
      </w:r>
      <w:r w:rsidRPr="00CF3374">
        <w:rPr>
          <w:rFonts w:ascii="Times New Roman" w:hAnsi="Times New Roman" w:cs="Times New Roman"/>
          <w:sz w:val="28"/>
          <w:szCs w:val="28"/>
        </w:rPr>
        <w:t>Реквизиты и подписи Сторон</w:t>
      </w:r>
    </w:p>
    <w:tbl>
      <w:tblPr>
        <w:tblStyle w:val="ac"/>
        <w:tblpPr w:leftFromText="180" w:rightFromText="180" w:vertAnchor="text" w:horzAnchor="margin" w:tblpY="19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2"/>
      </w:tblGrid>
      <w:tr w:rsidR="006A5852" w:rsidTr="005F0BDA">
        <w:trPr>
          <w:trHeight w:val="3339"/>
        </w:trPr>
        <w:tc>
          <w:tcPr>
            <w:tcW w:w="4882" w:type="dxa"/>
          </w:tcPr>
          <w:p w:rsidR="006A5852" w:rsidRPr="009B04C1" w:rsidRDefault="006A5852" w:rsidP="00430FC7">
            <w:pPr>
              <w:pStyle w:val="ab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л/с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6A5852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6A5852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 xml:space="preserve">Р/с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6A5852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972F4D" w:rsidRDefault="00827BE5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Должность_______________________</w:t>
            </w:r>
          </w:p>
          <w:p w:rsidR="00827BE5" w:rsidRDefault="00827BE5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827BE5" w:rsidRDefault="00827BE5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(подпись)</w:t>
            </w:r>
          </w:p>
          <w:p w:rsidR="00827BE5" w:rsidRDefault="00827BE5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  <w:p w:rsidR="00827BE5" w:rsidRDefault="00827BE5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tbl>
      <w:tblPr>
        <w:tblStyle w:val="ac"/>
        <w:tblpPr w:leftFromText="180" w:rightFromText="180" w:vertAnchor="text" w:horzAnchor="margin" w:tblpXSpec="right" w:tblpY="22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82"/>
      </w:tblGrid>
      <w:tr w:rsidR="006A5852" w:rsidTr="005F0BDA">
        <w:trPr>
          <w:trHeight w:val="3256"/>
        </w:trPr>
        <w:tc>
          <w:tcPr>
            <w:tcW w:w="4882" w:type="dxa"/>
          </w:tcPr>
          <w:p w:rsidR="006A5852" w:rsidRDefault="006A5852" w:rsidP="00430FC7">
            <w:pPr>
              <w:pStyle w:val="ab"/>
              <w:spacing w:line="21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 xml:space="preserve">ИНН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 xml:space="preserve">КПП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</w:t>
            </w: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л/с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6A5852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Адрес: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6A5852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 xml:space="preserve">Р/с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_____________________________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БИК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____________________________</w:t>
            </w:r>
          </w:p>
          <w:p w:rsidR="006A5852" w:rsidRPr="009B04C1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___________________________</w:t>
            </w:r>
          </w:p>
          <w:p w:rsidR="00553ACE" w:rsidRDefault="006A5852" w:rsidP="00430FC7">
            <w:pPr>
              <w:pStyle w:val="ab"/>
              <w:spacing w:line="21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>ОКПО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__________________________</w:t>
            </w:r>
          </w:p>
          <w:p w:rsidR="00553ACE" w:rsidRDefault="00553ACE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Должность_______________________</w:t>
            </w:r>
          </w:p>
          <w:p w:rsidR="00553ACE" w:rsidRDefault="00553ACE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</w:t>
            </w:r>
          </w:p>
          <w:p w:rsidR="00553ACE" w:rsidRDefault="00553ACE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(подпись)</w:t>
            </w:r>
          </w:p>
          <w:p w:rsidR="00553ACE" w:rsidRDefault="00553ACE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М.П.</w:t>
            </w:r>
          </w:p>
          <w:p w:rsidR="006A5852" w:rsidRDefault="006A5852" w:rsidP="00430FC7">
            <w:pPr>
              <w:pStyle w:val="ab"/>
              <w:spacing w:line="216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9B04C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827BE5" w:rsidRDefault="00827BE5" w:rsidP="00827BE5">
      <w:pPr>
        <w:pStyle w:val="ConsPlusNormal"/>
        <w:rPr>
          <w:rFonts w:ascii="Times New Roman" w:hAnsi="Times New Roman" w:cs="Times New Roman"/>
          <w:sz w:val="28"/>
        </w:rPr>
      </w:pPr>
      <w:r w:rsidRPr="008D1B98">
        <w:rPr>
          <w:rFonts w:ascii="Times New Roman" w:hAnsi="Times New Roman" w:cs="Times New Roman"/>
          <w:sz w:val="28"/>
        </w:rPr>
        <w:t xml:space="preserve">Начальник </w:t>
      </w:r>
      <w:r>
        <w:rPr>
          <w:rFonts w:ascii="Times New Roman" w:hAnsi="Times New Roman" w:cs="Times New Roman"/>
          <w:sz w:val="28"/>
        </w:rPr>
        <w:t>управления</w:t>
      </w:r>
    </w:p>
    <w:p w:rsidR="00827BE5" w:rsidRPr="008D1B98" w:rsidRDefault="00827BE5" w:rsidP="00827BE5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жилищно-коммунального хозяйства</w:t>
      </w:r>
    </w:p>
    <w:p w:rsidR="00827BE5" w:rsidRPr="008D1B98" w:rsidRDefault="00827BE5" w:rsidP="00827BE5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8D1B98">
        <w:rPr>
          <w:rFonts w:ascii="Times New Roman" w:hAnsi="Times New Roman" w:cs="Times New Roman"/>
          <w:sz w:val="28"/>
        </w:rPr>
        <w:t xml:space="preserve">дминистрации </w:t>
      </w:r>
      <w:r>
        <w:rPr>
          <w:rFonts w:ascii="Times New Roman" w:hAnsi="Times New Roman" w:cs="Times New Roman"/>
          <w:sz w:val="28"/>
        </w:rPr>
        <w:t>м</w:t>
      </w:r>
      <w:r w:rsidRPr="008D1B98">
        <w:rPr>
          <w:rFonts w:ascii="Times New Roman" w:hAnsi="Times New Roman" w:cs="Times New Roman"/>
          <w:sz w:val="28"/>
        </w:rPr>
        <w:t xml:space="preserve">униципального образования </w:t>
      </w:r>
    </w:p>
    <w:p w:rsidR="00827BE5" w:rsidRPr="008D1B98" w:rsidRDefault="00827BE5" w:rsidP="00827BE5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8D1B98">
        <w:rPr>
          <w:rFonts w:ascii="Times New Roman" w:hAnsi="Times New Roman" w:cs="Times New Roman"/>
          <w:sz w:val="28"/>
        </w:rPr>
        <w:t>ород-</w:t>
      </w:r>
      <w:r>
        <w:rPr>
          <w:rFonts w:ascii="Times New Roman" w:hAnsi="Times New Roman" w:cs="Times New Roman"/>
          <w:sz w:val="28"/>
        </w:rPr>
        <w:t>курорт Геленджик                                                                         И.А. Сычева</w:t>
      </w:r>
    </w:p>
    <w:sectPr w:rsidR="00827BE5" w:rsidRPr="008D1B98" w:rsidSect="008C3F6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38EF" w:rsidRDefault="000738EF" w:rsidP="008C3F6E">
      <w:pPr>
        <w:spacing w:after="0" w:line="240" w:lineRule="auto"/>
      </w:pPr>
      <w:r>
        <w:separator/>
      </w:r>
    </w:p>
  </w:endnote>
  <w:endnote w:type="continuationSeparator" w:id="1">
    <w:p w:rsidR="000738EF" w:rsidRDefault="000738EF" w:rsidP="008C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38EF" w:rsidRDefault="000738EF" w:rsidP="008C3F6E">
      <w:pPr>
        <w:spacing w:after="0" w:line="240" w:lineRule="auto"/>
      </w:pPr>
      <w:r>
        <w:separator/>
      </w:r>
    </w:p>
  </w:footnote>
  <w:footnote w:type="continuationSeparator" w:id="1">
    <w:p w:rsidR="000738EF" w:rsidRDefault="000738EF" w:rsidP="008C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56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A389F" w:rsidRPr="008C3F6E" w:rsidRDefault="001A30F8" w:rsidP="008C3F6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C3F6E">
          <w:rPr>
            <w:rFonts w:ascii="Times New Roman" w:hAnsi="Times New Roman" w:cs="Times New Roman"/>
            <w:sz w:val="24"/>
          </w:rPr>
          <w:fldChar w:fldCharType="begin"/>
        </w:r>
        <w:r w:rsidR="007A389F" w:rsidRPr="008C3F6E">
          <w:rPr>
            <w:rFonts w:ascii="Times New Roman" w:hAnsi="Times New Roman" w:cs="Times New Roman"/>
            <w:sz w:val="24"/>
          </w:rPr>
          <w:instrText>PAGE   \* MERGEFORMAT</w:instrText>
        </w:r>
        <w:r w:rsidRPr="008C3F6E">
          <w:rPr>
            <w:rFonts w:ascii="Times New Roman" w:hAnsi="Times New Roman" w:cs="Times New Roman"/>
            <w:sz w:val="24"/>
          </w:rPr>
          <w:fldChar w:fldCharType="separate"/>
        </w:r>
        <w:r w:rsidR="00430FC7">
          <w:rPr>
            <w:rFonts w:ascii="Times New Roman" w:hAnsi="Times New Roman" w:cs="Times New Roman"/>
            <w:noProof/>
            <w:sz w:val="24"/>
          </w:rPr>
          <w:t>3</w:t>
        </w:r>
        <w:r w:rsidRPr="008C3F6E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2F0"/>
    <w:rsid w:val="000022C5"/>
    <w:rsid w:val="0001385D"/>
    <w:rsid w:val="00017B70"/>
    <w:rsid w:val="000400A1"/>
    <w:rsid w:val="00045981"/>
    <w:rsid w:val="000640B5"/>
    <w:rsid w:val="0006709C"/>
    <w:rsid w:val="000738EF"/>
    <w:rsid w:val="000A520F"/>
    <w:rsid w:val="000B0BDB"/>
    <w:rsid w:val="000B2904"/>
    <w:rsid w:val="000C084B"/>
    <w:rsid w:val="00107F0C"/>
    <w:rsid w:val="00116F63"/>
    <w:rsid w:val="00134A3F"/>
    <w:rsid w:val="0014040D"/>
    <w:rsid w:val="00151109"/>
    <w:rsid w:val="00174D4A"/>
    <w:rsid w:val="00180615"/>
    <w:rsid w:val="001A30F8"/>
    <w:rsid w:val="001B1018"/>
    <w:rsid w:val="001C2773"/>
    <w:rsid w:val="001C676D"/>
    <w:rsid w:val="001C7810"/>
    <w:rsid w:val="001D7305"/>
    <w:rsid w:val="0020749A"/>
    <w:rsid w:val="00223F94"/>
    <w:rsid w:val="002451BC"/>
    <w:rsid w:val="002525C0"/>
    <w:rsid w:val="002A5D26"/>
    <w:rsid w:val="002D651C"/>
    <w:rsid w:val="00307F28"/>
    <w:rsid w:val="0032250C"/>
    <w:rsid w:val="00323F1F"/>
    <w:rsid w:val="003271A1"/>
    <w:rsid w:val="00342307"/>
    <w:rsid w:val="00346090"/>
    <w:rsid w:val="0036367A"/>
    <w:rsid w:val="003643F3"/>
    <w:rsid w:val="00376D6C"/>
    <w:rsid w:val="003771DB"/>
    <w:rsid w:val="00377FB0"/>
    <w:rsid w:val="00395E66"/>
    <w:rsid w:val="003A2505"/>
    <w:rsid w:val="003B3B07"/>
    <w:rsid w:val="003D3274"/>
    <w:rsid w:val="003F6414"/>
    <w:rsid w:val="00406967"/>
    <w:rsid w:val="00430FC7"/>
    <w:rsid w:val="004332E9"/>
    <w:rsid w:val="00434C13"/>
    <w:rsid w:val="00450A99"/>
    <w:rsid w:val="00450ADA"/>
    <w:rsid w:val="00464627"/>
    <w:rsid w:val="00480D78"/>
    <w:rsid w:val="004A16D6"/>
    <w:rsid w:val="004C2578"/>
    <w:rsid w:val="004C7960"/>
    <w:rsid w:val="004E14D6"/>
    <w:rsid w:val="00505AB8"/>
    <w:rsid w:val="00523779"/>
    <w:rsid w:val="0053271D"/>
    <w:rsid w:val="005415B3"/>
    <w:rsid w:val="00544509"/>
    <w:rsid w:val="00547912"/>
    <w:rsid w:val="00553ACE"/>
    <w:rsid w:val="00583653"/>
    <w:rsid w:val="00585E9C"/>
    <w:rsid w:val="005A267E"/>
    <w:rsid w:val="005F0BDA"/>
    <w:rsid w:val="005F56C2"/>
    <w:rsid w:val="006011AD"/>
    <w:rsid w:val="00613D3D"/>
    <w:rsid w:val="00650B82"/>
    <w:rsid w:val="00651FCE"/>
    <w:rsid w:val="00664428"/>
    <w:rsid w:val="0066622E"/>
    <w:rsid w:val="006A5852"/>
    <w:rsid w:val="006B3BBA"/>
    <w:rsid w:val="006C10A1"/>
    <w:rsid w:val="00700A04"/>
    <w:rsid w:val="007162F0"/>
    <w:rsid w:val="007329BE"/>
    <w:rsid w:val="00783C13"/>
    <w:rsid w:val="00786A1C"/>
    <w:rsid w:val="007A389F"/>
    <w:rsid w:val="00806BDA"/>
    <w:rsid w:val="00827BE5"/>
    <w:rsid w:val="008305EC"/>
    <w:rsid w:val="00841D0A"/>
    <w:rsid w:val="008726AA"/>
    <w:rsid w:val="008903C0"/>
    <w:rsid w:val="008A6592"/>
    <w:rsid w:val="008C3F6E"/>
    <w:rsid w:val="008D014C"/>
    <w:rsid w:val="008D20CB"/>
    <w:rsid w:val="008D2868"/>
    <w:rsid w:val="008F0B0D"/>
    <w:rsid w:val="008F4AB0"/>
    <w:rsid w:val="008F76FC"/>
    <w:rsid w:val="0090194B"/>
    <w:rsid w:val="00924E41"/>
    <w:rsid w:val="00925171"/>
    <w:rsid w:val="009606F7"/>
    <w:rsid w:val="009652D5"/>
    <w:rsid w:val="00972F4D"/>
    <w:rsid w:val="009E77BF"/>
    <w:rsid w:val="00A33623"/>
    <w:rsid w:val="00A615FF"/>
    <w:rsid w:val="00A8430D"/>
    <w:rsid w:val="00A85BC6"/>
    <w:rsid w:val="00A87624"/>
    <w:rsid w:val="00A9089E"/>
    <w:rsid w:val="00A9477F"/>
    <w:rsid w:val="00A95B7B"/>
    <w:rsid w:val="00AC1F15"/>
    <w:rsid w:val="00AC5C4B"/>
    <w:rsid w:val="00AD250B"/>
    <w:rsid w:val="00B00937"/>
    <w:rsid w:val="00B118FA"/>
    <w:rsid w:val="00B13502"/>
    <w:rsid w:val="00B26AC6"/>
    <w:rsid w:val="00B50107"/>
    <w:rsid w:val="00B57501"/>
    <w:rsid w:val="00BA2DD4"/>
    <w:rsid w:val="00BC0CE7"/>
    <w:rsid w:val="00BD6E37"/>
    <w:rsid w:val="00BD7BF8"/>
    <w:rsid w:val="00BE1A6B"/>
    <w:rsid w:val="00BE37C8"/>
    <w:rsid w:val="00BF39A0"/>
    <w:rsid w:val="00C1291D"/>
    <w:rsid w:val="00C13DBB"/>
    <w:rsid w:val="00C175A6"/>
    <w:rsid w:val="00C17D39"/>
    <w:rsid w:val="00C4601E"/>
    <w:rsid w:val="00C511D8"/>
    <w:rsid w:val="00CA1213"/>
    <w:rsid w:val="00CB4053"/>
    <w:rsid w:val="00CB73D2"/>
    <w:rsid w:val="00CC2E4F"/>
    <w:rsid w:val="00CC7059"/>
    <w:rsid w:val="00CD334A"/>
    <w:rsid w:val="00D16157"/>
    <w:rsid w:val="00D21D99"/>
    <w:rsid w:val="00D5435C"/>
    <w:rsid w:val="00D57967"/>
    <w:rsid w:val="00D6514B"/>
    <w:rsid w:val="00D66D07"/>
    <w:rsid w:val="00D74342"/>
    <w:rsid w:val="00D85996"/>
    <w:rsid w:val="00D900FA"/>
    <w:rsid w:val="00D935F5"/>
    <w:rsid w:val="00DC41D9"/>
    <w:rsid w:val="00DC7674"/>
    <w:rsid w:val="00DE6EBD"/>
    <w:rsid w:val="00DF3A7E"/>
    <w:rsid w:val="00DF77F6"/>
    <w:rsid w:val="00E07A2F"/>
    <w:rsid w:val="00E14FBA"/>
    <w:rsid w:val="00E44333"/>
    <w:rsid w:val="00EA0880"/>
    <w:rsid w:val="00EA716A"/>
    <w:rsid w:val="00EB0A7C"/>
    <w:rsid w:val="00F10C87"/>
    <w:rsid w:val="00F11DD9"/>
    <w:rsid w:val="00F1504E"/>
    <w:rsid w:val="00F22CF6"/>
    <w:rsid w:val="00F5037A"/>
    <w:rsid w:val="00F74DAA"/>
    <w:rsid w:val="00F84F72"/>
    <w:rsid w:val="00FE3B5A"/>
    <w:rsid w:val="00FE4217"/>
    <w:rsid w:val="00FF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FE42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FE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D33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CD334A"/>
    <w:pPr>
      <w:spacing w:after="0" w:line="240" w:lineRule="auto"/>
    </w:pPr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CD3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65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5DE64-36AD-40C8-B4D1-41C86B44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1540</TotalTime>
  <Pages>3</Pages>
  <Words>977</Words>
  <Characters>5572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 Степан Владимирович</dc:creator>
  <cp:keywords/>
  <dc:description/>
  <cp:lastModifiedBy>lawer1</cp:lastModifiedBy>
  <cp:revision>103</cp:revision>
  <cp:lastPrinted>2015-10-12T11:39:00Z</cp:lastPrinted>
  <dcterms:created xsi:type="dcterms:W3CDTF">2014-08-13T11:58:00Z</dcterms:created>
  <dcterms:modified xsi:type="dcterms:W3CDTF">2015-12-29T09:23:00Z</dcterms:modified>
</cp:coreProperties>
</file>