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главы администрации (губернатора) Краснодарского края от 26.10.2020 N 674</w:t>
              <w:br/>
              <w:t xml:space="preserve">(ред. от 03.08.2023)</w:t>
              <w:br/>
              <w:t xml:space="preserve">"О создании особо охраняемой природной территории регионального значения природного парка "Маркотх"</w:t>
              <w:br/>
              <w:t xml:space="preserve">(вместе с "Положением об особо охраняемой природной территории регионального значения природном парке "Маркотх")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03.05.2024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АДМИНИСТРАЦИИ (ГУБЕРНАТОР) КРАСНОДАРСКОГО КРАЯ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26 октября 2020 г. N 674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СОЗДАНИИ</w:t>
      </w:r>
    </w:p>
    <w:p>
      <w:pPr>
        <w:pStyle w:val="2"/>
        <w:jc w:val="center"/>
      </w:pPr>
      <w:r>
        <w:rPr>
          <w:sz w:val="20"/>
        </w:rPr>
        <w:t xml:space="preserve">ОСОБО ОХРАНЯЕМОЙ ПРИРОДНОЙ ТЕРРИТОРИИ РЕГИОНАЛЬНОГО</w:t>
      </w:r>
    </w:p>
    <w:p>
      <w:pPr>
        <w:pStyle w:val="2"/>
        <w:jc w:val="center"/>
      </w:pPr>
      <w:r>
        <w:rPr>
          <w:sz w:val="20"/>
        </w:rPr>
        <w:t xml:space="preserve">ЗНАЧЕНИЯ ПРИРОДНОГО ПАРКА "МАРКОТХ"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остановление главы администрации (губернатора) Краснодарского края от 10.11.2022 N 816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10.11.2022 N 816,</w:t>
            </w:r>
          </w:p>
          <w:p>
            <w:pPr>
              <w:pStyle w:val="0"/>
              <w:jc w:val="center"/>
            </w:pPr>
            <w:hyperlink w:history="0" r:id="rId8" w:tooltip="Постановление Губернатора Краснодарского края от 03.08.2023 N 556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03.08.2023 N 556)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Земельным </w:t>
      </w:r>
      <w:hyperlink w:history="0" r:id="rId9" w:tooltip="&quot;Земельный кодекс Российской Федерации&quot; от 25.10.2001 N 136-ФЗ (ред. от 14.02.2024) (с изм. и доп., вступ. в силу с 01.04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Водным </w:t>
      </w:r>
      <w:hyperlink w:history="0" r:id="rId10" w:tooltip="&quot;Водный кодекс Российской Федерации&quot; от 03.06.2006 N 74-ФЗ (ред. от 25.12.2023) (с изм. и доп., вступ. в силу с 30.12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Лесным </w:t>
      </w:r>
      <w:hyperlink w:history="0" r:id="rId11" w:tooltip="&quot;Лесной кодекс Российской Федерации&quot; от 04.12.2006 N 200-ФЗ (ред. от 04.08.2023) (с изм. и доп., вступ. в силу с 01.01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12" w:tooltip="Федеральный закон от 14.03.1995 N 33-ФЗ (ред. от 10.07.2023) &quot;Об особо охраняемых природных территориях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марта 1995 г. N 33-ФЗ "Об особо охраняемых природных территориях", </w:t>
      </w:r>
      <w:hyperlink w:history="0" r:id="rId13" w:tooltip="Закон Краснодарского края от 31.12.2003 N 656-КЗ (ред. от 11.03.2024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31 декабря 2003 г. N 656-КЗ "Об особо охраняемых природных территориях Краснодарского края", заключением N 621 экспертной комиссии государственной экологической экспертизы, утвержденным приказом министерства природных ресурсов Краснодарского края от 13 ноября 2019 г. N 57-ЭК,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особо охраняемую природную территорию регионального значения природный парк "Маркотх" на части территории муниципальных образований Абинский район, Крымский район, Северский район, город-курорт Геленджик и город Новороссийск Краснодарского края общей площадью 65645,23 га.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hyperlink w:history="0" r:id="rId14" w:tooltip="Постановление Губернатора Краснодарского края от 03.08.2023 N 556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Губернатора Краснодарского края от 03.08.2023 N 556 в приложение 1 внесены изменения.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Утвердить границы особо охраняемой природной территории регионального значения природного парка "Маркотх" (приложение 1 - не приводится).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Утвердить </w:t>
      </w:r>
      <w:hyperlink w:history="0" w:anchor="P62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особо охраняемой природной территории регионального значения природном парке "Маркотх" (приложение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Снять с 10 памятников природы правовой статус особо охраняемой природной территории регионального значения в связи с вхождением их в границы большей по площади особо охраняемой природной территории регионального значения: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"Гора Папай";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"Урочище еловая щель с тисом ягодным";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"Скалы "Краснодарские столбы" (Монастыри)";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"Ачибско-Женейское месторождение йодобромистых вод";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"Долина реки Жане";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"Дубрава скальных дубов";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"Озеро Бездонное";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"Можжевеловое насаждение";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"Можжевельник";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"Можжевеловое редколесье".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Внести в </w:t>
      </w:r>
      <w:hyperlink w:history="0" r:id="rId15" w:tooltip="Постановление главы администрации (губернатора) Краснодарского края от 28.04.2018 N 222 (ред. от 21.03.2019) &quot;О памятниках природы регионального значения, расположенных на территориях муниципальных образований Абинский район, Апшеронский район, город Армавир, Белореченский район, Брюховецкий район, город-курорт Геленджик, город Горячий Ключ, Гулькевичский район, Кавказский район, Каневской район, Крымский район, Лабинский район, Ленинградский район, Мостовский район, город Новороссийск, Отрадненский район,  ------------ Недействующая редакция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главы администрации (губернатора) Краснодарского края от 28 апреля 2018 г. N 222 "О памятниках природы регионального значения, расположенных на территориях муниципальных образований Абинский район, Апшеронский район, город Армавир, Белореченский район, Брюховецкий район, город-курорт Геленджик, город Горячий Ключ, Гулькевичский район, Кавказский район, Каневской район, Крымский район, Лабинский район, Ленинградский район, Мостовский район, город Новороссийск, Отрадненский район, Северский район, Темрюкский район, Туапсинский район, Усть-Лабинский район"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16" w:tooltip="Постановление главы администрации (губернатора) Краснодарского края от 28.04.2018 N 222 (ред. от 21.03.2019) &quot;О памятниках природы регионального значения, расположенных на территориях муниципальных образований Абинский район, Апшеронский район, город Армавир, Белореченский район, Брюховецкий район, город-курорт Геленджик, город Горячий Ключ, Гулькевичский район, Кавказский район, Каневской район, Крымский район, Лабинский район, Ленинградский район, Мостовский район, город Новороссийск, Отрадненский район,  ------------ Недействующая редакция {КонсультантПлюс}">
        <w:r>
          <w:rPr>
            <w:sz w:val="20"/>
            <w:color w:val="0000ff"/>
          </w:rPr>
          <w:t xml:space="preserve">пункты 17</w:t>
        </w:r>
      </w:hyperlink>
      <w:r>
        <w:rPr>
          <w:sz w:val="20"/>
        </w:rPr>
        <w:t xml:space="preserve">, </w:t>
      </w:r>
      <w:hyperlink w:history="0" r:id="rId17" w:tooltip="Постановление главы администрации (губернатора) Краснодарского края от 28.04.2018 N 222 (ред. от 21.03.2019) &quot;О памятниках природы регионального значения, расположенных на территориях муниципальных образований Абинский район, Апшеронский район, город Армавир, Белореченский район, Брюховецкий район, город-курорт Геленджик, город Горячий Ключ, Гулькевичский район, Кавказский район, Каневской район, Крымский район, Лабинский район, Ленинградский район, Мостовский район, город Новороссийск, Отрадненский район,  ------------ Недействующая редакция {КонсультантПлюс}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, </w:t>
      </w:r>
      <w:hyperlink w:history="0" r:id="rId18" w:tooltip="Постановление главы администрации (губернатора) Краснодарского края от 28.04.2018 N 222 (ред. от 21.03.2019) &quot;О памятниках природы регионального значения, расположенных на территориях муниципальных образований Абинский район, Апшеронский район, город Армавир, Белореченский район, Брюховецкий район, город-курорт Геленджик, город Горячий Ключ, Гулькевичский район, Кавказский район, Каневской район, Крымский район, Лабинский район, Ленинградский район, Мостовский район, город Новороссийск, Отрадненский район,  ------------ Недействующая редакция {КонсультантПлюс}">
        <w:r>
          <w:rPr>
            <w:sz w:val="20"/>
            <w:color w:val="0000ff"/>
          </w:rPr>
          <w:t xml:space="preserve">21</w:t>
        </w:r>
      </w:hyperlink>
      <w:r>
        <w:rPr>
          <w:sz w:val="20"/>
        </w:rPr>
        <w:t xml:space="preserve">, </w:t>
      </w:r>
      <w:hyperlink w:history="0" r:id="rId19" w:tooltip="Постановление главы администрации (губернатора) Краснодарского края от 28.04.2018 N 222 (ред. от 21.03.2019) &quot;О памятниках природы регионального значения, расположенных на территориях муниципальных образований Абинский район, Апшеронский район, город Армавир, Белореченский район, Брюховецкий район, город-курорт Геленджик, город Горячий Ключ, Гулькевичский район, Кавказский район, Каневской район, Крымский район, Лабинский район, Ленинградский район, Мостовский район, город Новороссийск, Отрадненский район,  ------------ Недействующая редакция {КонсультантПлюс}">
        <w:r>
          <w:rPr>
            <w:sz w:val="20"/>
            <w:color w:val="0000ff"/>
          </w:rPr>
          <w:t xml:space="preserve">27</w:t>
        </w:r>
      </w:hyperlink>
      <w:r>
        <w:rPr>
          <w:sz w:val="20"/>
        </w:rPr>
        <w:t xml:space="preserve">, </w:t>
      </w:r>
      <w:hyperlink w:history="0" r:id="rId20" w:tooltip="Постановление главы администрации (губернатора) Краснодарского края от 28.04.2018 N 222 (ред. от 21.03.2019) &quot;О памятниках природы регионального значения, расположенных на территориях муниципальных образований Абинский район, Апшеронский район, город Армавир, Белореченский район, Брюховецкий район, город-курорт Геленджик, город Горячий Ключ, Гулькевичский район, Кавказский район, Каневской район, Крымский район, Лабинский район, Ленинградский район, Мостовский район, город Новороссийск, Отрадненский район,  ------------ Недействующая редакция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, </w:t>
      </w:r>
      <w:hyperlink w:history="0" r:id="rId21" w:tooltip="Постановление главы администрации (губернатора) Краснодарского края от 28.04.2018 N 222 (ред. от 21.03.2019) &quot;О памятниках природы регионального значения, расположенных на территориях муниципальных образований Абинский район, Апшеронский район, город Армавир, Белореченский район, Брюховецкий район, город-курорт Геленджик, город Горячий Ключ, Гулькевичский район, Кавказский район, Каневской район, Крымский район, Лабинский район, Ленинградский район, Мостовский район, город Новороссийск, Отрадненский район,  ------------ Недействующая редакция {КонсультантПлюс}">
        <w:r>
          <w:rPr>
            <w:sz w:val="20"/>
            <w:color w:val="0000ff"/>
          </w:rPr>
          <w:t xml:space="preserve">57</w:t>
        </w:r>
      </w:hyperlink>
      <w:r>
        <w:rPr>
          <w:sz w:val="20"/>
        </w:rPr>
        <w:t xml:space="preserve"> приложения 1 исключить;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22" w:tooltip="Постановление главы администрации (губернатора) Краснодарского края от 28.04.2018 N 222 (ред. от 21.03.2019) &quot;О памятниках природы регионального значения, расположенных на территориях муниципальных образований Абинский район, Апшеронский район, город Армавир, Белореченский район, Брюховецкий район, город-курорт Геленджик, город Горячий Ключ, Гулькевичский район, Кавказский район, Каневской район, Крымский район, Лабинский район, Ленинградский район, Мостовский район, город Новороссийск, Отрадненский район,  ------------ Недействующая редакция {КонсультантПлюс}">
        <w:r>
          <w:rPr>
            <w:sz w:val="20"/>
            <w:color w:val="0000ff"/>
          </w:rPr>
          <w:t xml:space="preserve">подпункте 2.1 пункта 2</w:t>
        </w:r>
      </w:hyperlink>
      <w:r>
        <w:rPr>
          <w:sz w:val="20"/>
        </w:rPr>
        <w:t xml:space="preserve"> приложения 2 слова ", Урочище еловая щель с тисом ягодным", ", Гора Папай", "Дубрава скальных дубов,", "Долина реки Жане,", "Озеро Бездонное,", ", Скалы "Краснодарские Столбы" (Монастыри)"," исключить.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Признать утратившими силу: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r:id="rId23" w:tooltip="Решение исполкома Краснодарского крайсовета народных депутатов от 14.07.1988 N 326 (ред. от 07.09.2020, с изм. от 05.10.2020) &quot;Об отнесении природных объектов к государственным памятникам природы&quot; (вместе с &quot;Перечнем природных объектов Краснодарского края, отнесенных к государственным памятникам природы местного значения&quot;, &quot;Перечнем государственных заказников, расположенных на территории Краснодарского края&quot;, &quot;Перечнем снимаемых с учета государственных памятников природы местного значения, утвержденных реше ------------ Недействующая редакция {КонсультантПлюс}">
        <w:r>
          <w:rPr>
            <w:sz w:val="20"/>
            <w:color w:val="0000ff"/>
          </w:rPr>
          <w:t xml:space="preserve">пункт 7 раздела</w:t>
        </w:r>
      </w:hyperlink>
      <w:r>
        <w:rPr>
          <w:sz w:val="20"/>
        </w:rPr>
        <w:t xml:space="preserve"> "Комплексные памятники природы", </w:t>
      </w:r>
      <w:hyperlink w:history="0" r:id="rId24" w:tooltip="Решение исполкома Краснодарского крайсовета народных депутатов от 14.07.1988 N 326 (ред. от 07.09.2020, с изм. от 05.10.2020) &quot;Об отнесении природных объектов к государственным памятникам природы&quot; (вместе с &quot;Перечнем природных объектов Краснодарского края, отнесенных к государственным памятникам природы местного значения&quot;, &quot;Перечнем государственных заказников, расположенных на территории Краснодарского края&quot;, &quot;Перечнем снимаемых с учета государственных памятников природы местного значения, утвержденных реше ------------ Недействующая редакция {КонсультантПлюс}">
        <w:r>
          <w:rPr>
            <w:sz w:val="20"/>
            <w:color w:val="0000ff"/>
          </w:rPr>
          <w:t xml:space="preserve">пункт 59 раздела</w:t>
        </w:r>
      </w:hyperlink>
      <w:r>
        <w:rPr>
          <w:sz w:val="20"/>
        </w:rPr>
        <w:t xml:space="preserve"> "Ботанические памятники природы" приложения 1 к решению исполнительного комитета Краснодарского краевого Совета народных депутатов от 14 июля 1988 г. N 326 "Об отнесении природных объектов к государственным памятникам природы";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r:id="rId25" w:tooltip="Решение исполкома Краснодарского крайсовета народных депутатов от 14.09.1983 N 488 (с изм. от 09.11.2020) &quot;Об отнесении природных объектов к государственным памятникам природы местного значения&quot; {КонсультантПлюс}">
        <w:r>
          <w:rPr>
            <w:sz w:val="20"/>
            <w:color w:val="0000ff"/>
          </w:rPr>
          <w:t xml:space="preserve">пункт 13 раздела</w:t>
        </w:r>
      </w:hyperlink>
      <w:r>
        <w:rPr>
          <w:sz w:val="20"/>
        </w:rPr>
        <w:t xml:space="preserve"> "Геологические памятники", </w:t>
      </w:r>
      <w:hyperlink w:history="0" r:id="rId26" w:tooltip="Решение исполкома Краснодарского крайсовета народных депутатов от 14.09.1983 N 488 (с изм. от 09.11.2020) &quot;Об отнесении природных объектов к государственным памятникам природы местного значения&quot; {КонсультантПлюс}">
        <w:r>
          <w:rPr>
            <w:sz w:val="20"/>
            <w:color w:val="0000ff"/>
          </w:rPr>
          <w:t xml:space="preserve">пункты 1</w:t>
        </w:r>
      </w:hyperlink>
      <w:r>
        <w:rPr>
          <w:sz w:val="20"/>
        </w:rPr>
        <w:t xml:space="preserve">, </w:t>
      </w:r>
      <w:hyperlink w:history="0" r:id="rId27" w:tooltip="Решение исполкома Краснодарского крайсовета народных депутатов от 14.09.1983 N 488 (с изм. от 09.11.2020) &quot;Об отнесении природных объектов к государственным памятникам природы местного значения&quot; {КонсультантПлюс}">
        <w:r>
          <w:rPr>
            <w:sz w:val="20"/>
            <w:color w:val="0000ff"/>
          </w:rPr>
          <w:t xml:space="preserve">17 раздела</w:t>
        </w:r>
      </w:hyperlink>
      <w:r>
        <w:rPr>
          <w:sz w:val="20"/>
        </w:rPr>
        <w:t xml:space="preserve"> "Водные памятники", </w:t>
      </w:r>
      <w:hyperlink w:history="0" r:id="rId28" w:tooltip="Решение исполкома Краснодарского крайсовета народных депутатов от 14.09.1983 N 488 (с изм. от 09.11.2020) &quot;Об отнесении природных объектов к государственным памятникам природы местного значения&quot; {КонсультантПлюс}">
        <w:r>
          <w:rPr>
            <w:sz w:val="20"/>
            <w:color w:val="0000ff"/>
          </w:rPr>
          <w:t xml:space="preserve">пункт 4 раздела</w:t>
        </w:r>
      </w:hyperlink>
      <w:r>
        <w:rPr>
          <w:sz w:val="20"/>
        </w:rPr>
        <w:t xml:space="preserve"> "Комплексные памятники природы", </w:t>
      </w:r>
      <w:hyperlink w:history="0" r:id="rId29" w:tooltip="Решение исполкома Краснодарского крайсовета народных депутатов от 14.09.1983 N 488 (с изм. от 09.11.2020) &quot;Об отнесении природных объектов к государственным памятникам природы местного значения&quot; {КонсультантПлюс}">
        <w:r>
          <w:rPr>
            <w:sz w:val="20"/>
            <w:color w:val="0000ff"/>
          </w:rPr>
          <w:t xml:space="preserve">пункты 69</w:t>
        </w:r>
      </w:hyperlink>
      <w:r>
        <w:rPr>
          <w:sz w:val="20"/>
        </w:rPr>
        <w:t xml:space="preserve">, </w:t>
      </w:r>
      <w:hyperlink w:history="0" r:id="rId30" w:tooltip="Решение исполкома Краснодарского крайсовета народных депутатов от 14.09.1983 N 488 (с изм. от 09.11.2020) &quot;Об отнесении природных объектов к государственным памятникам природы местного значения&quot; {КонсультантПлюс}">
        <w:r>
          <w:rPr>
            <w:sz w:val="20"/>
            <w:color w:val="0000ff"/>
          </w:rPr>
          <w:t xml:space="preserve">107</w:t>
        </w:r>
      </w:hyperlink>
      <w:r>
        <w:rPr>
          <w:sz w:val="20"/>
        </w:rPr>
        <w:t xml:space="preserve">, </w:t>
      </w:r>
      <w:hyperlink w:history="0" r:id="rId31" w:tooltip="Решение исполкома Краснодарского крайсовета народных депутатов от 14.09.1983 N 488 (с изм. от 09.11.2020) &quot;Об отнесении природных объектов к государственным памятникам природы местного значения&quot; {КонсультантПлюс}">
        <w:r>
          <w:rPr>
            <w:sz w:val="20"/>
            <w:color w:val="0000ff"/>
          </w:rPr>
          <w:t xml:space="preserve">108</w:t>
        </w:r>
      </w:hyperlink>
      <w:r>
        <w:rPr>
          <w:sz w:val="20"/>
        </w:rPr>
        <w:t xml:space="preserve">, </w:t>
      </w:r>
      <w:hyperlink w:history="0" r:id="rId32" w:tooltip="Решение исполкома Краснодарского крайсовета народных депутатов от 14.09.1983 N 488 (с изм. от 09.11.2020) &quot;Об отнесении природных объектов к государственным памятникам природы местного значения&quot; {КонсультантПлюс}">
        <w:r>
          <w:rPr>
            <w:sz w:val="20"/>
            <w:color w:val="0000ff"/>
          </w:rPr>
          <w:t xml:space="preserve">184 раздела</w:t>
        </w:r>
      </w:hyperlink>
      <w:r>
        <w:rPr>
          <w:sz w:val="20"/>
        </w:rPr>
        <w:t xml:space="preserve"> "Ботанические памятники" приложения 1 к решению исполнительного комитета Краснодарского краевого Совета народных депутатов от 14 сентября 1983 г. N 488 "Об отнесении природных объектов к государственным памятникам природы местного значения";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</w:t>
      </w:r>
      <w:hyperlink w:history="0" r:id="rId33" w:tooltip="Постановление главы администрации (губернатора) Краснодарского края от 21.07.2017 N 549 (ред. от 05.10.2020) &quot;Об утверждении Схемы развития и размещения особо охраняемых природных территорий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пункты 33</w:t>
        </w:r>
      </w:hyperlink>
      <w:r>
        <w:rPr>
          <w:sz w:val="20"/>
        </w:rPr>
        <w:t xml:space="preserve">, </w:t>
      </w:r>
      <w:hyperlink w:history="0" r:id="rId34" w:tooltip="Постановление главы администрации (губернатора) Краснодарского края от 21.07.2017 N 549 (ред. от 05.10.2020) &quot;Об утверждении Схемы развития и размещения особо охраняемых природных территорий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37</w:t>
        </w:r>
      </w:hyperlink>
      <w:r>
        <w:rPr>
          <w:sz w:val="20"/>
        </w:rPr>
        <w:t xml:space="preserve">, </w:t>
      </w:r>
      <w:hyperlink w:history="0" r:id="rId35" w:tooltip="Постановление главы администрации (губернатора) Краснодарского края от 21.07.2017 N 549 (ред. от 05.10.2020) &quot;Об утверждении Схемы развития и размещения особо охраняемых природных территорий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38</w:t>
        </w:r>
      </w:hyperlink>
      <w:r>
        <w:rPr>
          <w:sz w:val="20"/>
        </w:rPr>
        <w:t xml:space="preserve">, </w:t>
      </w:r>
      <w:hyperlink w:history="0" r:id="rId36" w:tooltip="Постановление главы администрации (губернатора) Краснодарского края от 21.07.2017 N 549 (ред. от 05.10.2020) &quot;Об утверждении Схемы развития и размещения особо охраняемых природных территорий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42</w:t>
        </w:r>
      </w:hyperlink>
      <w:r>
        <w:rPr>
          <w:sz w:val="20"/>
        </w:rPr>
        <w:t xml:space="preserve">, </w:t>
      </w:r>
      <w:hyperlink w:history="0" r:id="rId37" w:tooltip="Постановление главы администрации (губернатора) Краснодарского края от 21.07.2017 N 549 (ред. от 05.10.2020) &quot;Об утверждении Схемы развития и размещения особо охраняемых природных территорий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43</w:t>
        </w:r>
      </w:hyperlink>
      <w:r>
        <w:rPr>
          <w:sz w:val="20"/>
        </w:rPr>
        <w:t xml:space="preserve">, </w:t>
      </w:r>
      <w:hyperlink w:history="0" r:id="rId38" w:tooltip="Постановление главы администрации (губернатора) Краснодарского края от 21.07.2017 N 549 (ред. от 05.10.2020) &quot;Об утверждении Схемы развития и размещения особо охраняемых природных территорий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54</w:t>
        </w:r>
      </w:hyperlink>
      <w:r>
        <w:rPr>
          <w:sz w:val="20"/>
        </w:rPr>
        <w:t xml:space="preserve">, </w:t>
      </w:r>
      <w:hyperlink w:history="0" r:id="rId39" w:tooltip="Постановление главы администрации (губернатора) Краснодарского края от 21.07.2017 N 549 (ред. от 05.10.2020) &quot;Об утверждении Схемы развития и размещения особо охраняемых природных территорий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135</w:t>
        </w:r>
      </w:hyperlink>
      <w:r>
        <w:rPr>
          <w:sz w:val="20"/>
        </w:rPr>
        <w:t xml:space="preserve">, </w:t>
      </w:r>
      <w:hyperlink w:history="0" r:id="rId40" w:tooltip="Постановление главы администрации (губернатора) Краснодарского края от 21.07.2017 N 549 (ред. от 05.10.2020) &quot;Об утверждении Схемы развития и размещения особо охраняемых природных территорий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162</w:t>
        </w:r>
      </w:hyperlink>
      <w:r>
        <w:rPr>
          <w:sz w:val="20"/>
        </w:rPr>
        <w:t xml:space="preserve">, </w:t>
      </w:r>
      <w:hyperlink w:history="0" r:id="rId41" w:tooltip="Постановление главы администрации (губернатора) Краснодарского края от 21.07.2017 N 549 (ред. от 05.10.2020) &quot;Об утверждении Схемы развития и размещения особо охраняемых природных территорий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163</w:t>
        </w:r>
      </w:hyperlink>
      <w:r>
        <w:rPr>
          <w:sz w:val="20"/>
        </w:rPr>
        <w:t xml:space="preserve">, </w:t>
      </w:r>
      <w:hyperlink w:history="0" r:id="rId42" w:tooltip="Постановление главы администрации (губернатора) Краснодарского края от 21.07.2017 N 549 (ред. от 05.10.2020) &quot;Об утверждении Схемы развития и размещения особо охраняемых природных территорий Краснодарского края&quot; ------------ Недействующая редакция {КонсультантПлюс}">
        <w:r>
          <w:rPr>
            <w:sz w:val="20"/>
            <w:color w:val="0000ff"/>
          </w:rPr>
          <w:t xml:space="preserve">186 подраздела</w:t>
        </w:r>
      </w:hyperlink>
      <w:r>
        <w:rPr>
          <w:sz w:val="20"/>
        </w:rPr>
        <w:t xml:space="preserve"> "Памятники природы" раздела "Особо охраняемые природные территории регионального значения" приложения 1 к Схеме развития и размещения особо охраняемых природных территорий Краснодарского края, утвержденной постановлением главы администрации (губернатора) Краснодарского края от 21 июля 2017 г. N 549 "Об утверждении Схемы развития и размещения особо охраняемых природных территорий Краснодарского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Министерству природных ресурсов Краснодарского края: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обеспечить в соответствии с Федеральным </w:t>
      </w:r>
      <w:hyperlink w:history="0" r:id="rId43" w:tooltip="Федеральный закон от 13.07.2015 N 218-ФЗ (ред. от 14.02.2024) &quot;О государственной регистрации недвижимости&quot; (с изм. и доп., вступ. в силу с 01.04.2024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13 июля 2015 г. N 218-ФЗ "О государственной регистрации недвижимости" представление в орган, осуществляющий государственный кадастровый учет и ведение Единого государственного реестра недвижимости, документов, содержащих необходимые для внесения в Единый государственный реестр недвижимости сведения об особо охраняемой природной территории регионального значения природном парке "Маркотх", об объектах, с которых снят правовой статус особо охраняемой природной территории регионального значения;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обеспечить внесение изменений в </w:t>
      </w:r>
      <w:hyperlink w:history="0" r:id="rId44" w:tooltip="Постановление главы администрации (губернатора) Краснодарского края от 21.07.2017 N 549 (ред. от 18.12.2023) &quot;Об утверждении Схемы развития и размещения особо охраняемых природных территорий Краснодарского края&quot; {КонсультантПлюс}">
        <w:r>
          <w:rPr>
            <w:sz w:val="20"/>
            <w:color w:val="0000ff"/>
          </w:rPr>
          <w:t xml:space="preserve">Схему</w:t>
        </w:r>
      </w:hyperlink>
      <w:r>
        <w:rPr>
          <w:sz w:val="20"/>
        </w:rPr>
        <w:t xml:space="preserve"> развития и размещения особо охраняемых природных территорий Краснодарского края, утвержденную постановлением главы администрации (губернатора) Краснодарского края от 21 июля 2017 г. N 549 "Об утверждении Схемы развития и размещения особо охраняемых природных территорий Краснодарского края";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с целью обеспечения надлежащего уровня охраны обозначить на местности границы территории горы Папай, урочища еловая щель с тисом ягодным, скал Краснодарские столбы (Монастыри), Ачибско-Женейского месторождения йодобромистых вод, долины реки Жане, дубравы скальных дубов, озера Бездонное, Можжевелового насаждения, Можжевельника, Можжевелового редколесья, хребта Маркотх путем установки информационных аншлагов.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Департаменту информационной политики Краснодарского края (Жукова Г.А.)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</w:t>
      </w:r>
      <w:r>
        <w:rPr>
          <w:sz w:val="20"/>
        </w:rPr>
        <w:t xml:space="preserve">www.pravo.gov.ru</w:t>
      </w:r>
      <w:r>
        <w:rPr>
          <w:sz w:val="20"/>
        </w:rPr>
        <w:t xml:space="preserve">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Контроль за выполнением настоящего постановления возложить на заместителя Губернатора Краснодарского края Лузинова Р.С.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Постановление Губернатора Краснодарского края от 03.08.2023 N 556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Краснодарского края от 03.08.2023 N 556)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Постановление вступает в силу через 10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администрации (губернатор)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В.И.КОНДРАТЬЕВ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главы администрации (губернатора)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от 26 октября 2020 г. N 674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ОСОБО ОХРАНЯЕМОЙ ПРИРОДНОЙ ТЕРРИТОРИИ РЕГИОНАЛЬНОГО</w:t>
      </w:r>
    </w:p>
    <w:p>
      <w:pPr>
        <w:pStyle w:val="2"/>
        <w:jc w:val="center"/>
      </w:pPr>
      <w:r>
        <w:rPr>
          <w:sz w:val="20"/>
        </w:rPr>
        <w:t xml:space="preserve">ЗНАЧЕНИЯ ПРИРОДНОМ ПАРКЕ "МАРКОТХ"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46" w:tooltip="Постановление главы администрации (губернатора) Краснодарского края от 10.11.2022 N 816 &quot;О внесении изменений в некоторые правовые акты главы администрации (губернатора) Краснодарского края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главы администрации (губернатора) Краснодарского края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10.11.2022 N 816)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разработано в соответствии с Земельным </w:t>
      </w:r>
      <w:hyperlink w:history="0" r:id="rId47" w:tooltip="&quot;Земельный кодекс Российской Федерации&quot; от 25.10.2001 N 136-ФЗ (ред. от 14.02.2024) (с изм. и доп., вступ. в силу с 01.04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Лесным </w:t>
      </w:r>
      <w:hyperlink w:history="0" r:id="rId48" w:tooltip="&quot;Лесной кодекс Российской Федерации&quot; от 04.12.2006 N 200-ФЗ (ред. от 04.08.2023) (с изм. и доп., вступ. в силу с 01.01.2024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Водным </w:t>
      </w:r>
      <w:hyperlink w:history="0" r:id="rId49" w:tooltip="&quot;Водный кодекс Российской Федерации&quot; от 03.06.2006 N 74-ФЗ (ред. от 25.12.2023) (с изм. и доп., вступ. в силу с 30.12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Федерации, Федеральным </w:t>
      </w:r>
      <w:hyperlink w:history="0" r:id="rId50" w:tooltip="Федеральный закон от 10.01.2002 N 7-ФЗ (ред. от 25.12.2023) &quot;Об охране окружающей среды&quot; (с изм. и доп., вступ. в силу с 01.03.202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10 января 2002 г. N 7-ФЗ "Об охране окружающей среды", Федеральным </w:t>
      </w:r>
      <w:hyperlink w:history="0" r:id="rId51" w:tooltip="Федеральный закон от 14.03.1995 N 33-ФЗ (ред. от 10.07.2023) &quot;Об особо охраняемых природных территориях&quot; (с изм. и доп., вступ. в силу с 01.09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 марта 1995 г. N 33-ФЗ "Об особо охраняемых природных территориях", Федеральным </w:t>
      </w:r>
      <w:hyperlink w:history="0" r:id="rId52" w:tooltip="Федеральный закон от 24.04.1995 N 52-ФЗ (ред. от 13.06.2023) &quot;О животном мир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апреля 1995 г. N 52-ФЗ "О животном мире", Федеральным </w:t>
      </w:r>
      <w:hyperlink w:history="0" r:id="rId53" w:tooltip="Федеральный закон от 24.07.2009 N 209-ФЗ (ред. от 13.06.2023) &quot;Об охоте и о сохранении охотничьих ресурсов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24 июля 2009 г. N 209-ФЗ "Об охоте и о сохранении охотничьих ресурсов и о внесении изменений в отдельные законодательные акты Российской Федерации", </w:t>
      </w:r>
      <w:hyperlink w:history="0" r:id="rId54" w:tooltip="Закон Краснодарского края от 31.12.2003 N 656-КЗ (ред. от 11.03.2024) &quot;Об особо охраняемых природных территориях Краснодарского края&quot; (принят ЗС КК 22.12.200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31 декабря 2003 г. N 656-КЗ "Об особо охраняемых природных территориях Краснодарского края", </w:t>
      </w:r>
      <w:hyperlink w:history="0" r:id="rId55" w:tooltip="Закон Краснодарского края от 02.12.2004 N 802-КЗ (ред. от 05.12.2023) &quot;О животном мире на территории Краснодарского края&quot; (принят ЗС КК 23.11.2004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Краснодарского края от 2 декабря 2004 г. N 802-КЗ "О животном мире на территории Краснодарского края".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Природный парк "Маркотх" (далее - природный парк) является особо охраняемой природной территорией (далее - ООПТ) регионального значения и находится в ведении уполномоченного органа исполнительной власти Краснодарского края в области охраны окружающей среды, охраны, воспроизводства и использования объектов животного мира и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Природный парк создается без ограничения срока действия и без изъятия у собственников, землепользователей, землевладельцев и арендаторов земельных участков.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Природный парк расположен на части территорий муниципальных образований Абинский район, Крымский район, Северский район, город-курорт Геленджик и город Новороссийск: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Крымский район - 1860,94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 Новороссийск - 748,59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Северский район - 367,05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Абинский район - 15600,81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город Геленджик - 47067,84 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Природный парк расположен на землях, отнесенных к следующим категориям: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земли лесного фонда - 65360,69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земли сельскохозяйственного назначения - 248,57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- 35,97 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природного парка входят земли лесного фонда в границах Абинского, Афипского, Геленджикского, Крымского и Новороссийского лесничеств.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Общая площадь природного парка составляет 65645,23 га,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кластер "Крымский" - 3675,06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кластер "Шесхарисский" - 4380,16 га;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кластер "Геленджикский" - 57590,01 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Границы природного парка определены в системе координат МСК-23 и представлены в приложении 1 к постановлению главы администрации (губернатора) Краснодарского края "О создании особо охраняемой природной территории регионального значения природного парка "Маркотх".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1.6. Границы и особенности режима особой охраны природного парка учитываются при разработке схем территориального планирования, правил землепользования и застройки, документации по планировке территории, иных видов градостроительной и землеустроительной документации, Лесного плана Краснодарского края, лесохозяйственных регламентов лесничеств, схемы размещения, использования и охраны охотничьих угодий на территории Краснодарского края, других документов, материалов и схем, определяющих виды, объемы и размещение природопользования на территории природного парка.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1.7. Границы природного парка обозначаются на местности предупредительными и информационными знаками, расположенными на пересечении границ природного парка с основными путями доступа людей на его территорию.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Цель и задачи природного парка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Целью создания природного парка является сохранение и восстановление биологического разнообразия, уникальных природных комплексов и объектов, обеспечение условий их рационального использования в рекреационных, оздоровительных и эколого-просветительских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Задачи природного парка: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экологического баланса Геленджикской группы курортов и прилегающих территорий;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уникальных средиземноморских ландшафтов и природных комплексов, представленных в Краснодарском крае только на черноморском побережье, а также участков старовозрастных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сохранение биоразнообразия региона и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охраны и создание условий для воспроизводства редких, исчезающих и ценных в хозяйственном отношении объектов животного и растительного мира;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создание условий для неистощительного природопользования и рекреации, ведения экологического мониторинга, научно-исследовательских работ, эколого-образовательной и просветительской деятельности.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Режим особой охраны территории природного парка</w:t>
      </w:r>
    </w:p>
    <w:p>
      <w:pPr>
        <w:pStyle w:val="0"/>
        <w:jc w:val="both"/>
      </w:pPr>
      <w:r>
        <w:rPr>
          <w:sz w:val="20"/>
        </w:rPr>
      </w:r>
    </w:p>
    <w:bookmarkStart w:id="105" w:name="P105"/>
    <w:bookmarkEnd w:id="105"/>
    <w:p>
      <w:pPr>
        <w:pStyle w:val="0"/>
        <w:ind w:firstLine="540"/>
        <w:jc w:val="both"/>
      </w:pPr>
      <w:r>
        <w:rPr>
          <w:sz w:val="20"/>
        </w:rPr>
        <w:t xml:space="preserve">3.1. На всей территории природного парка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ООПТ, нарушение режима содержания объектов культурного наследия, в том числе: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Предоставление земельных участков для жилищного строительства, ведения личного подсобного хозяйства, ведения садоводства, размещение садоводческих товариществ.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Реконструкция линейных объектов без проекта, получившего положительное заключение государственной экологической экспертизы, в случаях, предусмотренных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Создание объектов размещения отходов производства и потребления, радиоактивных, химических, взрывчатых, токсичных, отравляющих и ядовитых веществ.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Проведение взрывных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Гидромелиоративные работы, изменение гидрологического режима водных объектов (перекрывание, изменение русла естественных водотоков и берегов водных объектов, углубление дна водотоков и естественных водоемов, отсыпка грунта в акваторию), не связанные с их восстановлением, осуществляемым по согласованию с уполномоченным органом исполнительной власти Краснодарского края в области охраны окружающей среды, а также ирригационные работы вне земель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Размещение отвалов размываемых грунтов.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3.1.7. Сброс на поверхность земли и в водные объекты сточных вод.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3.1.8. Загрязнение почв, лесной подстилки, растительности, воды, засорение и захламление территории и акватории водных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3.1.9. Мойка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3.1.10. Сенокошение и пчеловодство вне земель сельскохозяйственного назначения без согласования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3.1.11. Прогон скота вне дорог.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3.1.12. Изменение целевого назначения земельных участков, находящихся в границах природного парка, за исключением случаев, предусмотренных федеральными законами.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3.1.13. Проведение рубок в гнездовой период с 1 марта по 15 июля, а также проведение рубок ухода, выборочных и санитарных рубок без обеспечения сохранности старовозрастных, фаутных, сухостойных и валежных деревьев и пней высотой 2 - 5 м, диаметром более 20 см в количестве не менее 5 экземпляров каждой группы на 1 га.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3.1.14. Рубка деревьев с гнездами более 0,4 м в диаметре, а также любые рубки вокруг деревьев с гнездами 0,4 - 1 м в диаметре на расстоянии менее 300 м и вокруг деревьев с гнездами более 1 м в диаметре на расстоянии менее 500 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3.1.15. Создание лесных плантаций.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3.1.16. Заготовка и сбор недревесных лесных ресурсов, заготовка живицы и пищевых лесных ресурсов, сбор лекарственных растений в промышленных и коммерческих целях.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3.1.17. Добывание и иное изъятие из природной среды объектов животного и растительного мира, занесенных в Красную книгу Российской Федерации и (или) Красную книгу Краснодарского края, без разрешений, предусмотренных законодательством Российской Федерации или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3.1.18. Охота в период с 1 марта по 20 июня, промысловая охота.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3.1.19. Разрушение (уничтожение) обитаемых либо регулярно используемых гнезд, нор, логовищ, убежищ, жилищ и других сооружений животных, используемых для размножения.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3.1.20. Сбор ботанических, минералогических коллекций и палеонтологических объектов без согласования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3.1.21. Осуществление хозяйственной и иной деятельности, оказывающей воздействие на объекты животного мира и среду их обитания (за исключением мероприятий по охране, защите и воспроизводству лесов), без реализации мероприятий по охране объектов животного мира и среды их обитания, согласованных с уполномоченным органом исполнительной власти Краснодарского края в области охраны, воспроизводства и использования объектов животного мира и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3.1.22. Осуществление в водоохранных зонах авиационных мер по борьбе с вредными организмами.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3.1.23. Использование химических препаратов, обладающих токсичным, канцерогенным или мутагенным воздействием (токсичных химических препаратов), вне земель сельскохозяйственного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3.1.24. Распашка земель вне земель сельскохозяйственного назначения, за исключением лесовосстановительных и противопожарных мероприятий.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3.1.25. Интродукция и акклиматизация видов, за исключением случаев, связанных с необходимостью борьбы с вредными организмами, осуществляемой по согласованию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3.1.26. Выжигание растительности и ее остатков.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3.1.27. Создание площадок с твердым покрытием.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3.1.28. Прокладка и маркировка спортивных, туристских и экскурсионных маршрутов, обустройство труднопроходимых мест, смотровых площадок для обеспечения безопасности граждан без согласования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3.1.29. Организация спортивных мероприятий по мотокроссу и авторалли.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3.1.30. Проведение организованных транзитных групповых (более 15 человек) перемещений посетителей природного парка вне обустроенных, маркированных спортивных и туристских маршрутов.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3.1.31. Проведение конных и велопрогулок вне маршрутов, согласованных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3.1.32. Проведение массовых спортивных и зрелищных мероприятий без согласования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3.1.33. Осуществление мероприятий по охране объектов животного мира и среды их обитания (в том числе компенсационных мероприятий) без согласования с уполномоченным органом исполнительной власти Краснодарского края в области охраны, воспроизводства и использования объектов животного мира и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3.1.34. Проведение археологических полевых работ (разведок, раскопок, наблюдений) без полученного в установленном законодательством порядке разрешения (открытого листа), соблюдения условий, предусмотренных разрешением (открытым листом), и без согласования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3.1.35. Проведение противопожарных и санитарно-оздоровительных мероприятий без согласования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3.1.36. Проезд транспортных средств вне дорог и стоянка моторных транспортных средств вне специально отведенных площадок, согласованных с уполномоченным органом исполнительной власти Краснодарского края в области охраны окружающей среды, за исключением транспортных средств государственного учреждения, осуществляющего управление природным парком, государственных органов исполнительной власти, осуществляющих надзорные и контрольные функции в области правопорядка, защиты населения и территорий от чрезвычайных ситуаций, охраны окружающей среды и ее компонентов, поисково-спасательные мероприятия, а также лиц, осуществляющих научно-исследовательскую деятельность, охотпользователей и правообладателей земельных участков, расположенных в границах природного парка.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3.1.37. Размещение аншлагов, стендов, указателей и других информационных знаков, не связанных с функционированием ООПТ, деятельностью правообладателей земельных участков, расположенных в границах природного парка, обозначением линейных объектов, без согласования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3.1.38. Уничтожение или повреждение шлагбаумов, аншлагов, стендов, указателей и других информационных знаков, а также оборудованных экологических троп и мест, имущества государственного учреждения, осуществляющего управление природным парком, нанесение надписей и знаков на валунах, обнажениях горных пород, объектах культурного наследия.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3.1.39. Посадка деревьев и кустарников, а также другие действия граждан, направленные на обустройство природного парка, без согласования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В границах природного парка устанавливается дифференцированный режим особой охраны с учетом природных, хозяйственных и иных особенностей территории. На территории природного парка выделяются четыре функциональные зоны: особо охраняемая зона, природоохранная зона, рекреационная зона, зона ограниченного природопользования.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Особо охраняемая зона выделяется с целью сохранения природных комплексов особо ценных в экологическом и научно-познавательном отношениях, ключевых мест обитания редких и исчезающих видов животных, растений и грибов, уникальных объектов живой и неживой природы.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3.4. К особо охраняемой зоне отнесены: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основные массивы сохранившихся лесов с высоким уровнем биоразнообразия, участки старовозрастных лесов;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участки степных ландшафтов, преимущественно приуроченных к вершинной части хребтов Маркотх, Коцехур и Свинцовый;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ключевые места обитания (произрастания) редких видов животных и растений, требующих специальных мер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Особо охраняемая зона состоит из 11 участков общей площадью 24914,18 га (таблица 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1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77"/>
        <w:gridCol w:w="1417"/>
        <w:gridCol w:w="1814"/>
        <w:gridCol w:w="2098"/>
        <w:gridCol w:w="1501"/>
      </w:tblGrid>
      <w:tr>
        <w:tc>
          <w:tcPr>
            <w:tcW w:w="2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Участок особо охраняемой зоны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Крымский кластер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Шесхарисский кластер</w:t>
            </w:r>
          </w:p>
        </w:tc>
        <w:tc>
          <w:tcPr>
            <w:tcW w:w="20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Геленджикский кластер</w:t>
            </w:r>
          </w:p>
        </w:tc>
        <w:tc>
          <w:tcPr>
            <w:tcW w:w="15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га</w:t>
            </w:r>
          </w:p>
        </w:tc>
      </w:tr>
      <w:tr>
        <w:tc>
          <w:tcPr>
            <w:tcW w:w="2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участок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2379,08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2379,08</w:t>
            </w:r>
          </w:p>
        </w:tc>
      </w:tr>
      <w:tr>
        <w:tc>
          <w:tcPr>
            <w:tcW w:w="2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участок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657</w:t>
            </w:r>
          </w:p>
        </w:tc>
      </w:tr>
      <w:tr>
        <w:tc>
          <w:tcPr>
            <w:tcW w:w="2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участок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1360,17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1360,17</w:t>
            </w:r>
          </w:p>
        </w:tc>
      </w:tr>
      <w:tr>
        <w:tc>
          <w:tcPr>
            <w:tcW w:w="2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участок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95,47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95,47</w:t>
            </w:r>
          </w:p>
        </w:tc>
      </w:tr>
      <w:tr>
        <w:tc>
          <w:tcPr>
            <w:tcW w:w="2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участок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939,99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939,99</w:t>
            </w:r>
          </w:p>
        </w:tc>
      </w:tr>
      <w:tr>
        <w:tc>
          <w:tcPr>
            <w:tcW w:w="2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участок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4424,55</w:t>
            </w:r>
          </w:p>
        </w:tc>
        <w:tc>
          <w:tcPr>
            <w:tcW w:w="1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4424,55</w:t>
            </w:r>
          </w:p>
        </w:tc>
      </w:tr>
      <w:tr>
        <w:tc>
          <w:tcPr>
            <w:tcW w:w="2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участок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1865,93</w:t>
            </w:r>
          </w:p>
        </w:tc>
        <w:tc>
          <w:tcPr>
            <w:tcW w:w="1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1865,93</w:t>
            </w:r>
          </w:p>
        </w:tc>
      </w:tr>
      <w:tr>
        <w:tc>
          <w:tcPr>
            <w:tcW w:w="2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участок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2979,92</w:t>
            </w:r>
          </w:p>
        </w:tc>
        <w:tc>
          <w:tcPr>
            <w:tcW w:w="1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2979,92</w:t>
            </w:r>
          </w:p>
        </w:tc>
      </w:tr>
      <w:tr>
        <w:tc>
          <w:tcPr>
            <w:tcW w:w="2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участок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5656,84</w:t>
            </w:r>
          </w:p>
        </w:tc>
        <w:tc>
          <w:tcPr>
            <w:tcW w:w="1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5656,84</w:t>
            </w:r>
          </w:p>
        </w:tc>
      </w:tr>
      <w:tr>
        <w:tc>
          <w:tcPr>
            <w:tcW w:w="2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участок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1317,21</w:t>
            </w:r>
          </w:p>
        </w:tc>
        <w:tc>
          <w:tcPr>
            <w:tcW w:w="1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1317,21</w:t>
            </w:r>
          </w:p>
        </w:tc>
      </w:tr>
      <w:tr>
        <w:tc>
          <w:tcPr>
            <w:tcW w:w="2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 участок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3238,02</w:t>
            </w:r>
          </w:p>
        </w:tc>
        <w:tc>
          <w:tcPr>
            <w:tcW w:w="1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3238,02</w:t>
            </w:r>
          </w:p>
        </w:tc>
      </w:tr>
      <w:tr>
        <w:tc>
          <w:tcPr>
            <w:tcW w:w="2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3036,08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2395,63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19482,47</w:t>
            </w:r>
          </w:p>
        </w:tc>
        <w:tc>
          <w:tcPr>
            <w:tcW w:w="15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24914,18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3.5. В особо охраняемой зоне природного парка, помимо ограничений хозяйственной деятельности, перечисленных в </w:t>
      </w:r>
      <w:hyperlink w:history="0" w:anchor="P105" w:tooltip="3.1. На всей территории природного парка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ООПТ, нарушение режима содержания объектов культурного наследия, в том числе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Положения,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3.5.1. Строительство объектов капитального строительства.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3.5.2. Возведение и размещение некапитальных строений и сооружений любого назначения.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3.5.3. Проведение геологических изысканий, разведка и добыча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3.5.4. Все виды рубок, за исключением санитарных рубок.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3.5.5. Заготовка древесины для личных нужд населения.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3.5.6. Выращивание лесных плодовых, ягодных, декоративных растений, лекарственных растений и посадочного материала лесных растений (саженцев, сеянцев).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3.5.7. Любительское рыболовство.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3.5.8. Размещение кемпингов и автостоянок.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3.5.9. Устройство бивуаков, палаточных лагерей, за исключением бивуаков, организуемых при проведении мероприятий в рамках регионального государственного экологического контроля (надзора), общественного экологического контроля, осуществляемого в соответствии с требованием действующего законодательства, мониторинга и научно-исследовательской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6" w:tooltip="Постановление главы администрации (губернатора) Краснодарского края от 10.11.2022 N 816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10.11.2022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3.5.10. Установка малых архитектурных форм и размещение объектов декоративного назначения, за исключением оборудования туристических и экскурсионных маршрутов, обустройства труднопроходимых мест и смотровых площадок с целью обеспечения безопасности граждан, согласованных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3.5.11. Ведение сельского хозяйства, за исключением сенокошения и пчеловодства, осуществляемых по согласованию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3.5.12. Заправка топливом и ремонт моторных транспортных средств.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3.5.13. Устройство спортивных площадок и установка спортивного оборудования.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3.5.14. Проведение массовых спортивных, зрелищных мероприятий, за исключением спортивного марафона, проводимого один раз в год по дорогам на хребте Маркотх по согласованию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3.5.15. Все виды рекреации, за исключением пешеходного туризма, велопрогулок, конных прогулок и других организованных групповых перемещений посетителей природного парка, согласованных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3.5.16. Разведение костров.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3.5.17. Накопление отходов.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3.5.18. Изъятие водных ресурсов из поверхностных водных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3.6. Природоохранная зона выделяется с целью охраны территорий высокой природоохранной значимости, обеспечивающих поддержание экологического баланса, сложившегося уровня биологического разнообразия, и вовлеченных в хозяйственное использование.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3.7. К природоохранной зоне природного парка отнесены ценные природные комплексы, которые на момент создания природного парка вовлечены в хозяйственную деятельность.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Природоохранная зона состоит из 9 участков общей площадью 7378,99 га (таблица 2).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2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268"/>
        <w:gridCol w:w="1426"/>
        <w:gridCol w:w="1843"/>
        <w:gridCol w:w="1928"/>
        <w:gridCol w:w="1474"/>
      </w:tblGrid>
      <w:tr>
        <w:tc>
          <w:tcPr>
            <w:tcW w:w="226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Участок природоохранной зоны</w:t>
            </w:r>
          </w:p>
        </w:tc>
        <w:tc>
          <w:tcPr>
            <w:tcW w:w="142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Крымский кластер</w:t>
            </w:r>
          </w:p>
        </w:tc>
        <w:tc>
          <w:tcPr>
            <w:tcW w:w="18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Шесхарисский кластер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Геленджикский кластер</w:t>
            </w:r>
          </w:p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га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участок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1332,9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1332,9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участок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193,69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193,69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участок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93,3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участок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163,53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163,53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участок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394,96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394,96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участок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583,42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583,42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участок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720,37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720,37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участок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601,87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601,87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участок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3294,95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3294,95</w:t>
            </w:r>
          </w:p>
        </w:tc>
      </w:tr>
      <w:tr>
        <w:tc>
          <w:tcPr>
            <w:tcW w:w="226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42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394,96</w:t>
            </w:r>
          </w:p>
        </w:tc>
        <w:tc>
          <w:tcPr>
            <w:tcW w:w="18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1783,42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5200,61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7378,99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3.8. В природоохранной зоне природного парка, помимо ограничений хозяйственной деятельности, перечисленных в </w:t>
      </w:r>
      <w:hyperlink w:history="0" w:anchor="P105" w:tooltip="3.1. На всей территории природного парка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ООПТ, нарушение режима содержания объектов культурного наследия, в том числе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Положения,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3.8.1. Строительство объектов капитального строительства, за исключением строительства линейных объектов в полосах отвода существующих линейных объектов, выделенных до создания природного парка, на основании проекта, получившего положительное заключение государственной экологической экспертизы, в случаях, предусмотренных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3.8.2. Возведение и размещение некапитальных строений и сооружений, за исключением некапитальных сооружений для выкладки кормов, устройства искусственных мест размножения, жилищ, укрытий объектов животного мира, согласованных с органом исполнительной власти Краснодарского края, уполномоченным в области охраны, воспроизводства и использования объектов животного мира и среды их обитания.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3.8.3. Все виды рубок, за исключением санитарных рубок и рубок ухода, а также рубок, осуществляемых с целью строительства линейных объектов в полосах отвода существующих линейных объектов, выделенных до создания природного парка, на основании проекта, получившего положительное заключение государственной экологической экспертизы, в случаях, предусмотренных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3.8.4. Разведка и добыча полезных ископаемых, за исключением добычи питьевых и минерально-питьевых ресурсов, осуществляемой на основании лицензий, за пределами дубравы скальных дубов, скал Краснодарские столбы (Монастыри), долины реки Жане.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3.8.5. Осуществление геологических изысканий, за исключением геологических изысканий с целью строительства линейных объектов, осуществляемых по согласованию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3.8.6. Водопользование, осуществляемое без оформления договоров и не согласованное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3.8.7. Проведение массовых спортивных, зрелищных мероприятий, за исключением спортивного марафона по дорогам на хребте Маркотх и массовых спортивных мероприятий на скалах Краснодарские столбы (Монастыри) по согласованию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3.8.8. Организация палаточных лагерей, устройство спортивных площадок вне специально оборудованных мест, согласованных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3.8.9. Размещение автостоянок, кемпингов.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3.8.10. Разведение костров в долине реки Жане, дубраве скальных дубов, на скалах Краснодарские столбы (Монастыри), а также на остальной территории функциональной зоны без соблюдения правил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3.8.11. Ведение сельского хозяйства вне земель сельскохозяйственного назначения, за исключением сенокошения, пчеловодства и выпаса скота, осуществляемых по согласованию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3.8.12. Заправка топливом и ремонт моторных транспортных средств вне земель сельскохозяйственного назначения, а также способами, приводящими к загрязнению почвы, растительности и водных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3.9. Рекреационная зона выделяется с целью рационального использования природных ресурсов и объектов историко-культурного наследия и развития туристско-рекреационной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3.10. Рекреационная зона состоит из 10 участков общей площадью 32389,86 га (таблица 3).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3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2171"/>
        <w:gridCol w:w="2164"/>
        <w:gridCol w:w="1984"/>
      </w:tblGrid>
      <w:tr>
        <w:tc>
          <w:tcPr>
            <w:tcW w:w="260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Участок рекреационной зоны</w:t>
            </w:r>
          </w:p>
        </w:tc>
        <w:tc>
          <w:tcPr>
            <w:tcW w:w="21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Шесхарисский кластер</w:t>
            </w:r>
          </w:p>
        </w:tc>
        <w:tc>
          <w:tcPr>
            <w:tcW w:w="216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Геленджикский кластер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га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участок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10,09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10,09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участок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4130,61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4130,61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участок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110,06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110,06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участок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9,78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участок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3924,38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3924,38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участок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308,47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308,47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участок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141,83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141,83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участок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8838,95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8838,95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 участок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2106,35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2106,35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 участок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12809,34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12809,34</w:t>
            </w:r>
          </w:p>
        </w:tc>
      </w:tr>
      <w:tr>
        <w:tc>
          <w:tcPr>
            <w:tcW w:w="260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1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10,09</w:t>
            </w:r>
          </w:p>
        </w:tc>
        <w:tc>
          <w:tcPr>
            <w:tcW w:w="216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32379,77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32389,86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3.11. В рекреационной зоне природного парка, помимо ограничений хозяйственной деятельности, перечисленных в </w:t>
      </w:r>
      <w:hyperlink w:history="0" w:anchor="P105" w:tooltip="3.1. На всей территории природного парка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ООПТ, нарушение режима содержания объектов культурного наследия, в том числе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Положения,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3.11.1. Строительство объектов капитального строительства, за исключением строительства линейных объектов, объектов, необходимых для обеспечения деятельности в области гидрометеорологии и смежных с ней областях, осуществляемого за пределами озера Бездонного, скал Краснодарские столбы (Монастыри), дубравы скальных дубов на основании проекта, получившего положительное заключение государственной экологической экспертизы, в случаях, предусмотренных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3.11.2. Возведение и размещение некапитальных строений и сооружений, за исключением возведения и размещения некапитальных строений и сооружений рекреационного назначения, лесной и охотничьей инфраструктуры, осуществляемых за пределами озера Бездонного и дубравы скальных дубов в соответствии с проектами освоения лесов, по согласованию с уполномоченным органом исполнительной власти Краснодарского края в области охраны окружающей среды, а также некапитальных строений и сооружений на землях сельскохозяйственного назначения для осуществления допустимых режимом особой охраны природного парка видов сельскохозяйственной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3.11.3. Разведка и добыча полезных ископаемых, за исключением добычи питьевых и минерально-питьевых ресурсов в соответствии с лицензиями, осуществляемой за пределами дубравы скальных дубов, скал Краснодарские столбы (Монастыри), долины реки Жане, озера Бездонного.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3.11.4. Осуществление геологических изысканий, за исключением геологических изысканий с целью строительства линейных объектов, осуществляемых по согласованию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3.11.5. Водопользование, осуществляемое без договоров и без согласования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3.11.6. Проведение массовых спортивных и зрелищных мероприятий без согласования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3.11.7. Разведение костров в долине реки Жане, дубраве скальных дубов, а также на остальной территории функциональной зоны без соблюдения правил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3.11.8. Размещение кемпингов, стоянок и парковок транспортных средств, организация палаточных лагерей, устройство бивуаков вне специально оборудованных мест, согласованных с уполномоченным органом исполнительной власти Краснодарского края в области охраны окружающей среды, за исключением бивуаков, организуемых при осуществлении регионального государственного экологического контроля (надзора) и общественного экологического контроля, осуществляемых в соответствии с требованием действующего законодательства, мониторинга и научно-исследовательской деятельности.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57" w:tooltip="Постановление главы администрации (губернатора) Краснодарского края от 10.11.2022 N 816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10.11.2022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3.11.9. Ведение сельского хозяйства вне земель сельскохозяйственного назначения, за исключением сенокошения, пчеловодства и выпаса скота по согласованию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3.11.10. Заправка топливом моторных транспортных средств вне земель сельскохозяйственного назначения, а также способами, приводящими к загрязнению почвы, растительности и водных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3.11.11. Проведение рубок, за исключением проведения рубок с целью строительства и реконструкции линейных объектов на основании проекта, получившего положительное заключение государственной экологической экспертизы, в случаях, предусмотренных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3.11.12. Выборочные рубки, за исключением территории квартала 59 А (выделы 18 - 22, 25, 32) Убинского участкового лесничества Афипского лесничества и кварталов 11 - 13, 21, 24 - 28, 30, 31, 38 - 49, 50, 51, 53 - 55, 58 - 67 Ново-Садовского участкового лесничества Геленджикского лесничества.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3.12. Зона ограниченного природопользования выделяется с целью сохранения и рационального использования природных ресурсов с учетом сложившегося уровня природопользования в формах, обеспечивающих допустимое негативное воздействие на экосистемы, природные комплексы и объекты.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3.13. Зона ограниченного природопользования состоит из 8 участков площадью 962,2 га (таблица 4).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right"/>
      </w:pPr>
      <w:r>
        <w:rPr>
          <w:sz w:val="20"/>
        </w:rPr>
        <w:t xml:space="preserve">Таблица 4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38"/>
        <w:gridCol w:w="1304"/>
        <w:gridCol w:w="1814"/>
        <w:gridCol w:w="1928"/>
        <w:gridCol w:w="1469"/>
      </w:tblGrid>
      <w:tr>
        <w:tc>
          <w:tcPr>
            <w:tcW w:w="243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Участок зоны ограниченного природопользования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Крымский кластер</w:t>
            </w:r>
          </w:p>
        </w:tc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Шесхарисский кластер</w:t>
            </w:r>
          </w:p>
        </w:tc>
        <w:tc>
          <w:tcPr>
            <w:tcW w:w="19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Геленджикский кластер</w:t>
            </w:r>
          </w:p>
        </w:tc>
        <w:tc>
          <w:tcPr>
            <w:tcW w:w="14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Площадь, га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участок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191,02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191,02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участок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244,02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участок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54,36</w:t>
            </w:r>
          </w:p>
        </w:tc>
        <w:tc>
          <w:tcPr>
            <w:tcW w:w="146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527,16</w:t>
            </w:r>
          </w:p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участок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2,8</w:t>
            </w:r>
          </w:p>
        </w:tc>
        <w:tc>
          <w:tcPr>
            <w:vMerge w:val="continue"/>
          </w:tcPr>
          <w:p/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 участок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5,55</w:t>
            </w:r>
          </w:p>
        </w:tc>
        <w:tc>
          <w:tcPr>
            <w:vMerge w:val="continue"/>
          </w:tcPr>
          <w:p/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 участок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34,42</w:t>
            </w:r>
          </w:p>
        </w:tc>
        <w:tc>
          <w:tcPr>
            <w:vMerge w:val="continue"/>
          </w:tcPr>
          <w:p/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 участок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153,36</w:t>
            </w:r>
          </w:p>
        </w:tc>
        <w:tc>
          <w:tcPr>
            <w:vMerge w:val="continue"/>
          </w:tcPr>
          <w:p/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 участок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276,67</w:t>
            </w:r>
          </w:p>
        </w:tc>
        <w:tc>
          <w:tcPr>
            <w:vMerge w:val="continue"/>
          </w:tcPr>
          <w:p/>
        </w:tc>
      </w:tr>
      <w:tr>
        <w:tc>
          <w:tcPr>
            <w:tcW w:w="243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244,02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191,02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527,16</w:t>
            </w:r>
          </w:p>
        </w:tc>
        <w:tc>
          <w:tcPr>
            <w:tcW w:w="14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962,2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3.14. В зоне ограниченного природопользования природного парка, помимо ограничений хозяйственной деятельности, перечисленных в </w:t>
      </w:r>
      <w:hyperlink w:history="0" w:anchor="P105" w:tooltip="3.1. На всей территории природного парка запрещается деятельность, влекущая за собой изменение исторически сложившегося природного ландшафта, снижение или уничтожение экологических, эстетических и рекреационных качеств ООПТ, нарушение режима содержания объектов культурного наследия, в том числе:">
        <w:r>
          <w:rPr>
            <w:sz w:val="20"/>
            <w:color w:val="0000ff"/>
          </w:rPr>
          <w:t xml:space="preserve">пункте 3.1</w:t>
        </w:r>
      </w:hyperlink>
      <w:r>
        <w:rPr>
          <w:sz w:val="20"/>
        </w:rPr>
        <w:t xml:space="preserve"> настоящего Положения, запрещается: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3.14.1. Строительство объектов капитального строительства, за исключением строительства линейных объектов, осуществляемого на основании проекта, получившего положительное заключение государственной экологической экспертизы, в случаях, предусмотренных законодательством.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3.14.2. Возведение и размещение некапитальных строений и сооружений рекреационного назначения, лесной и охотничьей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3.14.3. Разведка и добыча полезных ископаемых.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3.14.4. Осуществление геологических изысканий, за исключением геологических изысканий с целью строительства линейных объектов, осуществляемых по согласованию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3.14.5. Водопользование, осуществляемое без договоров и без согласования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3.14.6. Размещение кемпингов, спортивных площадок, палаточных лагерей и устройство бивуаков.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3.14.7. Проведение массовых спортивных и зрелищных мероприятий, прокладка спортивных и туристических маршрутов, за исключением организации спортивного марафона, велопробегов по автодорогам.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3.14.8. Ведение сельского хозяйства, за исключением пчеловодства, сенокошения и выпаса скота, осуществляемых по согласованию с уполномоченным органом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3.14.9. Заправка топливом и ремонт моторного транспорта.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3.14.10. Все виды рубок, за исключением санитарных рубок и рубок ухода, а также рубок, осуществляемых с целью строительства линейных объектов.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3.14.11. Выращивание лесных плодовых, ягодных, декоративных растений, лекарственных растений и посадочного материала лесных растений (саженцев, сеянцев).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3.14.12. Разведение костров на скалах Краснодарские столбы (Монастыри), а также на остальной территории функциональной зоны без соблюдения правил пожарной безопасности.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3.15. В случае возникновения угрозы либо наступления режима чрезвычайной ситуации проведение работ, связанных с предупреждением и ликвидацией чрезвычайных ситуаций различного характера, производится в соответствии с действующим законодательством о чрезвычайных ситуациях. Информация о планируемых и реализуемых мероприятиях, а также о нанесенном вреде направляется в уполномоченный орган исполнительной власти Краснодарского края в области охраны окружающей среды.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3.16. Основные виды разрешенного использования земельных участков, расположенных в границах функциональных зон природного парка, установленные в соответствии с </w:t>
      </w:r>
      <w:hyperlink w:history="0" r:id="rId58" w:tooltip="Приказ Минэкономразвития России от 01.09.2014 N 540 (ред. от 04.02.2019) &quot;Об утверждении классификатора видов разрешенного использования земельных участков&quot; (Зарегистрировано в Минюсте России 08.09.2014 N 33995) ------------ Утратил силу или отменен {КонсультантПлюс}">
        <w:r>
          <w:rPr>
            <w:sz w:val="20"/>
            <w:color w:val="0000ff"/>
          </w:rPr>
          <w:t xml:space="preserve">классификатором</w:t>
        </w:r>
      </w:hyperlink>
      <w:r>
        <w:rPr>
          <w:sz w:val="20"/>
        </w:rPr>
        <w:t xml:space="preserve"> видов разрешенного использования земельных участков, утвержденным приказом Министерства экономического развития Российской Федерации от 1 сентября 2014 г. N 540, представлены в </w:t>
      </w:r>
      <w:hyperlink w:history="0" w:anchor="P494" w:tooltip="Основные виды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всей территории природного парка вспомогательные виды разрешенного использования земельных участков не устанавливаются.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Предельные (максимальные и (или) минимальные) параметры разрешенного строительства, реконструкции объектов капитального строительства в границах рекреационной зоны природного парка представлены в </w:t>
      </w:r>
      <w:hyperlink w:history="0" w:anchor="P494" w:tooltip="Основные виды">
        <w:r>
          <w:rPr>
            <w:sz w:val="20"/>
            <w:color w:val="0000ff"/>
          </w:rPr>
          <w:t xml:space="preserve">приложении</w:t>
        </w:r>
      </w:hyperlink>
      <w:r>
        <w:rPr>
          <w:sz w:val="20"/>
        </w:rPr>
        <w:t xml:space="preserve"> к настоящему Положению.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Предельные (максимальные и (или) минимальные) параметры разрешенного строительства, реконструкции объектов капитального строительства в границах особо охраняемой, природоохранной и зоны ограниченного природопользования природного парка не устанавливаются.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Охрана природных комплексов и объектов и контроль</w:t>
      </w:r>
    </w:p>
    <w:p>
      <w:pPr>
        <w:pStyle w:val="2"/>
        <w:jc w:val="center"/>
      </w:pPr>
      <w:r>
        <w:rPr>
          <w:sz w:val="20"/>
        </w:rPr>
        <w:t xml:space="preserve">за соблюдением режима особой охраны природного парка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На территории природного парка охрана природных комплексов и объектов осуществляется уполномоченным органом исполнительной власти Краснодарского края в области охраны окружающей среды и подведомственным ему государственным учреждением.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На территории природного парка региональный государственный контроль (надзор) в области охраны и использования особо охраняемых природных территорий, федеральный государственный контроль (надзор) в области охраны, воспроизводства и использования объектов животного мира и среды их обитания, федеральный государственный охотничий контроль (надзор), федеральный государственный лесной контроль (надзор) на землях лесного фонда осуществляются уполномоченным органом в порядке, предусмотренном законодательством Российской Федерации и Краснодарского края.</w:t>
      </w:r>
    </w:p>
    <w:p>
      <w:pPr>
        <w:pStyle w:val="0"/>
        <w:jc w:val="both"/>
      </w:pPr>
      <w:r>
        <w:rPr>
          <w:sz w:val="20"/>
        </w:rPr>
        <w:t xml:space="preserve">(п. 4.2 в ред. </w:t>
      </w:r>
      <w:hyperlink w:history="0" r:id="rId59" w:tooltip="Постановление главы администрации (губернатора) Краснодарского края от 10.11.2022 N 816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10.11.2022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Права и обязанности инспекторов, осуществляющих региональный государственный контроль (надзор) в области охраны и использования особо охраняемой природной территории, определяются законодательством Российской Федерации и Краснодарского края.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60" w:tooltip="Постановление главы администрации (губернатора) Краснодарского края от 10.11.2022 N 816 &quot;О внесении изменений в некоторые правовые акты главы администрации (губернатора) Краснодарского края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главы администрации (губернатора) Краснодарского края от 10.11.2022 N 816)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Собственники, землепользователи, землевладельцы, арендаторы земельных участков, обладатели сервитута, охотпользователи, водопользователи, пользователи и арендаторы лесных участков, пользователи недр, чьи земельные, лесные участки, участки недр и находящиеся в пользовании водные объекты располагаются на территории природного парка, а также лица, ведущие хозяйственную деятельность на территории природного парка, обязаны соблюдать режим особой охраны природного парка.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Управление природным парком и его финансирование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Функции по управлению природным парком в рамках предоставленных полномочий осуществляются подведомственным уполномоченному органу исполнительной власти Краснодарского края в области охраны окружающей среды государственным учреждением в соответствии с законодательством Российской Федерации 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Финансирование природного парка осуществляется за счет средств бюджета Краснодарского края и иных не запрещенных законодательством источников.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6. Ответственность за нарушение режима природного парка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6.1. Лица, постоянно или временно находящиеся на территории природного парка, обязаны соблюдать установленный на территории природного парка режим особой охраны.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6.2. Лица, виновные в нарушении установленного на территории природного парка режима особой охраны, привлекаются к ответственности в соответствии с действующим законодательством.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7. Особые условия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7.1. Изменение границ, площади, категории, режима особой охраны, функционального зонирования, снятие правового статуса природного парка осуществляются в соответствии с законодательством Российской Федерации и Краснодарского края.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7.2. Все споры, возникающие при реализации настоящего Положения, подлежат разрешению в соответствии с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природных ресурсов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О.В.СОЛЕНОВ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Положению</w:t>
      </w:r>
    </w:p>
    <w:p>
      <w:pPr>
        <w:pStyle w:val="0"/>
        <w:jc w:val="right"/>
      </w:pPr>
      <w:r>
        <w:rPr>
          <w:sz w:val="20"/>
        </w:rPr>
        <w:t xml:space="preserve">об особо охраняемой природной</w:t>
      </w:r>
    </w:p>
    <w:p>
      <w:pPr>
        <w:pStyle w:val="0"/>
        <w:jc w:val="right"/>
      </w:pPr>
      <w:r>
        <w:rPr>
          <w:sz w:val="20"/>
        </w:rPr>
        <w:t xml:space="preserve">территории регионального значения</w:t>
      </w:r>
    </w:p>
    <w:p>
      <w:pPr>
        <w:pStyle w:val="0"/>
        <w:jc w:val="right"/>
      </w:pPr>
      <w:r>
        <w:rPr>
          <w:sz w:val="20"/>
        </w:rPr>
        <w:t xml:space="preserve">природном парке "Маркотх"</w:t>
      </w:r>
    </w:p>
    <w:p>
      <w:pPr>
        <w:pStyle w:val="0"/>
        <w:jc w:val="both"/>
      </w:pPr>
      <w:r>
        <w:rPr>
          <w:sz w:val="20"/>
        </w:rPr>
      </w:r>
    </w:p>
    <w:bookmarkStart w:id="494" w:name="P494"/>
    <w:bookmarkEnd w:id="494"/>
    <w:p>
      <w:pPr>
        <w:pStyle w:val="2"/>
        <w:outlineLvl w:val="2"/>
        <w:jc w:val="center"/>
      </w:pPr>
      <w:r>
        <w:rPr>
          <w:sz w:val="20"/>
        </w:rPr>
        <w:t xml:space="preserve">Основные виды</w:t>
      </w:r>
    </w:p>
    <w:p>
      <w:pPr>
        <w:pStyle w:val="2"/>
        <w:jc w:val="center"/>
      </w:pPr>
      <w:r>
        <w:rPr>
          <w:sz w:val="20"/>
        </w:rPr>
        <w:t xml:space="preserve">разрешенного использования земельных участков,</w:t>
      </w:r>
    </w:p>
    <w:p>
      <w:pPr>
        <w:pStyle w:val="2"/>
        <w:jc w:val="center"/>
      </w:pPr>
      <w:r>
        <w:rPr>
          <w:sz w:val="20"/>
        </w:rPr>
        <w:t xml:space="preserve">расположенных в границах особо охраняемой зоны природного</w:t>
      </w:r>
    </w:p>
    <w:p>
      <w:pPr>
        <w:pStyle w:val="2"/>
        <w:jc w:val="center"/>
      </w:pPr>
      <w:r>
        <w:rPr>
          <w:sz w:val="20"/>
        </w:rPr>
        <w:t xml:space="preserve">парка "Маркотх"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701"/>
        <w:gridCol w:w="5499"/>
      </w:tblGrid>
      <w:tr>
        <w:tc>
          <w:tcPr>
            <w:tcW w:w="18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разрешенного использования земельного участка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вида разрешенного использования земельного участка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Пчеловодство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хозяйственной деятельности по разведению, содержанию и использованию пчел;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ульев, иных объектов и оборудования, необходимого для пчеловодства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Сенокошение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кошение трав, сбор и заготовка сена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Отдых (рекреация)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5.0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обустройство мест для занятия пешими или верховыми прогулками, отдыха и туризма, наблюдения за природой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Природно-познавательный туризм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устройство троп и дорожек, размещение щитов с познавательными сведениями об окружающей природной среде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по особой охране и изучению природы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9.0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(природные парки)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Охрана природных территорий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 и иная хозяйственная деятельность, разрешенная в защитных лесах, сохранение свойств земель, являющихся особо ценными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Историко-культурная деятельность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исторических поселений, объектов культурного наследия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Заготовка лесных ресурсов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заготовка живицы, сбор недревесных лесных ресурсов, в том числе гражданами для собственных нужд, вывоз добытых лесных ресурсов, охрана лесов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Резервные леса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деятельность, связанная с охраной лесов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Водные объекты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поверхностные водные объекты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12.0.2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информационных щитов и указателей, применяемых как составные части благоустройства территории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Основные виды</w:t>
      </w:r>
    </w:p>
    <w:p>
      <w:pPr>
        <w:pStyle w:val="2"/>
        <w:jc w:val="center"/>
      </w:pPr>
      <w:r>
        <w:rPr>
          <w:sz w:val="20"/>
        </w:rPr>
        <w:t xml:space="preserve">разрешенного использования земельных участков,</w:t>
      </w:r>
    </w:p>
    <w:p>
      <w:pPr>
        <w:pStyle w:val="2"/>
        <w:jc w:val="center"/>
      </w:pPr>
      <w:r>
        <w:rPr>
          <w:sz w:val="20"/>
        </w:rPr>
        <w:t xml:space="preserve">расположенных в границах природоохранной зоны природного</w:t>
      </w:r>
    </w:p>
    <w:p>
      <w:pPr>
        <w:pStyle w:val="2"/>
        <w:jc w:val="center"/>
      </w:pPr>
      <w:r>
        <w:rPr>
          <w:sz w:val="20"/>
        </w:rPr>
        <w:t xml:space="preserve">парка "Маркотх"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701"/>
        <w:gridCol w:w="5499"/>
      </w:tblGrid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разрешенного использования земельного участка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разрешенного использования земельного участка</w:t>
            </w:r>
          </w:p>
        </w:tc>
        <w:tc>
          <w:tcPr>
            <w:tcW w:w="549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вида разрешенного использования земельного участка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9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Выращивание зерновых и иных сельскохозяйственных культур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Овощеводство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Садоводство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Пчеловодство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ульев, иных объектов и оборудования, необходимого для пчеловодства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Сенокошение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кошение трав, сбор и заготовка сена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Выпас сельскохозяйственных животных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выпас сельскохозяйственных животных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Отдых (рекреация)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5.0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обустройство мест для занятия пешими или верховыми прогулками, отдыха и туризма, наблюдения за природой, охоты и иной деятельности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Природно-познавательный туризм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Охота и рыбалка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обустройство мест охоты, в том числе размещение сооружений, необходимых для восстановления и поддержания поголовья зверей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Недропользование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геологических изысканий;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добыча полезных ископаемых закрытым (скважины) способом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объектов связи, включая воздушные радиорелейные, надземные и подземные кабельные линии связи, линии радиофикации, усилительные пункты на кабельных линиях связи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автомобильных дорог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7.2.1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автомобильных дорог за пределами населенных пунктов и технически связанных с ними сооружений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Трубопроводный транспорт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водопроводов, а также иных сооружений, необходимых для эксплуатации названных трубопроводов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по особой охране и изучению природы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9.0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(природные парки)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Охрана природных территорий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 и иная хозяйственная деятельность, разрешенная в защитных лесах, сохранение свойств земель, являющихся особо ценными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Историко-культурная деятельность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исторических поселений, объектов культурного наследия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Заготовка древесины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рубка лесных насаждений, выросших в природных условиях, создание лесных дорог, охрана и восстановление лесов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Заготовка лесных ресурсов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заготовка живицы, сбор недревесных лесных ресурсов, в том числе гражданами для собственных нужд, вывоз добытых лесных ресурсов, охрана лесов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Резервные леса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деятельность, связанная с охраной лесов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Водные объекты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другие поверхностные водные объекты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12.0.2</w:t>
            </w:r>
          </w:p>
        </w:tc>
        <w:tc>
          <w:tcPr>
            <w:tcW w:w="549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информационных щитов и указателей, применяемых как составные части благоустройства территории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Основные виды</w:t>
      </w:r>
    </w:p>
    <w:p>
      <w:pPr>
        <w:pStyle w:val="2"/>
        <w:jc w:val="center"/>
      </w:pPr>
      <w:r>
        <w:rPr>
          <w:sz w:val="20"/>
        </w:rPr>
        <w:t xml:space="preserve">разрешенного использования земельных участков</w:t>
      </w:r>
    </w:p>
    <w:p>
      <w:pPr>
        <w:pStyle w:val="2"/>
        <w:jc w:val="center"/>
      </w:pPr>
      <w:r>
        <w:rPr>
          <w:sz w:val="20"/>
        </w:rPr>
        <w:t xml:space="preserve">и предельные (максимальные и (или) минимальные) параметры</w:t>
      </w:r>
    </w:p>
    <w:p>
      <w:pPr>
        <w:pStyle w:val="2"/>
        <w:jc w:val="center"/>
      </w:pPr>
      <w:r>
        <w:rPr>
          <w:sz w:val="20"/>
        </w:rPr>
        <w:t xml:space="preserve">разрешенного строительства, реконструкции объектов</w:t>
      </w:r>
    </w:p>
    <w:p>
      <w:pPr>
        <w:pStyle w:val="2"/>
        <w:jc w:val="center"/>
      </w:pPr>
      <w:r>
        <w:rPr>
          <w:sz w:val="20"/>
        </w:rPr>
        <w:t xml:space="preserve">капитального строительства в границах рекреационной зоны</w:t>
      </w:r>
    </w:p>
    <w:p>
      <w:pPr>
        <w:pStyle w:val="2"/>
        <w:jc w:val="center"/>
      </w:pPr>
      <w:r>
        <w:rPr>
          <w:sz w:val="20"/>
        </w:rPr>
        <w:t xml:space="preserve">природного парка "Маркотх"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14"/>
        <w:gridCol w:w="1077"/>
        <w:gridCol w:w="2294"/>
        <w:gridCol w:w="1474"/>
        <w:gridCol w:w="1020"/>
        <w:gridCol w:w="1304"/>
      </w:tblGrid>
      <w:tr>
        <w:tc>
          <w:tcPr>
            <w:tcW w:w="181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разрешенного использования земельного участка</w:t>
            </w:r>
          </w:p>
        </w:tc>
        <w:tc>
          <w:tcPr>
            <w:tcW w:w="107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разрешенного использования земельного участка</w:t>
            </w:r>
          </w:p>
        </w:tc>
        <w:tc>
          <w:tcPr>
            <w:tcW w:w="229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вида разрешенного использования земельного участка</w:t>
            </w:r>
          </w:p>
        </w:tc>
        <w:tc>
          <w:tcPr>
            <w:gridSpan w:val="3"/>
            <w:tcW w:w="379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Предельные (максимальные и (или) минимальные) параметры разрешенной реконструкции объектов капитального строительства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47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102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предельное количество этажей или предельная высота зданий, строений, сооружений</w:t>
            </w:r>
          </w:p>
        </w:tc>
        <w:tc>
          <w:tcPr>
            <w:tcW w:w="130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всей, площади земельного участка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9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Выращивание зерновых и иных сельскохозяйственных культур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 </w:t>
            </w:r>
            <w:hyperlink w:history="0" w:anchor="P772" w:tooltip="&lt;*&gt; НУ - не требуется установление предельных параметров разрешенного строительства, реконструкции объектов капитального строительства.">
              <w:r>
                <w:rPr>
                  <w:sz w:val="20"/>
                  <w:color w:val="0000ff"/>
                </w:rPr>
                <w:t xml:space="preserve">&lt;*&gt;</w:t>
              </w:r>
            </w:hyperlink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Овощеводство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Садоводство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Пчеловодство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хозяйственной деятельности, в том числе на сельскохозяйственных угодьях, по разведению, содержанию и использованию пчел;</w:t>
            </w:r>
          </w:p>
          <w:p>
            <w:pPr>
              <w:pStyle w:val="0"/>
            </w:pPr>
            <w:r>
              <w:rPr>
                <w:sz w:val="20"/>
              </w:rPr>
              <w:t xml:space="preserve">размещение ульев, иных объектов и оборудования, необходимого для пчеловодства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Сенокошение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кошение трав, сбор и заготовка сена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Выпас сельскохозяйственных животных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выпас сельскохозяйственных животных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Обеспечение деятельности в области гидрометеорологии и смежных с ней областях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3.9.1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зданий и сооружений, используемых в области гидрометеорологии и смежных с ней областях (доплеровские метеорологические радиолокаторы)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м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этажа, 42 м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50%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Отдых (рекреация)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5.0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мест для занятия пешими или верховыми прогулками, отдыха и туризма, наблюдения за природой, охоты и иной деятельности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Природно-познавательный туризм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Охота и рыбалка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обустройство мест охоты, в том числе размещение дома охотника, сооружений, необходимых для восстановления и поддержания поголовья зверей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Недропользование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осуществление геологических изысканий;</w:t>
            </w:r>
          </w:p>
          <w:p>
            <w:pPr>
              <w:pStyle w:val="0"/>
            </w:pPr>
            <w:r>
              <w:rPr>
                <w:sz w:val="20"/>
              </w:rPr>
              <w:t xml:space="preserve">добыча полезных ископаемых закрытым (скважины) способом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усилительные пункты на кабельных линиях связи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автомобильных дорог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7.2.1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автомобильных дорог за пределами населенных пунктов и технически связанных с ними сооружений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Трубопроводный транспорт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водопроводов, а также иных сооружений, необходимых для эксплуатации названных трубопроводов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по особой охране и изучению природы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9.0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(природные парки)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Охрана природных территорий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 и иная хозяйственная деятельность, разрешенная в защитных лесах, сохранение свойств земель, являющихся особо ценными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Историко-культурная деятельность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исторических поселений, объектов культурного наследия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Заготовка древесины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рубка лесных насаждений, выросших в природных условиях, создание лесных дорог, охрана и восстановление лесов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Заготовка лесных ресурсов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заготовка живицы, сбор недревесных лесных ресурсов, в том числе гражданами для собственных нужд, вывоз добытых лесных ресурсов, охрана лесов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Резервные леса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деятельность, связанная с охраной лесов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Водные объекты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11.0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озера и другие поверхностные водные объекты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12.0.2</w:t>
            </w:r>
          </w:p>
        </w:tc>
        <w:tc>
          <w:tcPr>
            <w:tcW w:w="2294" w:type="dxa"/>
          </w:tcPr>
          <w:p>
            <w:pPr>
              <w:pStyle w:val="0"/>
            </w:pPr>
            <w:r>
              <w:rPr>
                <w:sz w:val="20"/>
              </w:rPr>
              <w:t xml:space="preserve">размещение информационных щитов и указателей, применяемых как составные части благоустройства территории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  <w:tc>
          <w:tcPr>
            <w:tcW w:w="130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НУ</w:t>
            </w:r>
          </w:p>
        </w:tc>
      </w:tr>
      <w:tr>
        <w:tc>
          <w:tcPr>
            <w:gridSpan w:val="6"/>
            <w:tcW w:w="8983" w:type="dxa"/>
          </w:tcPr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--------------------------------</w:t>
            </w:r>
          </w:p>
          <w:bookmarkStart w:id="772" w:name="P772"/>
          <w:bookmarkEnd w:id="772"/>
          <w:p>
            <w:pPr>
              <w:pStyle w:val="0"/>
              <w:ind w:firstLine="283"/>
              <w:jc w:val="both"/>
            </w:pPr>
            <w:r>
              <w:rPr>
                <w:sz w:val="20"/>
              </w:rPr>
              <w:t xml:space="preserve">&lt;*&gt; НУ - не требуется установление предельных параметров разрешенного строительства, реконструкции объектов капитального строительства.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Основные виды</w:t>
      </w:r>
    </w:p>
    <w:p>
      <w:pPr>
        <w:pStyle w:val="2"/>
        <w:jc w:val="center"/>
      </w:pPr>
      <w:r>
        <w:rPr>
          <w:sz w:val="20"/>
        </w:rPr>
        <w:t xml:space="preserve">разрешенного использования земельных участков,</w:t>
      </w:r>
    </w:p>
    <w:p>
      <w:pPr>
        <w:pStyle w:val="2"/>
        <w:jc w:val="center"/>
      </w:pPr>
      <w:r>
        <w:rPr>
          <w:sz w:val="20"/>
        </w:rPr>
        <w:t xml:space="preserve">расположенных в границах зоны ограниченного</w:t>
      </w:r>
    </w:p>
    <w:p>
      <w:pPr>
        <w:pStyle w:val="2"/>
        <w:jc w:val="center"/>
      </w:pPr>
      <w:r>
        <w:rPr>
          <w:sz w:val="20"/>
        </w:rPr>
        <w:t xml:space="preserve">природопользования природного парка "Маркотх"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871"/>
        <w:gridCol w:w="1701"/>
        <w:gridCol w:w="5443"/>
      </w:tblGrid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вида разрешенного использования земельного участка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Код вида разрешенного использования земельного участка</w:t>
            </w:r>
          </w:p>
        </w:tc>
        <w:tc>
          <w:tcPr>
            <w:tcW w:w="54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 вида разрешенного использования земельного участка</w:t>
            </w:r>
          </w:p>
        </w:tc>
      </w:tr>
      <w:tr>
        <w:tc>
          <w:tcPr>
            <w:tcW w:w="187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5443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Пчеловодство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1.12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хозяйственной деятельности по разведению, содержанию и использованию пчел;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ульев, иных объектов и оборудования, необходимого для пчеловодства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Сенокошение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1.19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кошение трав, сбор и заготовка сена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Выпас сельскохозяйственных животных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1.20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выпас сельскохозяйственных животных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Отдых (рекреация)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5.0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обустройство мест для занятия пешими или верховыми прогулками, отдыха и туризма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Природно-познавательный туризм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щитов с познавательными сведениями об окружающей природной среде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Охота и рыбалка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обустройство мест охоты, в том числе размещение сооружений, необходимых для восстановления и поддержания поголовья зверей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Недропользование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осуществление геологических изысканий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Связь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6.8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усилительные пункты на кабельных линиях связи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Размещение автомобильных дорог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7.2.1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автомобильных дорог за пределами населенных пунктов и технически связанных с ними сооружений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Трубопроводный транспорт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7.5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нефтепроводов, водопроводов, газопроводов и иных трубопроводов, а также иных сооружений, необходимых для эксплуатации названных трубопроводов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Деятельность по особой охране и изучению природы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9.0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(природные парки)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Охрана природных территорий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9.1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 и иная хозяйственная деятельность, разрешенная в защитных лесах, сохранение свойств земель, являющихся особо ценными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Историко-культурная деятельность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9.3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исторических поселений, объектов культурного наследия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Заготовка древесины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10.1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рубка лесных насаждений, выросших в природных условиях, создание лесных дорог, охрана и восстановление лесов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Заготовка лесных ресурсов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10.3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заготовка живицы, сбор недревесных лесных ресурсов, в том числе гражданами для собственных нужд, вывоз добытых лесных ресурсов, охрана лесов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Резервные леса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10.4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деятельность, связанная с охраной лесов</w:t>
            </w:r>
          </w:p>
        </w:tc>
      </w:tr>
      <w:tr>
        <w:tc>
          <w:tcPr>
            <w:tcW w:w="187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Благоустройство территории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12.0.2</w:t>
            </w:r>
          </w:p>
        </w:tc>
        <w:tc>
          <w:tcPr>
            <w:tcW w:w="5443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размещение информационных щитов и указателей, применяемых как составные части благоустройства территории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Заместитель министра</w:t>
      </w:r>
    </w:p>
    <w:p>
      <w:pPr>
        <w:pStyle w:val="0"/>
        <w:jc w:val="right"/>
      </w:pPr>
      <w:r>
        <w:rPr>
          <w:sz w:val="20"/>
        </w:rPr>
        <w:t xml:space="preserve">природных ресурсов</w:t>
      </w:r>
    </w:p>
    <w:p>
      <w:pPr>
        <w:pStyle w:val="0"/>
        <w:jc w:val="right"/>
      </w:pPr>
      <w:r>
        <w:rPr>
          <w:sz w:val="20"/>
        </w:rPr>
        <w:t xml:space="preserve">Краснодарского края</w:t>
      </w:r>
    </w:p>
    <w:p>
      <w:pPr>
        <w:pStyle w:val="0"/>
        <w:jc w:val="right"/>
      </w:pPr>
      <w:r>
        <w:rPr>
          <w:sz w:val="20"/>
        </w:rPr>
        <w:t xml:space="preserve">О.В.СОЛЕНОВ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главы администрации (губернатора) Краснодарского края от 26.10.2020 N 674</w:t>
            <w:br/>
            <w:t>(ред. от 03.08.2023)</w:t>
            <w:br/>
            <w:t>"О создании...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03.05.2024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177&amp;n=225956&amp;dst=100018" TargetMode = "External"/>
	<Relationship Id="rId8" Type="http://schemas.openxmlformats.org/officeDocument/2006/relationships/hyperlink" Target="https://login.consultant.ru/link/?req=doc&amp;base=RLAW177&amp;n=237558&amp;dst=100006" TargetMode = "External"/>
	<Relationship Id="rId9" Type="http://schemas.openxmlformats.org/officeDocument/2006/relationships/hyperlink" Target="https://login.consultant.ru/link/?req=doc&amp;base=LAW&amp;n=454318" TargetMode = "External"/>
	<Relationship Id="rId10" Type="http://schemas.openxmlformats.org/officeDocument/2006/relationships/hyperlink" Target="https://login.consultant.ru/link/?req=doc&amp;base=LAW&amp;n=464879" TargetMode = "External"/>
	<Relationship Id="rId11" Type="http://schemas.openxmlformats.org/officeDocument/2006/relationships/hyperlink" Target="https://login.consultant.ru/link/?req=doc&amp;base=LAW&amp;n=453004" TargetMode = "External"/>
	<Relationship Id="rId12" Type="http://schemas.openxmlformats.org/officeDocument/2006/relationships/hyperlink" Target="https://login.consultant.ru/link/?req=doc&amp;base=LAW&amp;n=442427&amp;dst=100415" TargetMode = "External"/>
	<Relationship Id="rId13" Type="http://schemas.openxmlformats.org/officeDocument/2006/relationships/hyperlink" Target="https://login.consultant.ru/link/?req=doc&amp;base=RLAW177&amp;n=246654&amp;dst=100645" TargetMode = "External"/>
	<Relationship Id="rId14" Type="http://schemas.openxmlformats.org/officeDocument/2006/relationships/hyperlink" Target="https://login.consultant.ru/link/?req=doc&amp;base=RLAW177&amp;n=237558&amp;dst=100047" TargetMode = "External"/>
	<Relationship Id="rId15" Type="http://schemas.openxmlformats.org/officeDocument/2006/relationships/hyperlink" Target="https://login.consultant.ru/link/?req=doc&amp;base=RLAW177&amp;n=176457" TargetMode = "External"/>
	<Relationship Id="rId16" Type="http://schemas.openxmlformats.org/officeDocument/2006/relationships/hyperlink" Target="https://login.consultant.ru/link/?req=doc&amp;base=RLAW177&amp;n=176457&amp;dst=107113" TargetMode = "External"/>
	<Relationship Id="rId17" Type="http://schemas.openxmlformats.org/officeDocument/2006/relationships/hyperlink" Target="https://login.consultant.ru/link/?req=doc&amp;base=RLAW177&amp;n=176457&amp;dst=108827" TargetMode = "External"/>
	<Relationship Id="rId18" Type="http://schemas.openxmlformats.org/officeDocument/2006/relationships/hyperlink" Target="https://login.consultant.ru/link/?req=doc&amp;base=RLAW177&amp;n=176457&amp;dst=110360" TargetMode = "External"/>
	<Relationship Id="rId19" Type="http://schemas.openxmlformats.org/officeDocument/2006/relationships/hyperlink" Target="https://login.consultant.ru/link/?req=doc&amp;base=RLAW177&amp;n=176457&amp;dst=112438" TargetMode = "External"/>
	<Relationship Id="rId20" Type="http://schemas.openxmlformats.org/officeDocument/2006/relationships/hyperlink" Target="https://login.consultant.ru/link/?req=doc&amp;base=RLAW177&amp;n=176457&amp;dst=117016" TargetMode = "External"/>
	<Relationship Id="rId21" Type="http://schemas.openxmlformats.org/officeDocument/2006/relationships/hyperlink" Target="https://login.consultant.ru/link/?req=doc&amp;base=RLAW177&amp;n=176457&amp;dst=128540" TargetMode = "External"/>
	<Relationship Id="rId22" Type="http://schemas.openxmlformats.org/officeDocument/2006/relationships/hyperlink" Target="https://login.consultant.ru/link/?req=doc&amp;base=RLAW177&amp;n=176457&amp;dst=172121" TargetMode = "External"/>
	<Relationship Id="rId23" Type="http://schemas.openxmlformats.org/officeDocument/2006/relationships/hyperlink" Target="https://login.consultant.ru/link/?req=doc&amp;base=RLAW177&amp;n=195272&amp;dst=100042" TargetMode = "External"/>
	<Relationship Id="rId24" Type="http://schemas.openxmlformats.org/officeDocument/2006/relationships/hyperlink" Target="https://login.consultant.ru/link/?req=doc&amp;base=RLAW177&amp;n=195272&amp;dst=100162" TargetMode = "External"/>
	<Relationship Id="rId25" Type="http://schemas.openxmlformats.org/officeDocument/2006/relationships/hyperlink" Target="https://login.consultant.ru/link/?req=doc&amp;base=RLAW177&amp;n=13616&amp;dst=100005" TargetMode = "External"/>
	<Relationship Id="rId26" Type="http://schemas.openxmlformats.org/officeDocument/2006/relationships/hyperlink" Target="https://login.consultant.ru/link/?req=doc&amp;base=RLAW177&amp;n=13616&amp;dst=100005" TargetMode = "External"/>
	<Relationship Id="rId27" Type="http://schemas.openxmlformats.org/officeDocument/2006/relationships/hyperlink" Target="https://login.consultant.ru/link/?req=doc&amp;base=RLAW177&amp;n=13616&amp;dst=100005" TargetMode = "External"/>
	<Relationship Id="rId28" Type="http://schemas.openxmlformats.org/officeDocument/2006/relationships/hyperlink" Target="https://login.consultant.ru/link/?req=doc&amp;base=RLAW177&amp;n=13616&amp;dst=100005" TargetMode = "External"/>
	<Relationship Id="rId29" Type="http://schemas.openxmlformats.org/officeDocument/2006/relationships/hyperlink" Target="https://login.consultant.ru/link/?req=doc&amp;base=RLAW177&amp;n=13616&amp;dst=100005" TargetMode = "External"/>
	<Relationship Id="rId30" Type="http://schemas.openxmlformats.org/officeDocument/2006/relationships/hyperlink" Target="https://login.consultant.ru/link/?req=doc&amp;base=RLAW177&amp;n=13616&amp;dst=100005" TargetMode = "External"/>
	<Relationship Id="rId31" Type="http://schemas.openxmlformats.org/officeDocument/2006/relationships/hyperlink" Target="https://login.consultant.ru/link/?req=doc&amp;base=RLAW177&amp;n=13616&amp;dst=100005" TargetMode = "External"/>
	<Relationship Id="rId32" Type="http://schemas.openxmlformats.org/officeDocument/2006/relationships/hyperlink" Target="https://login.consultant.ru/link/?req=doc&amp;base=RLAW177&amp;n=13616&amp;dst=100005" TargetMode = "External"/>
	<Relationship Id="rId33" Type="http://schemas.openxmlformats.org/officeDocument/2006/relationships/hyperlink" Target="https://login.consultant.ru/link/?req=doc&amp;base=RLAW177&amp;n=196222&amp;dst=100410" TargetMode = "External"/>
	<Relationship Id="rId34" Type="http://schemas.openxmlformats.org/officeDocument/2006/relationships/hyperlink" Target="https://login.consultant.ru/link/?req=doc&amp;base=RLAW177&amp;n=196222&amp;dst=102452" TargetMode = "External"/>
	<Relationship Id="rId35" Type="http://schemas.openxmlformats.org/officeDocument/2006/relationships/hyperlink" Target="https://login.consultant.ru/link/?req=doc&amp;base=RLAW177&amp;n=196222&amp;dst=102457" TargetMode = "External"/>
	<Relationship Id="rId36" Type="http://schemas.openxmlformats.org/officeDocument/2006/relationships/hyperlink" Target="https://login.consultant.ru/link/?req=doc&amp;base=RLAW177&amp;n=196222&amp;dst=100455" TargetMode = "External"/>
	<Relationship Id="rId37" Type="http://schemas.openxmlformats.org/officeDocument/2006/relationships/hyperlink" Target="https://login.consultant.ru/link/?req=doc&amp;base=RLAW177&amp;n=196222&amp;dst=102472" TargetMode = "External"/>
	<Relationship Id="rId38" Type="http://schemas.openxmlformats.org/officeDocument/2006/relationships/hyperlink" Target="https://login.consultant.ru/link/?req=doc&amp;base=RLAW177&amp;n=196222&amp;dst=102504" TargetMode = "External"/>
	<Relationship Id="rId39" Type="http://schemas.openxmlformats.org/officeDocument/2006/relationships/hyperlink" Target="https://login.consultant.ru/link/?req=doc&amp;base=RLAW177&amp;n=196222&amp;dst=102554" TargetMode = "External"/>
	<Relationship Id="rId40" Type="http://schemas.openxmlformats.org/officeDocument/2006/relationships/hyperlink" Target="https://login.consultant.ru/link/?req=doc&amp;base=RLAW177&amp;n=196222&amp;dst=101054" TargetMode = "External"/>
	<Relationship Id="rId41" Type="http://schemas.openxmlformats.org/officeDocument/2006/relationships/hyperlink" Target="https://login.consultant.ru/link/?req=doc&amp;base=RLAW177&amp;n=196222&amp;dst=101059" TargetMode = "External"/>
	<Relationship Id="rId42" Type="http://schemas.openxmlformats.org/officeDocument/2006/relationships/hyperlink" Target="https://login.consultant.ru/link/?req=doc&amp;base=RLAW177&amp;n=196222&amp;dst=102643" TargetMode = "External"/>
	<Relationship Id="rId43" Type="http://schemas.openxmlformats.org/officeDocument/2006/relationships/hyperlink" Target="https://login.consultant.ru/link/?req=doc&amp;base=LAW&amp;n=456871" TargetMode = "External"/>
	<Relationship Id="rId44" Type="http://schemas.openxmlformats.org/officeDocument/2006/relationships/hyperlink" Target="https://login.consultant.ru/link/?req=doc&amp;base=RLAW177&amp;n=243553&amp;dst=100015" TargetMode = "External"/>
	<Relationship Id="rId45" Type="http://schemas.openxmlformats.org/officeDocument/2006/relationships/hyperlink" Target="https://login.consultant.ru/link/?req=doc&amp;base=RLAW177&amp;n=237558&amp;dst=100046" TargetMode = "External"/>
	<Relationship Id="rId46" Type="http://schemas.openxmlformats.org/officeDocument/2006/relationships/hyperlink" Target="https://login.consultant.ru/link/?req=doc&amp;base=RLAW177&amp;n=225956&amp;dst=100018" TargetMode = "External"/>
	<Relationship Id="rId47" Type="http://schemas.openxmlformats.org/officeDocument/2006/relationships/hyperlink" Target="https://login.consultant.ru/link/?req=doc&amp;base=LAW&amp;n=454318" TargetMode = "External"/>
	<Relationship Id="rId48" Type="http://schemas.openxmlformats.org/officeDocument/2006/relationships/hyperlink" Target="https://login.consultant.ru/link/?req=doc&amp;base=LAW&amp;n=453004" TargetMode = "External"/>
	<Relationship Id="rId49" Type="http://schemas.openxmlformats.org/officeDocument/2006/relationships/hyperlink" Target="https://login.consultant.ru/link/?req=doc&amp;base=LAW&amp;n=464879" TargetMode = "External"/>
	<Relationship Id="rId50" Type="http://schemas.openxmlformats.org/officeDocument/2006/relationships/hyperlink" Target="https://login.consultant.ru/link/?req=doc&amp;base=LAW&amp;n=454306" TargetMode = "External"/>
	<Relationship Id="rId51" Type="http://schemas.openxmlformats.org/officeDocument/2006/relationships/hyperlink" Target="https://login.consultant.ru/link/?req=doc&amp;base=LAW&amp;n=442427&amp;dst=100415" TargetMode = "External"/>
	<Relationship Id="rId52" Type="http://schemas.openxmlformats.org/officeDocument/2006/relationships/hyperlink" Target="https://login.consultant.ru/link/?req=doc&amp;base=LAW&amp;n=449591" TargetMode = "External"/>
	<Relationship Id="rId53" Type="http://schemas.openxmlformats.org/officeDocument/2006/relationships/hyperlink" Target="https://login.consultant.ru/link/?req=doc&amp;base=LAW&amp;n=449638" TargetMode = "External"/>
	<Relationship Id="rId54" Type="http://schemas.openxmlformats.org/officeDocument/2006/relationships/hyperlink" Target="https://login.consultant.ru/link/?req=doc&amp;base=RLAW177&amp;n=246654&amp;dst=100673" TargetMode = "External"/>
	<Relationship Id="rId55" Type="http://schemas.openxmlformats.org/officeDocument/2006/relationships/hyperlink" Target="https://login.consultant.ru/link/?req=doc&amp;base=RLAW177&amp;n=242506" TargetMode = "External"/>
	<Relationship Id="rId56" Type="http://schemas.openxmlformats.org/officeDocument/2006/relationships/hyperlink" Target="https://login.consultant.ru/link/?req=doc&amp;base=RLAW177&amp;n=225956&amp;dst=100020" TargetMode = "External"/>
	<Relationship Id="rId57" Type="http://schemas.openxmlformats.org/officeDocument/2006/relationships/hyperlink" Target="https://login.consultant.ru/link/?req=doc&amp;base=RLAW177&amp;n=225956&amp;dst=100021" TargetMode = "External"/>
	<Relationship Id="rId58" Type="http://schemas.openxmlformats.org/officeDocument/2006/relationships/hyperlink" Target="https://login.consultant.ru/link/?req=doc&amp;base=LAW&amp;n=321389&amp;dst=100011" TargetMode = "External"/>
	<Relationship Id="rId59" Type="http://schemas.openxmlformats.org/officeDocument/2006/relationships/hyperlink" Target="https://login.consultant.ru/link/?req=doc&amp;base=RLAW177&amp;n=225956&amp;dst=100023" TargetMode = "External"/>
	<Relationship Id="rId60" Type="http://schemas.openxmlformats.org/officeDocument/2006/relationships/hyperlink" Target="https://login.consultant.ru/link/?req=doc&amp;base=RLAW177&amp;n=225956&amp;dst=100025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главы администрации (губернатора) Краснодарского края от 26.10.2020 N 674
(ред. от 03.08.2023)
"О создании особо охраняемой природной территории регионального значения природного парка "Маркотх"
(вместе с "Положением об особо охраняемой природной территории регионального значения природном парке "Маркотх")</dc:title>
  <dcterms:created xsi:type="dcterms:W3CDTF">2024-05-03T13:17:48Z</dcterms:created>
</cp:coreProperties>
</file>