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FE6D24">
        <w:rPr>
          <w:b/>
          <w:sz w:val="28"/>
          <w:szCs w:val="28"/>
          <w:lang w:eastAsia="en-US"/>
        </w:rPr>
        <w:t>В</w:t>
      </w:r>
      <w:r w:rsidR="00FE6D24" w:rsidRPr="00091E50">
        <w:rPr>
          <w:b/>
          <w:sz w:val="28"/>
          <w:szCs w:val="28"/>
          <w:lang w:eastAsia="en-US"/>
        </w:rPr>
        <w:t>несени</w:t>
      </w:r>
      <w:r w:rsidR="00FE6D24">
        <w:rPr>
          <w:b/>
          <w:sz w:val="28"/>
          <w:szCs w:val="28"/>
          <w:lang w:eastAsia="en-US"/>
        </w:rPr>
        <w:t>е</w:t>
      </w:r>
      <w:r w:rsidR="00FE6D24" w:rsidRPr="00091E50">
        <w:rPr>
          <w:b/>
          <w:sz w:val="28"/>
          <w:szCs w:val="28"/>
          <w:lang w:eastAsia="en-US"/>
        </w:rPr>
        <w:t xml:space="preserve"> изменений в ненормативные </w:t>
      </w:r>
      <w:r w:rsidR="00FE6D24">
        <w:rPr>
          <w:b/>
          <w:sz w:val="28"/>
          <w:szCs w:val="28"/>
          <w:lang w:eastAsia="en-US"/>
        </w:rPr>
        <w:t xml:space="preserve">правовые </w:t>
      </w:r>
      <w:r w:rsidR="00FE6D24" w:rsidRPr="00091E50">
        <w:rPr>
          <w:b/>
          <w:sz w:val="28"/>
          <w:szCs w:val="28"/>
          <w:lang w:eastAsia="en-US"/>
        </w:rPr>
        <w:t>акты органов местного самоуправления о правах на земельные участки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4935FD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 w:rsidRPr="004935FD">
        <w:rPr>
          <w:spacing w:val="-2"/>
          <w:sz w:val="28"/>
          <w:szCs w:val="28"/>
        </w:rPr>
        <w:t>от</w:t>
      </w:r>
      <w:r w:rsidRPr="004935FD">
        <w:rPr>
          <w:sz w:val="28"/>
          <w:szCs w:val="28"/>
        </w:rPr>
        <w:t xml:space="preserve"> </w:t>
      </w:r>
      <w:r w:rsidR="00FE6D24">
        <w:rPr>
          <w:sz w:val="28"/>
          <w:szCs w:val="28"/>
        </w:rPr>
        <w:t>14 марта</w:t>
      </w:r>
      <w:r w:rsidRPr="004935FD">
        <w:rPr>
          <w:sz w:val="28"/>
          <w:szCs w:val="28"/>
        </w:rPr>
        <w:t xml:space="preserve"> 202</w:t>
      </w:r>
      <w:r w:rsidR="00FE6D24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 года </w:t>
      </w:r>
      <w:r w:rsidRPr="00FE6D24">
        <w:rPr>
          <w:sz w:val="28"/>
          <w:szCs w:val="28"/>
        </w:rPr>
        <w:t>№7-02-202</w:t>
      </w:r>
      <w:r w:rsidR="00FE6D24" w:rsidRPr="00FE6D24">
        <w:rPr>
          <w:sz w:val="28"/>
          <w:szCs w:val="28"/>
        </w:rPr>
        <w:t>4</w:t>
      </w:r>
      <w:r w:rsidRPr="00FE6D24">
        <w:rPr>
          <w:sz w:val="28"/>
          <w:szCs w:val="28"/>
        </w:rPr>
        <w:t>/Прдп</w:t>
      </w:r>
      <w:r w:rsidR="00FE6D24" w:rsidRPr="00FE6D24">
        <w:rPr>
          <w:sz w:val="28"/>
          <w:szCs w:val="28"/>
        </w:rPr>
        <w:t>78</w:t>
      </w:r>
      <w:r w:rsidRPr="00FE6D24">
        <w:rPr>
          <w:sz w:val="28"/>
          <w:szCs w:val="28"/>
        </w:rPr>
        <w:t>-2</w:t>
      </w:r>
      <w:r w:rsidR="00FE6D24" w:rsidRPr="00FE6D24">
        <w:rPr>
          <w:sz w:val="28"/>
          <w:szCs w:val="28"/>
        </w:rPr>
        <w:t>4</w:t>
      </w:r>
      <w:r w:rsidRPr="00FE6D24">
        <w:rPr>
          <w:sz w:val="28"/>
          <w:szCs w:val="28"/>
        </w:rPr>
        <w:t>-20030021 на 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 w:rsidR="00FE6D24">
        <w:rPr>
          <w:spacing w:val="-2"/>
          <w:sz w:val="28"/>
          <w:szCs w:val="28"/>
        </w:rPr>
        <w:t>15 июля</w:t>
      </w:r>
      <w:r w:rsidRPr="004935FD">
        <w:rPr>
          <w:spacing w:val="-2"/>
          <w:sz w:val="28"/>
          <w:szCs w:val="28"/>
        </w:rPr>
        <w:t xml:space="preserve"> 2020 года №1</w:t>
      </w:r>
      <w:r w:rsidR="00FE6D24">
        <w:rPr>
          <w:spacing w:val="-2"/>
          <w:sz w:val="28"/>
          <w:szCs w:val="28"/>
        </w:rPr>
        <w:t>195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</w:rPr>
        <w:t>»</w:t>
      </w:r>
      <w:r w:rsidRPr="004935FD">
        <w:rPr>
          <w:sz w:val="28"/>
          <w:szCs w:val="28"/>
          <w:lang w:eastAsia="en-US"/>
        </w:rPr>
        <w:t>, в целях</w:t>
      </w:r>
      <w:proofErr w:type="gramEnd"/>
      <w:r w:rsidRPr="004935FD">
        <w:rPr>
          <w:sz w:val="28"/>
          <w:szCs w:val="28"/>
          <w:lang w:eastAsia="en-US"/>
        </w:rPr>
        <w:t xml:space="preserve"> </w:t>
      </w:r>
      <w:proofErr w:type="gramStart"/>
      <w:r w:rsidRPr="004935FD">
        <w:rPr>
          <w:sz w:val="28"/>
          <w:szCs w:val="28"/>
          <w:lang w:eastAsia="en-US"/>
        </w:rPr>
        <w:t>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90235C" w:rsidRPr="004935FD">
        <w:rPr>
          <w:sz w:val="28"/>
          <w:szCs w:val="28"/>
        </w:rPr>
        <w:t>в редакции Федерального закона</w:t>
      </w:r>
      <w:r w:rsidRPr="004935FD">
        <w:rPr>
          <w:sz w:val="28"/>
          <w:szCs w:val="28"/>
        </w:rPr>
        <w:t xml:space="preserve"> от </w:t>
      </w:r>
      <w:r w:rsidR="008C109C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Pr="004935FD">
        <w:rPr>
          <w:sz w:val="28"/>
          <w:szCs w:val="28"/>
          <w:lang w:eastAsia="en-US"/>
        </w:rPr>
        <w:t xml:space="preserve">), Федеральным законом </w:t>
      </w:r>
      <w:r w:rsidRPr="00FE6D24">
        <w:rPr>
          <w:spacing w:val="-5"/>
          <w:sz w:val="28"/>
          <w:szCs w:val="28"/>
          <w:lang w:eastAsia="en-US"/>
        </w:rPr>
        <w:t>от 27 июля 2010 года №210-ФЗ «Об организации предоставления государственных</w:t>
      </w:r>
      <w:proofErr w:type="gramEnd"/>
      <w:r w:rsidRPr="004935FD">
        <w:rPr>
          <w:sz w:val="28"/>
          <w:szCs w:val="28"/>
          <w:lang w:eastAsia="en-US"/>
        </w:rPr>
        <w:t xml:space="preserve"> </w:t>
      </w:r>
      <w:r w:rsidRPr="00994D86">
        <w:rPr>
          <w:spacing w:val="-5"/>
          <w:sz w:val="28"/>
          <w:szCs w:val="28"/>
          <w:lang w:eastAsia="en-US"/>
        </w:rPr>
        <w:t xml:space="preserve">и муниципальных услуг» 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 xml:space="preserve">я </w:t>
      </w:r>
      <w:r w:rsidR="00994D86">
        <w:rPr>
          <w:spacing w:val="-5"/>
          <w:sz w:val="28"/>
          <w:szCs w:val="28"/>
          <w:lang w:eastAsia="en-US"/>
        </w:rPr>
        <w:t xml:space="preserve">                  </w:t>
      </w:r>
      <w:r w:rsidR="00EB5B00" w:rsidRPr="00994D86">
        <w:rPr>
          <w:spacing w:val="-5"/>
          <w:sz w:val="28"/>
          <w:szCs w:val="28"/>
          <w:lang w:eastAsia="en-US"/>
        </w:rPr>
        <w:t>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Pr="004935FD">
        <w:rPr>
          <w:sz w:val="28"/>
          <w:szCs w:val="28"/>
          <w:lang w:eastAsia="en-US"/>
        </w:rPr>
        <w:t xml:space="preserve">), статьями 8, 38, 72 Устава муниципального образования город-курорт Геленджик, постановлением администрации </w:t>
      </w:r>
      <w:r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4935FD">
        <w:rPr>
          <w:sz w:val="28"/>
          <w:szCs w:val="28"/>
          <w:lang w:eastAsia="en-US"/>
        </w:rPr>
        <w:t xml:space="preserve"> №2057 </w:t>
      </w:r>
      <w:r w:rsidR="00FE6D24">
        <w:rPr>
          <w:sz w:val="28"/>
          <w:szCs w:val="28"/>
          <w:lang w:eastAsia="en-US"/>
        </w:rPr>
        <w:t xml:space="preserve">                    </w:t>
      </w:r>
      <w:r w:rsidRPr="004935FD">
        <w:rPr>
          <w:sz w:val="28"/>
          <w:szCs w:val="28"/>
          <w:lang w:eastAsia="en-US"/>
        </w:rPr>
        <w:t xml:space="preserve">«Об утверждении Правил разработки и утверждения административных </w:t>
      </w:r>
      <w:r w:rsidRPr="004935FD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Pr="004935FD">
        <w:rPr>
          <w:sz w:val="28"/>
          <w:szCs w:val="28"/>
          <w:lang w:eastAsia="en-US"/>
        </w:rPr>
        <w:t xml:space="preserve"> администрации </w:t>
      </w:r>
      <w:r w:rsidRPr="004935FD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                от </w:t>
      </w:r>
      <w:r w:rsidR="00EB5B00">
        <w:rPr>
          <w:spacing w:val="-2"/>
          <w:sz w:val="28"/>
          <w:szCs w:val="28"/>
          <w:lang w:eastAsia="en-US"/>
        </w:rPr>
        <w:t>2 ок</w:t>
      </w:r>
      <w:r w:rsidR="00EB5B00" w:rsidRPr="007C6995">
        <w:rPr>
          <w:spacing w:val="-2"/>
          <w:sz w:val="28"/>
          <w:szCs w:val="28"/>
          <w:lang w:eastAsia="en-US"/>
        </w:rPr>
        <w:t>тября 202</w:t>
      </w:r>
      <w:r w:rsidR="00EB5B00">
        <w:rPr>
          <w:spacing w:val="-2"/>
          <w:sz w:val="28"/>
          <w:szCs w:val="28"/>
          <w:lang w:eastAsia="en-US"/>
        </w:rPr>
        <w:t>4</w:t>
      </w:r>
      <w:r w:rsidR="00EB5B00" w:rsidRPr="007C6995">
        <w:rPr>
          <w:spacing w:val="-2"/>
          <w:sz w:val="28"/>
          <w:szCs w:val="28"/>
          <w:lang w:eastAsia="en-US"/>
        </w:rPr>
        <w:t xml:space="preserve">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EB5B00">
        <w:rPr>
          <w:sz w:val="28"/>
          <w:szCs w:val="28"/>
          <w:lang w:eastAsia="en-US"/>
        </w:rPr>
        <w:t>2024</w:t>
      </w:r>
      <w:r w:rsidRPr="004935FD">
        <w:rPr>
          <w:sz w:val="28"/>
          <w:szCs w:val="28"/>
          <w:lang w:eastAsia="en-US"/>
        </w:rPr>
        <w:t xml:space="preserve">), </w:t>
      </w:r>
      <w:proofErr w:type="gramStart"/>
      <w:r w:rsidRPr="004935FD">
        <w:rPr>
          <w:sz w:val="28"/>
          <w:szCs w:val="28"/>
          <w:lang w:eastAsia="en-US"/>
        </w:rPr>
        <w:t>п</w:t>
      </w:r>
      <w:proofErr w:type="gramEnd"/>
      <w:r w:rsidRPr="004935FD">
        <w:rPr>
          <w:sz w:val="28"/>
          <w:szCs w:val="28"/>
          <w:lang w:eastAsia="en-US"/>
        </w:rPr>
        <w:t xml:space="preserve"> о с т а н о в </w:t>
      </w:r>
      <w:proofErr w:type="gramStart"/>
      <w:r w:rsidRPr="004935FD">
        <w:rPr>
          <w:sz w:val="28"/>
          <w:szCs w:val="28"/>
          <w:lang w:eastAsia="en-US"/>
        </w:rPr>
        <w:t>л</w:t>
      </w:r>
      <w:proofErr w:type="gramEnd"/>
      <w:r w:rsidRPr="004935FD">
        <w:rPr>
          <w:sz w:val="28"/>
          <w:szCs w:val="28"/>
          <w:lang w:eastAsia="en-US"/>
        </w:rPr>
        <w:t xml:space="preserve"> я ю: </w:t>
      </w:r>
    </w:p>
    <w:p w:rsidR="0068120A" w:rsidRPr="004935FD" w:rsidRDefault="0090235C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1. </w:t>
      </w:r>
      <w:proofErr w:type="gramStart"/>
      <w:r w:rsidRPr="004935FD">
        <w:rPr>
          <w:sz w:val="28"/>
          <w:szCs w:val="28"/>
          <w:lang w:eastAsia="en-US"/>
        </w:rPr>
        <w:t>Удовлетворить протест прокурора города</w:t>
      </w:r>
      <w:r w:rsidR="00627DA5" w:rsidRPr="004935FD">
        <w:rPr>
          <w:sz w:val="28"/>
          <w:szCs w:val="28"/>
          <w:lang w:eastAsia="en-US"/>
        </w:rPr>
        <w:t xml:space="preserve"> Геленджика </w:t>
      </w:r>
      <w:r w:rsidR="00FE6D24" w:rsidRPr="004935FD">
        <w:rPr>
          <w:spacing w:val="-2"/>
          <w:sz w:val="28"/>
          <w:szCs w:val="28"/>
        </w:rPr>
        <w:t>от</w:t>
      </w:r>
      <w:r w:rsidR="00FE6D24" w:rsidRPr="004935FD">
        <w:rPr>
          <w:sz w:val="28"/>
          <w:szCs w:val="28"/>
        </w:rPr>
        <w:t xml:space="preserve"> </w:t>
      </w:r>
      <w:r w:rsidR="00FE6D24">
        <w:rPr>
          <w:sz w:val="28"/>
          <w:szCs w:val="28"/>
        </w:rPr>
        <w:t>14 марта</w:t>
      </w:r>
      <w:r w:rsidR="00FE6D24" w:rsidRPr="004935FD">
        <w:rPr>
          <w:sz w:val="28"/>
          <w:szCs w:val="28"/>
        </w:rPr>
        <w:t xml:space="preserve"> </w:t>
      </w:r>
      <w:r w:rsidR="00AC7109">
        <w:rPr>
          <w:sz w:val="28"/>
          <w:szCs w:val="28"/>
        </w:rPr>
        <w:t xml:space="preserve">      </w:t>
      </w:r>
      <w:r w:rsidR="00FE6D24" w:rsidRPr="004935FD">
        <w:rPr>
          <w:sz w:val="28"/>
          <w:szCs w:val="28"/>
        </w:rPr>
        <w:t>202</w:t>
      </w:r>
      <w:r w:rsidR="00FE6D24">
        <w:rPr>
          <w:sz w:val="28"/>
          <w:szCs w:val="28"/>
        </w:rPr>
        <w:t>4</w:t>
      </w:r>
      <w:r w:rsidR="00FE6D24" w:rsidRPr="004935FD">
        <w:rPr>
          <w:sz w:val="28"/>
          <w:szCs w:val="28"/>
        </w:rPr>
        <w:t xml:space="preserve"> года </w:t>
      </w:r>
      <w:r w:rsidR="00FE6D24" w:rsidRPr="00FE6D24">
        <w:rPr>
          <w:sz w:val="28"/>
          <w:szCs w:val="28"/>
        </w:rPr>
        <w:t>№7-02-2024/Прдп78-24-20030021 на постановление администрации муниципального</w:t>
      </w:r>
      <w:r w:rsidR="00FE6D24" w:rsidRPr="004935FD">
        <w:rPr>
          <w:sz w:val="28"/>
          <w:szCs w:val="28"/>
        </w:rPr>
        <w:t xml:space="preserve"> образования город-курорт Геленджик от </w:t>
      </w:r>
      <w:r w:rsidR="00FE6D24">
        <w:rPr>
          <w:spacing w:val="-2"/>
          <w:sz w:val="28"/>
          <w:szCs w:val="28"/>
        </w:rPr>
        <w:t>15 июля</w:t>
      </w:r>
      <w:r w:rsidR="00FE6D24" w:rsidRPr="004935FD">
        <w:rPr>
          <w:spacing w:val="-2"/>
          <w:sz w:val="28"/>
          <w:szCs w:val="28"/>
        </w:rPr>
        <w:t xml:space="preserve"> 2020 года №1</w:t>
      </w:r>
      <w:r w:rsidR="00FE6D24">
        <w:rPr>
          <w:spacing w:val="-2"/>
          <w:sz w:val="28"/>
          <w:szCs w:val="28"/>
        </w:rPr>
        <w:t>195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 xml:space="preserve">муниципального образования город-курорт Геленджик </w:t>
      </w:r>
      <w:r w:rsidR="00FE6D24" w:rsidRPr="00FE6D24">
        <w:rPr>
          <w:sz w:val="28"/>
          <w:szCs w:val="28"/>
        </w:rPr>
        <w:lastRenderedPageBreak/>
        <w:t>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FE6D24" w:rsidRPr="00FE6D24">
        <w:rPr>
          <w:sz w:val="28"/>
          <w:szCs w:val="28"/>
        </w:rPr>
        <w:t>»</w:t>
      </w:r>
      <w:r w:rsidR="0068120A" w:rsidRPr="004935FD">
        <w:rPr>
          <w:sz w:val="28"/>
          <w:szCs w:val="28"/>
          <w:lang w:eastAsia="en-US"/>
        </w:rPr>
        <w:t>.</w:t>
      </w:r>
      <w:proofErr w:type="gramEnd"/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2. Утвердить административный регламент предоставления </w:t>
      </w:r>
      <w:r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  <w:lang w:eastAsia="en-US"/>
        </w:rPr>
        <w:t>» (прилагается).</w:t>
      </w:r>
    </w:p>
    <w:p w:rsidR="00627DA5" w:rsidRPr="004935FD" w:rsidRDefault="00FE6D24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Признать утратившим</w:t>
      </w:r>
      <w:r w:rsidR="00627DA5" w:rsidRPr="004935FD">
        <w:rPr>
          <w:sz w:val="28"/>
          <w:szCs w:val="28"/>
          <w:lang w:eastAsia="en-US"/>
        </w:rPr>
        <w:t xml:space="preserve"> силу</w:t>
      </w:r>
      <w:r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="00627DA5" w:rsidRPr="004935FD">
        <w:rPr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15 июля</w:t>
      </w:r>
      <w:r w:rsidRPr="004935FD">
        <w:rPr>
          <w:spacing w:val="-2"/>
          <w:sz w:val="28"/>
          <w:szCs w:val="28"/>
        </w:rPr>
        <w:t xml:space="preserve"> 2020 года №1</w:t>
      </w:r>
      <w:r>
        <w:rPr>
          <w:spacing w:val="-2"/>
          <w:sz w:val="28"/>
          <w:szCs w:val="28"/>
        </w:rPr>
        <w:t>195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FE6D24">
        <w:rPr>
          <w:sz w:val="28"/>
          <w:szCs w:val="28"/>
        </w:rPr>
        <w:t>»</w:t>
      </w:r>
      <w:r w:rsidR="00627DA5" w:rsidRPr="004935FD">
        <w:rPr>
          <w:sz w:val="28"/>
          <w:szCs w:val="28"/>
        </w:rPr>
        <w:t>.</w:t>
      </w:r>
    </w:p>
    <w:p w:rsidR="008F0114" w:rsidRPr="007C6995" w:rsidRDefault="008F0114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proofErr w:type="spellStart"/>
      <w:r w:rsidRPr="007C6995">
        <w:rPr>
          <w:spacing w:val="-2"/>
          <w:sz w:val="28"/>
          <w:lang w:val="en-US"/>
        </w:rPr>
        <w:t>admgel</w:t>
      </w:r>
      <w:proofErr w:type="spellEnd"/>
      <w:r w:rsidRPr="007C6995">
        <w:rPr>
          <w:spacing w:val="-2"/>
          <w:sz w:val="28"/>
        </w:rPr>
        <w:t>.</w:t>
      </w:r>
      <w:proofErr w:type="spellStart"/>
      <w:r w:rsidRPr="007C6995">
        <w:rPr>
          <w:spacing w:val="-2"/>
          <w:sz w:val="28"/>
          <w:lang w:val="en-US"/>
        </w:rPr>
        <w:t>ru</w:t>
      </w:r>
      <w:proofErr w:type="spellEnd"/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8F0114" w:rsidRPr="007C6995" w:rsidRDefault="008F0114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proofErr w:type="gramStart"/>
      <w:r w:rsidRPr="007C6995">
        <w:rPr>
          <w:sz w:val="28"/>
          <w:szCs w:val="28"/>
          <w:lang w:eastAsia="en-US"/>
        </w:rPr>
        <w:t>Контроль за</w:t>
      </w:r>
      <w:proofErr w:type="gramEnd"/>
      <w:r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>
        <w:rPr>
          <w:sz w:val="28"/>
          <w:szCs w:val="28"/>
          <w:lang w:eastAsia="en-US"/>
        </w:rPr>
        <w:t>Антипова В.В.</w:t>
      </w:r>
    </w:p>
    <w:p w:rsidR="008F0114" w:rsidRPr="007C6995" w:rsidRDefault="008F0114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416C25" w:rsidRPr="004935FD" w:rsidRDefault="00416C25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FE6D24" w:rsidRPr="00FE6D24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>соответствии</w:t>
      </w:r>
      <w:proofErr w:type="gramEnd"/>
      <w:r w:rsidRPr="00416C25">
        <w:rPr>
          <w:spacing w:val="-5"/>
          <w:sz w:val="28"/>
          <w:szCs w:val="28"/>
        </w:rPr>
        <w:t xml:space="preserve"> с требованиями </w:t>
      </w:r>
      <w:r w:rsidR="008B4CAB" w:rsidRPr="00416C25">
        <w:rPr>
          <w:spacing w:val="-5"/>
          <w:sz w:val="28"/>
          <w:szCs w:val="28"/>
        </w:rPr>
        <w:t xml:space="preserve">Земельного кодекса 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Pr="00416C25">
        <w:rPr>
          <w:sz w:val="28"/>
          <w:szCs w:val="28"/>
        </w:rPr>
        <w:t xml:space="preserve"> </w:t>
      </w:r>
      <w:r w:rsidR="008B4CAB" w:rsidRPr="00416C25">
        <w:rPr>
          <w:sz w:val="28"/>
          <w:szCs w:val="28"/>
        </w:rPr>
        <w:t xml:space="preserve">            </w:t>
      </w:r>
      <w:r w:rsidRPr="00416C25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</w:t>
      </w:r>
      <w:r w:rsidR="00416C25">
        <w:rPr>
          <w:bCs/>
          <w:sz w:val="28"/>
          <w:szCs w:val="28"/>
        </w:rPr>
        <w:t>тся граждане и юридические лица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16C25" w:rsidRDefault="00416C2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7545" w:rsidRPr="004935FD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4935FD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416C25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EA16F7">
        <w:rPr>
          <w:rFonts w:eastAsiaTheme="minorHAnsi"/>
          <w:sz w:val="28"/>
          <w:szCs w:val="28"/>
          <w:lang w:eastAsia="en-US"/>
        </w:rPr>
        <w:t>й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3.3.16, 3.4.1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>5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416C25">
        <w:rPr>
          <w:sz w:val="28"/>
          <w:szCs w:val="28"/>
        </w:rPr>
        <w:t>постановление администрации муниципального образования город-курорт Геленджик о внесении изменений в ненормативный правовой акт органа местного самоуправления о праве на земельный участок</w:t>
      </w:r>
      <w:r w:rsidR="00CC36F4">
        <w:rPr>
          <w:sz w:val="28"/>
          <w:szCs w:val="28"/>
        </w:rPr>
        <w:t xml:space="preserve"> (далее – постановление администрации о внесении изменений в ненормативный правовой акт органа местного самоуправления о праве на земельный участок)</w:t>
      </w:r>
      <w:r w:rsidR="0090235C" w:rsidRPr="004935FD">
        <w:rPr>
          <w:rFonts w:eastAsiaTheme="minorHAnsi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416C25">
        <w:rPr>
          <w:sz w:val="28"/>
          <w:szCs w:val="28"/>
        </w:rPr>
        <w:t xml:space="preserve">во внесении изменений в ненормативный правовой </w:t>
      </w:r>
      <w:r w:rsidR="00416C25">
        <w:rPr>
          <w:sz w:val="28"/>
          <w:szCs w:val="28"/>
        </w:rPr>
        <w:lastRenderedPageBreak/>
        <w:t>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416C25">
        <w:rPr>
          <w:sz w:val="28"/>
          <w:szCs w:val="28"/>
        </w:rPr>
        <w:t>2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416C25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416C25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8E02F4">
        <w:rPr>
          <w:rFonts w:eastAsiaTheme="minorHAnsi"/>
          <w:sz w:val="28"/>
          <w:szCs w:val="28"/>
          <w:lang w:eastAsia="en-US"/>
        </w:rPr>
        <w:t>3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0 календарных дней со дня поступления заявления о </w:t>
      </w:r>
      <w:r w:rsidR="00897545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897545" w:rsidRPr="004A19C3">
        <w:rPr>
          <w:sz w:val="28"/>
          <w:szCs w:val="28"/>
        </w:rPr>
        <w:t>о праве на земельный участок</w:t>
      </w:r>
      <w:r w:rsidR="00897545" w:rsidRPr="004935FD">
        <w:rPr>
          <w:rFonts w:eastAsiaTheme="minorHAnsi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2</w:t>
      </w:r>
      <w:r w:rsidR="009772DE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7D5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  <w:proofErr w:type="gramEnd"/>
    </w:p>
    <w:p w:rsidR="004A492D" w:rsidRPr="009F0A4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lastRenderedPageBreak/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4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66014" w:rsidRPr="004935FD" w:rsidRDefault="00A66014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CA2B3E">
        <w:rPr>
          <w:rFonts w:eastAsiaTheme="minorHAnsi"/>
          <w:spacing w:val="-4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A2B3E"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134B5A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D40E66" w:rsidRPr="00D40E66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E12012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134B5A" w:rsidRDefault="00134B5A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Регистрация заявления о предоставлении муниципальной услуги с </w:t>
      </w:r>
      <w:r w:rsidRPr="007C6995">
        <w:rPr>
          <w:sz w:val="28"/>
          <w:szCs w:val="28"/>
          <w:lang w:eastAsia="en-US"/>
        </w:rPr>
        <w:lastRenderedPageBreak/>
        <w:t>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C40EB" w:rsidRDefault="00DC40EB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34B5A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</w:t>
      </w:r>
      <w:proofErr w:type="gramEnd"/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F1724">
        <w:rPr>
          <w:rFonts w:ascii="Times New Roman" w:hAnsi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38634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F00334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3A2220" w:rsidRDefault="003A2220" w:rsidP="003A2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2220" w:rsidRPr="00A200B4" w:rsidRDefault="003A2220" w:rsidP="003A22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lastRenderedPageBreak/>
        <w:t xml:space="preserve">1) </w:t>
      </w:r>
      <w:r w:rsidR="00CA2B3E">
        <w:rPr>
          <w:sz w:val="28"/>
          <w:szCs w:val="28"/>
          <w:lang w:eastAsia="en-US"/>
        </w:rPr>
        <w:t>в</w:t>
      </w:r>
      <w:r w:rsidR="00CA2B3E" w:rsidRPr="00416C25">
        <w:rPr>
          <w:sz w:val="28"/>
          <w:szCs w:val="28"/>
          <w:lang w:eastAsia="en-US"/>
        </w:rPr>
        <w:t>несение изменений в ненормативные правовые акты органов местного самоуправления о правах на земельные участки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1B0EB4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D3831" w:rsidRPr="004935FD" w:rsidRDefault="006D3831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CA2B3E">
        <w:rPr>
          <w:rFonts w:eastAsiaTheme="minorHAnsi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>0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о внесении изменений в ненормативный правовой 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3.3.3. В процессе предоставления муниципальной услуги в соответствии с вариантом предоставления муниципальной услуги выполняются следующие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E3094C" w:rsidRPr="004A19C3" w:rsidRDefault="008B4CAB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E3094C" w:rsidRPr="004A19C3">
        <w:rPr>
          <w:sz w:val="28"/>
          <w:szCs w:val="28"/>
        </w:rPr>
        <w:t xml:space="preserve">о </w:t>
      </w:r>
      <w:r w:rsidR="004A19C3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4A19C3" w:rsidRPr="004A19C3">
        <w:rPr>
          <w:sz w:val="28"/>
          <w:szCs w:val="28"/>
        </w:rPr>
        <w:t>о праве на земельный участок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соответствии с приложениями 2, 3 к Регламенту</w:t>
      </w:r>
      <w:r w:rsidR="00E3094C" w:rsidRPr="004A19C3">
        <w:rPr>
          <w:sz w:val="28"/>
          <w:szCs w:val="28"/>
        </w:rPr>
        <w:t xml:space="preserve"> (далее - заявление </w:t>
      </w:r>
      <w:r w:rsidR="004A19C3" w:rsidRPr="004A19C3">
        <w:rPr>
          <w:sz w:val="28"/>
          <w:szCs w:val="28"/>
        </w:rPr>
        <w:t xml:space="preserve">о </w:t>
      </w:r>
      <w:r w:rsidR="004A19C3" w:rsidRPr="004A19C3">
        <w:rPr>
          <w:bCs/>
          <w:iCs/>
          <w:sz w:val="28"/>
          <w:szCs w:val="28"/>
        </w:rPr>
        <w:t xml:space="preserve">внесении изменений в ненормативный правовой акт органа местного самоуправления </w:t>
      </w:r>
      <w:r w:rsidR="004A19C3" w:rsidRPr="004A19C3">
        <w:rPr>
          <w:sz w:val="28"/>
          <w:szCs w:val="28"/>
        </w:rPr>
        <w:t>о праве на земельный участок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8252C7" w:rsidRPr="004A19C3" w:rsidRDefault="00E3094C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2) </w:t>
      </w:r>
      <w:r w:rsidR="008252C7" w:rsidRPr="004A19C3">
        <w:rPr>
          <w:sz w:val="28"/>
          <w:szCs w:val="28"/>
          <w:lang w:eastAsia="en-US"/>
        </w:rPr>
        <w:t xml:space="preserve">копией документа, удостоверяющего личность заявителя или </w:t>
      </w:r>
      <w:r w:rsidR="008252C7" w:rsidRPr="004A19C3">
        <w:rPr>
          <w:spacing w:val="-2"/>
          <w:sz w:val="28"/>
          <w:szCs w:val="28"/>
          <w:lang w:eastAsia="en-US"/>
        </w:rPr>
        <w:t>представителя заявителя, в случае, если с заявлением обращается представитель</w:t>
      </w:r>
      <w:r w:rsidR="008252C7" w:rsidRPr="004A19C3">
        <w:rPr>
          <w:sz w:val="28"/>
          <w:szCs w:val="28"/>
          <w:lang w:eastAsia="en-US"/>
        </w:rPr>
        <w:t xml:space="preserve"> заявителя;</w:t>
      </w:r>
    </w:p>
    <w:p w:rsidR="008252C7" w:rsidRDefault="004A19C3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>3</w:t>
      </w:r>
      <w:r w:rsidR="008252C7" w:rsidRPr="004A19C3">
        <w:rPr>
          <w:rFonts w:eastAsiaTheme="minorHAnsi"/>
          <w:sz w:val="28"/>
          <w:szCs w:val="28"/>
          <w:lang w:eastAsia="en-US"/>
        </w:rPr>
        <w:t>) документом, подтверждающим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A19C3" w:rsidRPr="004A19C3" w:rsidRDefault="004A19C3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770F9">
        <w:rPr>
          <w:rFonts w:eastAsiaTheme="minorHAnsi"/>
          <w:sz w:val="28"/>
          <w:szCs w:val="28"/>
          <w:lang w:eastAsia="en-US"/>
        </w:rPr>
        <w:t>) заверенны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C770F9">
        <w:rPr>
          <w:rFonts w:eastAsiaTheme="minorHAnsi"/>
          <w:sz w:val="28"/>
          <w:szCs w:val="28"/>
          <w:lang w:eastAsia="en-US"/>
        </w:rPr>
        <w:t xml:space="preserve"> перевод</w:t>
      </w:r>
      <w:r>
        <w:rPr>
          <w:rFonts w:eastAsiaTheme="minorHAnsi"/>
          <w:sz w:val="28"/>
          <w:szCs w:val="28"/>
          <w:lang w:eastAsia="en-US"/>
        </w:rPr>
        <w:t>ом</w:t>
      </w:r>
      <w:r w:rsidRPr="00C770F9">
        <w:rPr>
          <w:rFonts w:eastAsiaTheme="minorHAnsi"/>
          <w:sz w:val="28"/>
          <w:szCs w:val="28"/>
          <w:lang w:eastAsia="en-US"/>
        </w:rP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4A19C3">
        <w:rPr>
          <w:bCs/>
          <w:iCs/>
          <w:sz w:val="28"/>
          <w:szCs w:val="28"/>
        </w:rPr>
        <w:t>) выписк</w:t>
      </w:r>
      <w:r>
        <w:rPr>
          <w:bCs/>
          <w:iCs/>
          <w:sz w:val="28"/>
          <w:szCs w:val="28"/>
        </w:rPr>
        <w:t>ой</w:t>
      </w:r>
      <w:r w:rsidRPr="004A19C3">
        <w:rPr>
          <w:bCs/>
          <w:iCs/>
          <w:sz w:val="28"/>
          <w:szCs w:val="28"/>
        </w:rPr>
        <w:t xml:space="preserve"> из протокола общего собрания членов садоводческого товарищества о принятии заявителя в члены садоводческого товарищества                и закреплении за ним земельного участка (в случае нахождения земельного участка в садоводческом товариществе);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4A19C3">
        <w:rPr>
          <w:bCs/>
          <w:iCs/>
          <w:sz w:val="28"/>
          <w:szCs w:val="28"/>
        </w:rPr>
        <w:t>) документ</w:t>
      </w:r>
      <w:r>
        <w:rPr>
          <w:bCs/>
          <w:iCs/>
          <w:sz w:val="28"/>
          <w:szCs w:val="28"/>
        </w:rPr>
        <w:t>ом</w:t>
      </w:r>
      <w:r w:rsidRPr="004A19C3">
        <w:rPr>
          <w:bCs/>
          <w:iCs/>
          <w:sz w:val="28"/>
          <w:szCs w:val="28"/>
        </w:rPr>
        <w:t>, подтверждающи</w:t>
      </w:r>
      <w:r>
        <w:rPr>
          <w:bCs/>
          <w:iCs/>
          <w:sz w:val="28"/>
          <w:szCs w:val="28"/>
        </w:rPr>
        <w:t>м</w:t>
      </w:r>
      <w:r w:rsidRPr="004A19C3">
        <w:rPr>
          <w:bCs/>
          <w:iCs/>
          <w:sz w:val="28"/>
          <w:szCs w:val="28"/>
        </w:rPr>
        <w:t xml:space="preserve">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                 в собственность или в аренду на условиях, установленных земельным законодательством;</w:t>
      </w:r>
    </w:p>
    <w:p w:rsidR="004A19C3" w:rsidRPr="004A19C3" w:rsidRDefault="004A19C3" w:rsidP="004A19C3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4A19C3">
        <w:rPr>
          <w:bCs/>
          <w:iCs/>
          <w:sz w:val="28"/>
          <w:szCs w:val="28"/>
        </w:rPr>
        <w:t>) документ</w:t>
      </w:r>
      <w:r>
        <w:rPr>
          <w:bCs/>
          <w:iCs/>
          <w:sz w:val="28"/>
          <w:szCs w:val="28"/>
        </w:rPr>
        <w:t>ом</w:t>
      </w:r>
      <w:r w:rsidRPr="004A19C3">
        <w:rPr>
          <w:bCs/>
          <w:iCs/>
          <w:sz w:val="28"/>
          <w:szCs w:val="28"/>
        </w:rPr>
        <w:t>, подтверждающи</w:t>
      </w:r>
      <w:r>
        <w:rPr>
          <w:bCs/>
          <w:iCs/>
          <w:sz w:val="28"/>
          <w:szCs w:val="28"/>
        </w:rPr>
        <w:t>м</w:t>
      </w:r>
      <w:r w:rsidRPr="004A19C3">
        <w:rPr>
          <w:bCs/>
          <w:iCs/>
          <w:sz w:val="28"/>
          <w:szCs w:val="28"/>
        </w:rPr>
        <w:t xml:space="preserve"> обоснованность внесения изменений                    в ненормативный правовой акт органа местного самоуправления о праве                       на земельный участок.</w:t>
      </w:r>
    </w:p>
    <w:p w:rsidR="00A40631" w:rsidRPr="004A19C3" w:rsidRDefault="008B4CAB" w:rsidP="001D7D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4A19C3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A40631" w:rsidRPr="004A19C3" w:rsidRDefault="00A40631" w:rsidP="001D7D53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A19C3" w:rsidRPr="004A19C3" w:rsidRDefault="00A40631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4A19C3">
        <w:rPr>
          <w:rFonts w:eastAsiaTheme="minorHAnsi"/>
          <w:sz w:val="28"/>
          <w:szCs w:val="28"/>
          <w:lang w:eastAsia="en-US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4A19C3">
        <w:rPr>
          <w:rFonts w:eastAsiaTheme="minorHAnsi"/>
          <w:spacing w:val="-4"/>
          <w:sz w:val="28"/>
          <w:szCs w:val="28"/>
          <w:lang w:eastAsia="en-US"/>
        </w:rPr>
        <w:lastRenderedPageBreak/>
        <w:t>регистрации юридического лица в едином государственном реестре юридических</w:t>
      </w:r>
      <w:r w:rsidRPr="004A19C3">
        <w:rPr>
          <w:rFonts w:eastAsiaTheme="minorHAnsi"/>
          <w:sz w:val="28"/>
          <w:szCs w:val="28"/>
          <w:lang w:eastAsia="en-US"/>
        </w:rPr>
        <w:t xml:space="preserve"> лиц, идентифика</w:t>
      </w:r>
      <w:r w:rsidR="004A19C3" w:rsidRPr="004A19C3">
        <w:rPr>
          <w:rFonts w:eastAsiaTheme="minorHAnsi"/>
          <w:sz w:val="28"/>
          <w:szCs w:val="28"/>
          <w:lang w:eastAsia="en-US"/>
        </w:rPr>
        <w:t xml:space="preserve">ционный номер налогоплательщика, </w:t>
      </w:r>
      <w:r w:rsidR="004A19C3" w:rsidRPr="004A19C3">
        <w:rPr>
          <w:color w:val="000000"/>
          <w:sz w:val="28"/>
          <w:szCs w:val="28"/>
          <w:lang w:eastAsia="en-US"/>
        </w:rPr>
        <w:t>за исключением случаев, если заявителем является иностранное юридическое лицо;</w:t>
      </w:r>
    </w:p>
    <w:p w:rsidR="004A19C3" w:rsidRPr="00FA2E0D" w:rsidRDefault="004A19C3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A2E0D">
        <w:rPr>
          <w:color w:val="000000"/>
          <w:sz w:val="28"/>
          <w:szCs w:val="28"/>
          <w:lang w:eastAsia="en-US"/>
        </w:rPr>
        <w:t xml:space="preserve">3) </w:t>
      </w:r>
      <w:r w:rsidR="00FA2E0D" w:rsidRPr="00FA2E0D">
        <w:rPr>
          <w:sz w:val="28"/>
          <w:szCs w:val="28"/>
        </w:rPr>
        <w:t>наименование и/или реквизиты ненормативного правового акта органа местного самоуправления, внесение изменений в который испрашивается заявителем</w:t>
      </w:r>
      <w:r w:rsidRPr="00FA2E0D">
        <w:rPr>
          <w:color w:val="000000"/>
          <w:sz w:val="28"/>
          <w:szCs w:val="28"/>
          <w:lang w:eastAsia="en-US"/>
        </w:rPr>
        <w:t>;</w:t>
      </w:r>
    </w:p>
    <w:p w:rsidR="004A19C3" w:rsidRPr="004A19C3" w:rsidRDefault="004A19C3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4A19C3">
        <w:rPr>
          <w:color w:val="000000"/>
          <w:sz w:val="28"/>
          <w:szCs w:val="28"/>
          <w:lang w:eastAsia="en-US"/>
        </w:rPr>
        <w:t>4) почтовый адрес и (или) адрес электронной почты для связи с заявителем.</w:t>
      </w:r>
    </w:p>
    <w:p w:rsidR="009E319B" w:rsidRPr="009E319B" w:rsidRDefault="00C81063" w:rsidP="009E31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r w:rsidR="009E319B" w:rsidRPr="001D7D53">
        <w:rPr>
          <w:sz w:val="28"/>
          <w:szCs w:val="28"/>
        </w:rPr>
        <w:t>Документ</w:t>
      </w:r>
      <w:r w:rsidR="009E319B">
        <w:rPr>
          <w:sz w:val="28"/>
          <w:szCs w:val="28"/>
        </w:rPr>
        <w:t>ом, необходимым</w:t>
      </w:r>
      <w:r w:rsidR="009E319B"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9E319B">
        <w:rPr>
          <w:sz w:val="28"/>
          <w:szCs w:val="28"/>
        </w:rPr>
        <w:t>й</w:t>
      </w:r>
      <w:r w:rsidR="009E319B" w:rsidRPr="001D7D53">
        <w:rPr>
          <w:sz w:val="28"/>
          <w:szCs w:val="28"/>
        </w:rPr>
        <w:t xml:space="preserve"> подлеж</w:t>
      </w:r>
      <w:r w:rsidR="009E319B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9E319B">
        <w:rPr>
          <w:sz w:val="28"/>
          <w:szCs w:val="28"/>
        </w:rPr>
        <w:t>й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инициативе</w:t>
      </w:r>
      <w:r w:rsidR="00C114D1">
        <w:rPr>
          <w:sz w:val="28"/>
          <w:szCs w:val="28"/>
        </w:rPr>
        <w:t>,</w:t>
      </w:r>
      <w:r w:rsidR="009E319B" w:rsidRPr="001D7D53">
        <w:rPr>
          <w:sz w:val="28"/>
          <w:szCs w:val="28"/>
        </w:rPr>
        <w:t xml:space="preserve"> явля</w:t>
      </w:r>
      <w:r w:rsidR="009E319B">
        <w:rPr>
          <w:sz w:val="28"/>
          <w:szCs w:val="28"/>
        </w:rPr>
        <w:t>ется</w:t>
      </w:r>
      <w:r w:rsidR="009E319B" w:rsidRPr="001D7D53">
        <w:rPr>
          <w:spacing w:val="-3"/>
          <w:sz w:val="28"/>
          <w:szCs w:val="28"/>
        </w:rPr>
        <w:t xml:space="preserve"> выписка из Единого государственного реестра юридических лиц </w:t>
      </w:r>
      <w:r w:rsidR="009E319B" w:rsidRPr="001D7D53">
        <w:rPr>
          <w:rFonts w:eastAsiaTheme="minorHAnsi"/>
          <w:sz w:val="28"/>
          <w:szCs w:val="28"/>
          <w:lang w:eastAsia="en-US"/>
        </w:rPr>
        <w:t>о юридическом лице, являющемся заявителем.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</w:t>
      </w:r>
      <w:proofErr w:type="gramStart"/>
      <w:r w:rsidR="00C114D1" w:rsidRPr="001D7D53">
        <w:rPr>
          <w:sz w:val="28"/>
          <w:szCs w:val="28"/>
        </w:rPr>
        <w:t>В случае представления заявителем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C114D1" w:rsidRPr="000D792C">
        <w:rPr>
          <w:spacing w:val="-2"/>
          <w:sz w:val="28"/>
          <w:szCs w:val="28"/>
        </w:rPr>
        <w:t xml:space="preserve"> Копии иных документов</w:t>
      </w:r>
      <w:r w:rsidR="00C114D1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lastRenderedPageBreak/>
        <w:t>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 xml:space="preserve">, второй – помещается в пакет </w:t>
      </w:r>
      <w:r w:rsidRPr="001D7D53">
        <w:rPr>
          <w:sz w:val="28"/>
          <w:szCs w:val="28"/>
        </w:rPr>
        <w:lastRenderedPageBreak/>
        <w:t>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</w:t>
      </w:r>
      <w:r w:rsidRPr="004935FD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4935FD">
        <w:rPr>
          <w:rFonts w:eastAsia="Calibri"/>
          <w:sz w:val="28"/>
          <w:szCs w:val="28"/>
        </w:rPr>
        <w:t>содержанию</w:t>
      </w:r>
      <w:proofErr w:type="gramEnd"/>
      <w:r w:rsidRPr="004935FD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0F6B36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3)</w:t>
      </w:r>
      <w:r w:rsidRPr="004935FD">
        <w:rPr>
          <w:sz w:val="28"/>
          <w:szCs w:val="28"/>
        </w:rPr>
        <w:t xml:space="preserve"> отсутствие одного или нескольких документов, указанных в пункте </w:t>
      </w:r>
      <w:r>
        <w:rPr>
          <w:sz w:val="28"/>
          <w:szCs w:val="28"/>
        </w:rPr>
        <w:t>3.</w:t>
      </w:r>
      <w:r w:rsidR="00C114D1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935FD">
        <w:rPr>
          <w:sz w:val="28"/>
          <w:szCs w:val="28"/>
        </w:rPr>
        <w:t xml:space="preserve"> Регламента;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0F6B36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</w:t>
      </w:r>
      <w:r w:rsidR="00387EBC" w:rsidRPr="000F6B36">
        <w:rPr>
          <w:sz w:val="28"/>
          <w:szCs w:val="28"/>
        </w:rPr>
        <w:lastRenderedPageBreak/>
        <w:t>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lastRenderedPageBreak/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387EBC" w:rsidRPr="009E319B" w:rsidRDefault="00387EBC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9E319B">
        <w:rPr>
          <w:sz w:val="28"/>
          <w:szCs w:val="28"/>
        </w:rPr>
        <w:t>а</w:t>
      </w:r>
      <w:r w:rsidRPr="00A107D9">
        <w:rPr>
          <w:sz w:val="28"/>
          <w:szCs w:val="28"/>
        </w:rPr>
        <w:t>, указанн</w:t>
      </w:r>
      <w:r w:rsidR="009E319B">
        <w:rPr>
          <w:sz w:val="28"/>
          <w:szCs w:val="28"/>
        </w:rPr>
        <w:t>ого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Pr="004F6A00">
        <w:rPr>
          <w:sz w:val="28"/>
          <w:szCs w:val="28"/>
        </w:rPr>
        <w:t>Федеральную налоговую службу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</w:t>
      </w:r>
      <w:r w:rsidRPr="003D2C3C">
        <w:rPr>
          <w:sz w:val="28"/>
          <w:szCs w:val="28"/>
        </w:rPr>
        <w:lastRenderedPageBreak/>
        <w:t xml:space="preserve">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3979AF" w:rsidRPr="00CC36F4" w:rsidRDefault="003979AF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zCs w:val="28"/>
        </w:rPr>
        <w:t xml:space="preserve">1) </w:t>
      </w:r>
      <w:r w:rsidRPr="00CC36F4">
        <w:rPr>
          <w:szCs w:val="28"/>
          <w:lang w:eastAsia="en-US"/>
        </w:rPr>
        <w:t>неполный состав сведений в заявлении и представленных документах;</w:t>
      </w:r>
    </w:p>
    <w:p w:rsidR="003979AF" w:rsidRPr="00CC36F4" w:rsidRDefault="003979AF" w:rsidP="003979A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2) наличие недостоверных данных в представленных документах;</w:t>
      </w:r>
    </w:p>
    <w:p w:rsidR="003979AF" w:rsidRPr="00FA2E0D" w:rsidRDefault="003979AF" w:rsidP="00FA2E0D">
      <w:pPr>
        <w:widowControl w:val="0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A2E0D">
        <w:rPr>
          <w:rFonts w:eastAsiaTheme="minorHAnsi"/>
          <w:sz w:val="28"/>
          <w:szCs w:val="28"/>
          <w:lang w:eastAsia="en-US"/>
        </w:rPr>
        <w:t xml:space="preserve">3) </w:t>
      </w:r>
      <w:r w:rsidR="00CC36F4" w:rsidRPr="00FA2E0D">
        <w:rPr>
          <w:rFonts w:eastAsiaTheme="minorHAnsi"/>
          <w:sz w:val="28"/>
          <w:szCs w:val="28"/>
          <w:lang w:eastAsia="en-US"/>
        </w:rPr>
        <w:t xml:space="preserve">отсутствие в представленных документах сведений, подтверждающих </w:t>
      </w:r>
      <w:r w:rsidR="00FA2E0D" w:rsidRPr="00FA2E0D">
        <w:rPr>
          <w:bCs/>
          <w:iCs/>
          <w:sz w:val="28"/>
          <w:szCs w:val="28"/>
        </w:rPr>
        <w:t>обоснованность внесения изменений в ненормативный правовой акт органа местного самоуправления о праве на земельный участок.</w:t>
      </w:r>
      <w:r w:rsidR="00FA2E0D" w:rsidRPr="004A19C3">
        <w:rPr>
          <w:bCs/>
          <w:iCs/>
          <w:sz w:val="28"/>
          <w:szCs w:val="28"/>
        </w:rPr>
        <w:t xml:space="preserve"> 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36F4" w:rsidRPr="00CC36F4">
        <w:rPr>
          <w:rFonts w:ascii="Times New Roman" w:hAnsi="Times New Roman" w:cs="Times New Roman"/>
          <w:sz w:val="28"/>
          <w:szCs w:val="28"/>
        </w:rPr>
        <w:t>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постановления администрации.</w:t>
      </w:r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постановления администрации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 xml:space="preserve">и подписание </w:t>
      </w:r>
      <w:r w:rsidRPr="00CC36F4">
        <w:rPr>
          <w:spacing w:val="-4"/>
          <w:sz w:val="28"/>
          <w:szCs w:val="28"/>
          <w:lang w:eastAsia="en-US"/>
        </w:rPr>
        <w:lastRenderedPageBreak/>
        <w:t>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98359D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8359D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6F7347">
        <w:rPr>
          <w:sz w:val="28"/>
          <w:szCs w:val="28"/>
          <w:lang w:eastAsia="en-US"/>
        </w:rPr>
        <w:t>22</w:t>
      </w:r>
      <w:r w:rsidR="008B4CAB" w:rsidRPr="004935FD">
        <w:rPr>
          <w:sz w:val="28"/>
          <w:szCs w:val="28"/>
          <w:lang w:eastAsia="en-US"/>
        </w:rPr>
        <w:t xml:space="preserve"> календарных дня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администрации </w:t>
      </w:r>
      <w:r w:rsidR="00CC36F4" w:rsidRPr="00CC36F4">
        <w:rPr>
          <w:sz w:val="28"/>
          <w:szCs w:val="28"/>
        </w:rPr>
        <w:t>о внесении изменений в ненормативный правовой акт органа местного самоуправления о праве на земельный участок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proofErr w:type="gramStart"/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C36F4" w:rsidRPr="00CC36F4">
        <w:rPr>
          <w:sz w:val="28"/>
          <w:szCs w:val="28"/>
        </w:rPr>
        <w:t>во внесении изменений в ненормативный правовой акт органа местного самоуправления о праве на земельный участок</w:t>
      </w:r>
      <w:proofErr w:type="gramEnd"/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</w:t>
      </w:r>
      <w:r w:rsidRPr="00861E14">
        <w:rPr>
          <w:sz w:val="28"/>
          <w:szCs w:val="28"/>
        </w:rPr>
        <w:lastRenderedPageBreak/>
        <w:t xml:space="preserve">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 xml:space="preserve">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</w:t>
      </w:r>
      <w:proofErr w:type="gramStart"/>
      <w:r w:rsidRPr="002C6793">
        <w:rPr>
          <w:sz w:val="28"/>
          <w:szCs w:val="28"/>
          <w:lang w:eastAsia="en-US"/>
        </w:rPr>
        <w:t xml:space="preserve">со дня регистрации </w:t>
      </w:r>
      <w:r w:rsidR="002C6793" w:rsidRPr="002C6793">
        <w:rPr>
          <w:sz w:val="28"/>
          <w:szCs w:val="28"/>
        </w:rPr>
        <w:t>постановления администрации о внесении изменений в ненормативный правовой акт органа местного самоуправления о праве на земельный участок</w:t>
      </w:r>
      <w:proofErr w:type="gramEnd"/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Pr="002C6793">
        <w:rPr>
          <w:sz w:val="28"/>
          <w:szCs w:val="28"/>
          <w:lang w:eastAsia="en-US"/>
        </w:rPr>
        <w:t>об отказе в</w:t>
      </w:r>
      <w:r w:rsidR="002C6793" w:rsidRPr="002C6793">
        <w:rPr>
          <w:sz w:val="28"/>
          <w:szCs w:val="28"/>
          <w:lang w:eastAsia="en-US"/>
        </w:rPr>
        <w:t>о</w:t>
      </w:r>
      <w:r w:rsidRPr="002C6793">
        <w:rPr>
          <w:sz w:val="28"/>
          <w:szCs w:val="28"/>
          <w:lang w:eastAsia="en-US"/>
        </w:rPr>
        <w:t xml:space="preserve"> </w:t>
      </w:r>
      <w:r w:rsidR="002C6793" w:rsidRPr="002C6793">
        <w:rPr>
          <w:sz w:val="28"/>
          <w:szCs w:val="28"/>
        </w:rPr>
        <w:t>внесении изменений в ненормативный правовой акт органа местного самоуправления о праве на земельный участок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5F5053" w:rsidRPr="004935FD" w:rsidRDefault="005F5053" w:rsidP="006F7347">
      <w:pPr>
        <w:widowControl w:val="0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 xml:space="preserve">т представлению в рамках межведомственного информационного </w:t>
      </w:r>
      <w:r w:rsidRPr="0083594F">
        <w:rPr>
          <w:sz w:val="28"/>
          <w:szCs w:val="28"/>
        </w:rPr>
        <w:lastRenderedPageBreak/>
        <w:t>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6F73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</w:t>
      </w:r>
      <w:r w:rsidRPr="00CE2BE4">
        <w:rPr>
          <w:sz w:val="28"/>
          <w:szCs w:val="28"/>
        </w:rPr>
        <w:lastRenderedPageBreak/>
        <w:t>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r w:rsidRPr="00833D37">
        <w:rPr>
          <w:sz w:val="28"/>
          <w:szCs w:val="28"/>
        </w:rPr>
        <w:lastRenderedPageBreak/>
        <w:t>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F734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F73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F7347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F7347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A04F99">
        <w:rPr>
          <w:sz w:val="28"/>
          <w:szCs w:val="28"/>
          <w:lang w:eastAsia="en-US"/>
        </w:rPr>
        <w:lastRenderedPageBreak/>
        <w:t>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6F7347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</w:t>
      </w:r>
      <w:r>
        <w:rPr>
          <w:color w:val="000000"/>
          <w:sz w:val="28"/>
          <w:szCs w:val="28"/>
        </w:rPr>
        <w:lastRenderedPageBreak/>
        <w:t>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Pr="00BA295C" w:rsidRDefault="00C334AE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BA295C">
        <w:rPr>
          <w:sz w:val="28"/>
          <w:szCs w:val="28"/>
        </w:rPr>
        <w:t xml:space="preserve">. Описание варианта </w:t>
      </w:r>
      <w:r w:rsidR="00B91261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Ответственность за достоверность и полноту представляемых сведений и </w:t>
      </w:r>
      <w:r w:rsidRPr="0083594F">
        <w:rPr>
          <w:sz w:val="28"/>
          <w:szCs w:val="28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9126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</w:t>
      </w:r>
      <w:r w:rsidR="00AF4AAF" w:rsidRPr="00861E14">
        <w:rPr>
          <w:sz w:val="28"/>
          <w:szCs w:val="28"/>
        </w:rPr>
        <w:lastRenderedPageBreak/>
        <w:t xml:space="preserve"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</w:t>
      </w:r>
      <w:r w:rsidRPr="00833D37">
        <w:rPr>
          <w:sz w:val="28"/>
          <w:szCs w:val="28"/>
        </w:rPr>
        <w:lastRenderedPageBreak/>
        <w:t>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B91261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16F7">
        <w:rPr>
          <w:rFonts w:eastAsiaTheme="minorHAnsi"/>
          <w:sz w:val="28"/>
          <w:szCs w:val="28"/>
          <w:lang w:eastAsia="en-US"/>
        </w:rPr>
        <w:t xml:space="preserve">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>
        <w:rPr>
          <w:rFonts w:eastAsiaTheme="minorHAnsi"/>
          <w:sz w:val="28"/>
          <w:szCs w:val="28"/>
          <w:lang w:eastAsia="en-US"/>
        </w:rPr>
        <w:t xml:space="preserve">с,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</w:t>
      </w:r>
      <w:r w:rsidRPr="00331BF4">
        <w:rPr>
          <w:sz w:val="28"/>
          <w:szCs w:val="28"/>
        </w:rPr>
        <w:lastRenderedPageBreak/>
        <w:t xml:space="preserve">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B91261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9126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B91261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B91261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3.</w:t>
      </w:r>
      <w:r w:rsidR="00B9126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B91261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91261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050F">
        <w:rPr>
          <w:spacing w:val="-2"/>
          <w:sz w:val="28"/>
          <w:szCs w:val="28"/>
        </w:rPr>
        <w:t xml:space="preserve">Способом фиксации результата </w:t>
      </w:r>
      <w:r w:rsidRPr="00DF050F">
        <w:rPr>
          <w:spacing w:val="-2"/>
          <w:sz w:val="28"/>
          <w:szCs w:val="28"/>
          <w:lang w:eastAsia="en-US"/>
        </w:rPr>
        <w:t>предоставления заявителю муниципальной</w:t>
      </w:r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B02C4" w:rsidRPr="00DE0AB1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A16F7" w:rsidRDefault="00EA16F7" w:rsidP="00EA16F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EA16F7" w:rsidRDefault="00EA16F7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C114D1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C114D1">
              <w:rPr>
                <w:sz w:val="28"/>
                <w:szCs w:val="28"/>
                <w:lang w:eastAsia="en-US"/>
              </w:rPr>
              <w:t>«</w:t>
            </w:r>
            <w:r w:rsidR="00C114D1" w:rsidRPr="00416C25">
              <w:rPr>
                <w:sz w:val="28"/>
                <w:szCs w:val="28"/>
                <w:lang w:eastAsia="en-US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 w:rsidR="00C114D1">
              <w:rPr>
                <w:sz w:val="28"/>
                <w:szCs w:val="28"/>
                <w:lang w:eastAsia="en-US"/>
              </w:rPr>
              <w:t xml:space="preserve">» (далее –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Регламента) 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B91261" w:rsidRPr="00416C25">
              <w:rPr>
                <w:sz w:val="28"/>
                <w:szCs w:val="28"/>
                <w:lang w:eastAsia="en-US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B91261" w:rsidRPr="00416C25">
              <w:rPr>
                <w:sz w:val="28"/>
                <w:szCs w:val="28"/>
                <w:lang w:eastAsia="en-US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Pr="00AC7109" w:rsidRDefault="00FE1420" w:rsidP="00585293">
      <w:pPr>
        <w:widowControl w:val="0"/>
        <w:autoSpaceDE w:val="0"/>
        <w:autoSpaceDN w:val="0"/>
        <w:jc w:val="both"/>
        <w:rPr>
          <w:sz w:val="20"/>
          <w:szCs w:val="20"/>
          <w:lang w:eastAsia="en-US"/>
        </w:rPr>
      </w:pPr>
    </w:p>
    <w:p w:rsidR="00D40E66" w:rsidRPr="003614CA" w:rsidRDefault="00D40E66" w:rsidP="00D40E66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3614CA">
        <w:rPr>
          <w:bCs/>
          <w:kern w:val="32"/>
          <w:sz w:val="28"/>
          <w:szCs w:val="28"/>
        </w:rPr>
        <w:t>ЗАЯВЛЕНИЕ</w:t>
      </w:r>
    </w:p>
    <w:p w:rsidR="00D40E66" w:rsidRPr="00AC7109" w:rsidRDefault="00D40E66" w:rsidP="00D40E66">
      <w:pPr>
        <w:jc w:val="center"/>
        <w:rPr>
          <w:sz w:val="20"/>
          <w:szCs w:val="20"/>
          <w:lang w:eastAsia="en-US"/>
        </w:rPr>
      </w:pPr>
    </w:p>
    <w:p w:rsidR="00D40E66" w:rsidRPr="003F635B" w:rsidRDefault="00D40E66" w:rsidP="00D40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</w:t>
      </w:r>
      <w:proofErr w:type="gramStart"/>
      <w:r>
        <w:rPr>
          <w:sz w:val="28"/>
          <w:szCs w:val="28"/>
        </w:rPr>
        <w:t>е</w:t>
      </w:r>
      <w:r w:rsidRPr="003F635B">
        <w:rPr>
          <w:sz w:val="28"/>
          <w:szCs w:val="28"/>
        </w:rPr>
        <w:t>(</w:t>
      </w:r>
      <w:proofErr w:type="gramEnd"/>
      <w:r w:rsidRPr="003F635B">
        <w:rPr>
          <w:sz w:val="28"/>
          <w:szCs w:val="28"/>
        </w:rPr>
        <w:t>я) в 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</w:t>
      </w:r>
    </w:p>
    <w:p w:rsidR="00D40E66" w:rsidRDefault="00D40E66" w:rsidP="00D40E66">
      <w:pPr>
        <w:jc w:val="both"/>
        <w:rPr>
          <w:sz w:val="28"/>
          <w:szCs w:val="28"/>
        </w:rPr>
      </w:pPr>
      <w:r w:rsidRPr="003F635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3F635B">
        <w:rPr>
          <w:sz w:val="28"/>
          <w:szCs w:val="28"/>
        </w:rPr>
        <w:t>______</w:t>
      </w:r>
    </w:p>
    <w:p w:rsidR="00D40E66" w:rsidRPr="00D40E66" w:rsidRDefault="00D40E66" w:rsidP="00D40E66">
      <w:pPr>
        <w:jc w:val="center"/>
        <w:rPr>
          <w:sz w:val="20"/>
          <w:szCs w:val="20"/>
        </w:rPr>
      </w:pPr>
      <w:r w:rsidRPr="003F635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3F635B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и/или реквизиты ненормативного правового </w:t>
      </w:r>
      <w:r w:rsidRPr="003F635B">
        <w:rPr>
          <w:sz w:val="20"/>
          <w:szCs w:val="20"/>
        </w:rPr>
        <w:t>акта органа местного самоуправления)</w:t>
      </w:r>
    </w:p>
    <w:p w:rsidR="00A16181" w:rsidRPr="00AC7109" w:rsidRDefault="00A16181" w:rsidP="00B91261">
      <w:pPr>
        <w:widowControl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0F6B36">
        <w:trPr>
          <w:trHeight w:val="2929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0F6B36" w:rsidRDefault="00D40E66" w:rsidP="000F6B36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0F6B3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AC7109" w:rsidRPr="00AC7109" w:rsidRDefault="00AC7109" w:rsidP="00585293">
      <w:pPr>
        <w:widowControl w:val="0"/>
        <w:autoSpaceDE w:val="0"/>
        <w:autoSpaceDN w:val="0"/>
        <w:jc w:val="both"/>
        <w:rPr>
          <w:sz w:val="10"/>
          <w:szCs w:val="10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  <w:r w:rsidR="00AC7109" w:rsidRPr="007C6995">
        <w:rPr>
          <w:sz w:val="28"/>
          <w:szCs w:val="28"/>
          <w:lang w:eastAsia="en-US"/>
        </w:rPr>
        <w:t>отношений</w:t>
      </w:r>
    </w:p>
    <w:p w:rsidR="00EA16F7" w:rsidRDefault="00FE1420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</w:t>
      </w:r>
      <w:r w:rsidR="00AC7109" w:rsidRPr="007C6995">
        <w:rPr>
          <w:sz w:val="28"/>
          <w:szCs w:val="28"/>
          <w:lang w:eastAsia="en-US"/>
        </w:rPr>
        <w:t>муниципального образования</w:t>
      </w:r>
    </w:p>
    <w:p w:rsidR="00AC7109" w:rsidRPr="007C6995" w:rsidRDefault="00EA16F7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="00AC7109" w:rsidRPr="007C6995">
        <w:rPr>
          <w:sz w:val="28"/>
          <w:szCs w:val="28"/>
          <w:lang w:eastAsia="en-US"/>
        </w:rPr>
        <w:t xml:space="preserve"> </w:t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C7109">
        <w:rPr>
          <w:sz w:val="28"/>
          <w:szCs w:val="28"/>
          <w:lang w:eastAsia="en-US"/>
        </w:rPr>
        <w:tab/>
        <w:t xml:space="preserve">     </w:t>
      </w:r>
      <w:r w:rsidR="00AC7109" w:rsidRPr="007C6995">
        <w:rPr>
          <w:sz w:val="28"/>
          <w:szCs w:val="28"/>
          <w:lang w:eastAsia="en-US"/>
        </w:rPr>
        <w:t xml:space="preserve">И.О. </w:t>
      </w:r>
      <w:proofErr w:type="spellStart"/>
      <w:r w:rsidR="00AC7109"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AC7109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B91261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</w:tc>
      </w:tr>
    </w:tbl>
    <w:p w:rsidR="00A16181" w:rsidRPr="00AC7109" w:rsidRDefault="00A16181" w:rsidP="00585293">
      <w:pPr>
        <w:widowControl w:val="0"/>
        <w:rPr>
          <w:sz w:val="20"/>
          <w:szCs w:val="20"/>
        </w:rPr>
      </w:pPr>
    </w:p>
    <w:p w:rsidR="00B91261" w:rsidRPr="003614CA" w:rsidRDefault="00B91261" w:rsidP="00B91261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3614CA">
        <w:rPr>
          <w:bCs/>
          <w:kern w:val="32"/>
          <w:sz w:val="28"/>
          <w:szCs w:val="28"/>
        </w:rPr>
        <w:t>ЗАЯВЛЕНИЕ</w:t>
      </w:r>
    </w:p>
    <w:p w:rsidR="00B91261" w:rsidRPr="00AC7109" w:rsidRDefault="00B91261" w:rsidP="00B91261">
      <w:pPr>
        <w:jc w:val="center"/>
        <w:rPr>
          <w:sz w:val="20"/>
          <w:szCs w:val="20"/>
          <w:lang w:eastAsia="en-US"/>
        </w:rPr>
      </w:pPr>
    </w:p>
    <w:p w:rsidR="00B91261" w:rsidRPr="003F635B" w:rsidRDefault="00D40E66" w:rsidP="00B9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</w:t>
      </w:r>
      <w:proofErr w:type="gramStart"/>
      <w:r>
        <w:rPr>
          <w:sz w:val="28"/>
          <w:szCs w:val="28"/>
        </w:rPr>
        <w:t>е</w:t>
      </w:r>
      <w:r w:rsidR="00B91261" w:rsidRPr="003F635B">
        <w:rPr>
          <w:sz w:val="28"/>
          <w:szCs w:val="28"/>
        </w:rPr>
        <w:t>(</w:t>
      </w:r>
      <w:proofErr w:type="gramEnd"/>
      <w:r w:rsidR="00B91261" w:rsidRPr="003F635B">
        <w:rPr>
          <w:sz w:val="28"/>
          <w:szCs w:val="28"/>
        </w:rPr>
        <w:t>я) в ____</w:t>
      </w:r>
      <w:r w:rsidR="00B91261">
        <w:rPr>
          <w:sz w:val="28"/>
          <w:szCs w:val="28"/>
        </w:rPr>
        <w:t>_____</w:t>
      </w:r>
      <w:r w:rsidR="00B91261" w:rsidRPr="003F635B">
        <w:rPr>
          <w:sz w:val="28"/>
          <w:szCs w:val="28"/>
        </w:rPr>
        <w:t>____________________________</w:t>
      </w:r>
    </w:p>
    <w:p w:rsidR="00B91261" w:rsidRDefault="00B91261" w:rsidP="00B91261">
      <w:pPr>
        <w:jc w:val="both"/>
        <w:rPr>
          <w:sz w:val="28"/>
          <w:szCs w:val="28"/>
        </w:rPr>
      </w:pPr>
      <w:r w:rsidRPr="003F635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3F635B">
        <w:rPr>
          <w:sz w:val="28"/>
          <w:szCs w:val="28"/>
        </w:rPr>
        <w:t>______</w:t>
      </w:r>
    </w:p>
    <w:p w:rsidR="00D40E66" w:rsidRPr="00D40E66" w:rsidRDefault="00B91261" w:rsidP="00D40E66">
      <w:pPr>
        <w:jc w:val="center"/>
        <w:rPr>
          <w:sz w:val="20"/>
          <w:szCs w:val="20"/>
        </w:rPr>
      </w:pPr>
      <w:r w:rsidRPr="003F635B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3F635B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D40E66">
        <w:rPr>
          <w:sz w:val="28"/>
          <w:szCs w:val="28"/>
        </w:rPr>
        <w:t xml:space="preserve"> </w:t>
      </w:r>
      <w:r w:rsidR="00D40E66" w:rsidRPr="003F635B">
        <w:rPr>
          <w:sz w:val="20"/>
          <w:szCs w:val="20"/>
        </w:rPr>
        <w:t>(наименование</w:t>
      </w:r>
      <w:r w:rsidR="00D40E66">
        <w:rPr>
          <w:sz w:val="20"/>
          <w:szCs w:val="20"/>
        </w:rPr>
        <w:t xml:space="preserve"> и/или реквизиты ненормативного правового </w:t>
      </w:r>
      <w:r w:rsidR="00D40E66" w:rsidRPr="003F635B">
        <w:rPr>
          <w:sz w:val="20"/>
          <w:szCs w:val="20"/>
        </w:rPr>
        <w:t>акта органа местного самоуправления)</w:t>
      </w:r>
    </w:p>
    <w:p w:rsidR="00B91261" w:rsidRPr="00AC7109" w:rsidRDefault="00B91261" w:rsidP="00B9126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EA16F7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Начальник управления земельных отношений</w:t>
      </w:r>
    </w:p>
    <w:p w:rsidR="00EA16F7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 образования</w:t>
      </w:r>
    </w:p>
    <w:p w:rsidR="00AC7109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D40E66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40E66"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  <w:lang w:eastAsia="en-US"/>
        </w:rPr>
        <w:t>»</w:t>
      </w:r>
    </w:p>
    <w:p w:rsidR="00C114D1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7C6995">
        <w:t>(Ф.И.О.)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Pr="00416C25">
        <w:rPr>
          <w:sz w:val="28"/>
          <w:szCs w:val="28"/>
          <w:lang w:eastAsia="en-US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C114D1" w:rsidRDefault="00C114D1" w:rsidP="00C114D1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C114D1" w:rsidRPr="007C6995" w:rsidRDefault="00C114D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sectPr w:rsidR="00C114D1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DB" w:rsidRDefault="00307EDB" w:rsidP="009161AF">
      <w:r>
        <w:separator/>
      </w:r>
    </w:p>
  </w:endnote>
  <w:endnote w:type="continuationSeparator" w:id="0">
    <w:p w:rsidR="00307EDB" w:rsidRDefault="00307EDB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DB" w:rsidRDefault="00307EDB" w:rsidP="009161AF">
      <w:r>
        <w:separator/>
      </w:r>
    </w:p>
  </w:footnote>
  <w:footnote w:type="continuationSeparator" w:id="0">
    <w:p w:rsidR="00307EDB" w:rsidRDefault="00307EDB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2B4D" w:rsidRPr="000A338C" w:rsidRDefault="008A2B4D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386349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07EDB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349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220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17E2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34B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9849-A2EA-462E-9953-F8F3294D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16838</TotalTime>
  <Pages>1</Pages>
  <Words>21212</Words>
  <Characters>120909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105</cp:revision>
  <cp:lastPrinted>2024-12-28T12:21:00Z</cp:lastPrinted>
  <dcterms:created xsi:type="dcterms:W3CDTF">2018-11-20T15:08:00Z</dcterms:created>
  <dcterms:modified xsi:type="dcterms:W3CDTF">2025-01-21T13:55:00Z</dcterms:modified>
</cp:coreProperties>
</file>