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F5" w:rsidRPr="003C77FA" w:rsidRDefault="002D2BF5" w:rsidP="0027674A">
      <w:pPr>
        <w:spacing w:after="0" w:line="240" w:lineRule="auto"/>
        <w:jc w:val="center"/>
      </w:pPr>
      <w:r w:rsidRPr="003C77FA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Pr="003C77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C77FA">
        <w:rPr>
          <w:rFonts w:ascii="Times New Roman" w:hAnsi="Times New Roman" w:cs="Times New Roman"/>
          <w:sz w:val="28"/>
          <w:szCs w:val="28"/>
        </w:rPr>
        <w:t xml:space="preserve"> – рисков)</w:t>
      </w:r>
      <w:r w:rsidR="00826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D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BF5" w:rsidRDefault="000D68B0" w:rsidP="002767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город-курорт Геленджик</w:t>
      </w:r>
    </w:p>
    <w:p w:rsidR="00213E25" w:rsidRDefault="00213E25" w:rsidP="002D2B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600E" w:rsidRDefault="0042600E" w:rsidP="002D2B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478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134"/>
        <w:gridCol w:w="2551"/>
        <w:gridCol w:w="1701"/>
        <w:gridCol w:w="1559"/>
        <w:gridCol w:w="3338"/>
      </w:tblGrid>
      <w:tr w:rsidR="008176B3" w:rsidRPr="00553408" w:rsidTr="007F0E33">
        <w:tc>
          <w:tcPr>
            <w:tcW w:w="2518" w:type="dxa"/>
          </w:tcPr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Выявленный риск</w:t>
            </w:r>
          </w:p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(ссылка на нарушение законодательства)</w:t>
            </w:r>
          </w:p>
        </w:tc>
        <w:tc>
          <w:tcPr>
            <w:tcW w:w="1985" w:type="dxa"/>
          </w:tcPr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134" w:type="dxa"/>
          </w:tcPr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2551" w:type="dxa"/>
          </w:tcPr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Причины, условия  возникновения риска</w:t>
            </w:r>
          </w:p>
        </w:tc>
        <w:tc>
          <w:tcPr>
            <w:tcW w:w="1701" w:type="dxa"/>
          </w:tcPr>
          <w:p w:rsidR="003C77FA" w:rsidRPr="00A80E61" w:rsidRDefault="003C77FA" w:rsidP="007F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Наличие (о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сутствие) остаточного риска</w:t>
            </w:r>
          </w:p>
        </w:tc>
        <w:tc>
          <w:tcPr>
            <w:tcW w:w="1559" w:type="dxa"/>
          </w:tcPr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повторного </w:t>
            </w:r>
            <w:proofErr w:type="spellStart"/>
            <w:proofErr w:type="gramStart"/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r w:rsidR="007F0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80E61"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</w:p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3C77FA" w:rsidRPr="00A80E61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и устранению риска</w:t>
            </w:r>
          </w:p>
        </w:tc>
      </w:tr>
    </w:tbl>
    <w:p w:rsidR="00836F1F" w:rsidRDefault="00836F1F" w:rsidP="00836F1F">
      <w:pPr>
        <w:spacing w:after="0" w:line="17" w:lineRule="auto"/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134"/>
        <w:gridCol w:w="2551"/>
        <w:gridCol w:w="1701"/>
        <w:gridCol w:w="1559"/>
        <w:gridCol w:w="3338"/>
      </w:tblGrid>
      <w:tr w:rsidR="00A80E61" w:rsidRPr="00553408" w:rsidTr="007F0E33">
        <w:trPr>
          <w:tblHeader/>
        </w:trPr>
        <w:tc>
          <w:tcPr>
            <w:tcW w:w="2518" w:type="dxa"/>
          </w:tcPr>
          <w:p w:rsidR="00A80E61" w:rsidRPr="00A80E61" w:rsidRDefault="00A80E61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E61" w:rsidRPr="00A80E61" w:rsidRDefault="00A80E61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0E61" w:rsidRPr="00A80E61" w:rsidRDefault="00A80E61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80E61" w:rsidRPr="00A80E61" w:rsidRDefault="00A80E61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E61" w:rsidRPr="00A80E61" w:rsidRDefault="00A80E61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80E61" w:rsidRPr="00A80E61" w:rsidRDefault="00A80E61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80E61" w:rsidRPr="00A80E61" w:rsidRDefault="00A80E61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3FE7" w:rsidRPr="00553408" w:rsidTr="00310F2D">
        <w:trPr>
          <w:trHeight w:val="392"/>
        </w:trPr>
        <w:tc>
          <w:tcPr>
            <w:tcW w:w="2518" w:type="dxa"/>
          </w:tcPr>
          <w:p w:rsidR="00CA3FE7" w:rsidRPr="00A80E61" w:rsidRDefault="00CA3FE7" w:rsidP="00A4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E7">
              <w:rPr>
                <w:rFonts w:ascii="Times New Roman" w:hAnsi="Times New Roman" w:cs="Times New Roman"/>
                <w:sz w:val="24"/>
                <w:szCs w:val="24"/>
              </w:rPr>
              <w:t>Нарушения при ос</w:t>
            </w:r>
            <w:r w:rsidRPr="00CA3F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3FE7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м</w:t>
            </w:r>
            <w:r w:rsidRPr="00CA3F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3FE7">
              <w:rPr>
                <w:rFonts w:ascii="Times New Roman" w:hAnsi="Times New Roman" w:cs="Times New Roman"/>
                <w:sz w:val="24"/>
                <w:szCs w:val="24"/>
              </w:rPr>
              <w:t>ниципальных нужд, повлекшие наруш</w:t>
            </w:r>
            <w:r w:rsidRPr="00CA3F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FE7">
              <w:rPr>
                <w:rFonts w:ascii="Times New Roman" w:hAnsi="Times New Roman" w:cs="Times New Roman"/>
                <w:sz w:val="24"/>
                <w:szCs w:val="24"/>
              </w:rPr>
              <w:t>ние антимонопольн</w:t>
            </w:r>
            <w:r w:rsidRPr="00CA3F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FE7">
              <w:rPr>
                <w:rFonts w:ascii="Times New Roman" w:hAnsi="Times New Roman" w:cs="Times New Roman"/>
                <w:sz w:val="24"/>
                <w:szCs w:val="24"/>
              </w:rPr>
              <w:t>го законодательства</w:t>
            </w:r>
          </w:p>
        </w:tc>
        <w:tc>
          <w:tcPr>
            <w:tcW w:w="1985" w:type="dxa"/>
          </w:tcPr>
          <w:p w:rsidR="00CA3FE7" w:rsidRPr="00430158" w:rsidRDefault="003F5552" w:rsidP="00ED4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нарушения п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рядка провед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ния закупок т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варов, работ и услуг для мун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, недост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точный контроль документации на соответствие а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тимонопольному законодател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ству при ос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ществлении з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969" w:rsidRPr="00430158"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</w:tc>
        <w:tc>
          <w:tcPr>
            <w:tcW w:w="1134" w:type="dxa"/>
          </w:tcPr>
          <w:p w:rsidR="00CA3FE7" w:rsidRPr="00430158" w:rsidRDefault="00CA3FE7" w:rsidP="00ED4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551" w:type="dxa"/>
          </w:tcPr>
          <w:p w:rsidR="00CA3FE7" w:rsidRPr="00430158" w:rsidRDefault="00CA3FE7" w:rsidP="007F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недостаточный ур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вень внутреннего ко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троля; недостаточная компетентность с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трудников;</w:t>
            </w:r>
            <w:r w:rsidR="007F0E33" w:rsidRPr="0043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трудников службы закупок</w:t>
            </w:r>
          </w:p>
        </w:tc>
        <w:tc>
          <w:tcPr>
            <w:tcW w:w="1701" w:type="dxa"/>
          </w:tcPr>
          <w:p w:rsidR="00CA3FE7" w:rsidRPr="00430158" w:rsidRDefault="00CA3FE7" w:rsidP="00E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  <w:tc>
          <w:tcPr>
            <w:tcW w:w="1559" w:type="dxa"/>
          </w:tcPr>
          <w:p w:rsidR="00CA3FE7" w:rsidRPr="00430158" w:rsidRDefault="00CA3FE7" w:rsidP="00E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  <w:tc>
          <w:tcPr>
            <w:tcW w:w="3338" w:type="dxa"/>
          </w:tcPr>
          <w:p w:rsidR="007F0E33" w:rsidRPr="00430158" w:rsidRDefault="007F0E33" w:rsidP="007F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сбор сведений о наличии в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явленных нарушений ант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монопольного законодател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ства контролирующими орг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нами; соблюдение норм де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ствующего законодательства;</w:t>
            </w:r>
          </w:p>
          <w:p w:rsidR="00CA3FE7" w:rsidRPr="00430158" w:rsidRDefault="007F0E33" w:rsidP="007F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ции ответственных сотрудн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ков; систематическое пов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шение квалификации рабо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ников; мониторинг измен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з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купках; осуществление пре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варительного контроля док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ментации на соответствие а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тимонопольному законод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при осуществлении закупок; </w:t>
            </w:r>
            <w:proofErr w:type="gramStart"/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0158"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товкой и осуществлением з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купок товаров, работ и услуг для муниципальных нужд; периодическое повышение квалификации сотрудников; регулярный анализ измен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ний, внесенных в законод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тельство о закупках</w:t>
            </w:r>
          </w:p>
        </w:tc>
      </w:tr>
      <w:tr w:rsidR="008176B3" w:rsidRPr="00553408" w:rsidTr="0042600E">
        <w:trPr>
          <w:trHeight w:val="2964"/>
        </w:trPr>
        <w:tc>
          <w:tcPr>
            <w:tcW w:w="2518" w:type="dxa"/>
          </w:tcPr>
          <w:p w:rsidR="003C77FA" w:rsidRPr="00A80E61" w:rsidRDefault="008176B3" w:rsidP="00A4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проектов нормативных прав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вых актов, которые могут привести к н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допущению, огран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чению, конкуренции</w:t>
            </w:r>
          </w:p>
        </w:tc>
        <w:tc>
          <w:tcPr>
            <w:tcW w:w="1985" w:type="dxa"/>
          </w:tcPr>
          <w:p w:rsidR="0042600E" w:rsidRDefault="00A455B5" w:rsidP="004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оздание пр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имущественных условий ведения предприним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тельской де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тельности для отдельных кат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горий в резул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 xml:space="preserve">тате принятия нормативных правовых актов </w:t>
            </w:r>
          </w:p>
          <w:p w:rsidR="0042600E" w:rsidRPr="00A80E61" w:rsidRDefault="0042600E" w:rsidP="004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C77FA" w:rsidRPr="00A80E61" w:rsidRDefault="00A455B5" w:rsidP="00ED4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езн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1" w:type="dxa"/>
          </w:tcPr>
          <w:p w:rsidR="003C77FA" w:rsidRPr="00A80E61" w:rsidRDefault="00A455B5" w:rsidP="00ED4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еполное проведение правовых экспертиз в части соответствия проектов нормативах правовых актов тр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бованиям антимон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польного законод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</w:tcPr>
          <w:p w:rsidR="003C77FA" w:rsidRPr="00A80E61" w:rsidRDefault="00A455B5" w:rsidP="00E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  <w:tc>
          <w:tcPr>
            <w:tcW w:w="1559" w:type="dxa"/>
          </w:tcPr>
          <w:p w:rsidR="003C77FA" w:rsidRPr="00A80E61" w:rsidRDefault="008176B3" w:rsidP="00E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338" w:type="dxa"/>
          </w:tcPr>
          <w:p w:rsidR="003C77FA" w:rsidRPr="00A80E61" w:rsidRDefault="00A455B5" w:rsidP="00ED4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и анализа применения антим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6B3" w:rsidRPr="00A80E61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</w:t>
            </w:r>
          </w:p>
        </w:tc>
      </w:tr>
      <w:tr w:rsidR="00EF66EE" w:rsidRPr="00553408" w:rsidTr="0042600E">
        <w:trPr>
          <w:trHeight w:val="3818"/>
        </w:trPr>
        <w:tc>
          <w:tcPr>
            <w:tcW w:w="2518" w:type="dxa"/>
          </w:tcPr>
          <w:p w:rsidR="0042600E" w:rsidRPr="00A80E61" w:rsidRDefault="00EF66EE" w:rsidP="0042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Несвоевременное приведение в соо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ветствие с законод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 нормати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ных правовых актов в установленной сфере деятельности прое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тов нормативных правовых актов, к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торые могут привести к недопущению, ограничению, конк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</w:p>
        </w:tc>
        <w:tc>
          <w:tcPr>
            <w:tcW w:w="1985" w:type="dxa"/>
          </w:tcPr>
          <w:p w:rsidR="00EF66EE" w:rsidRPr="00A80E61" w:rsidRDefault="00A455B5" w:rsidP="000C0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граничение конкуренции в деятельности юридических лиц, индивид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альных пре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принимателей</w:t>
            </w:r>
          </w:p>
        </w:tc>
        <w:tc>
          <w:tcPr>
            <w:tcW w:w="1134" w:type="dxa"/>
          </w:tcPr>
          <w:p w:rsidR="00EF66EE" w:rsidRPr="00A80E61" w:rsidRDefault="00A455B5" w:rsidP="000C0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езн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1" w:type="dxa"/>
          </w:tcPr>
          <w:p w:rsidR="00EF66EE" w:rsidRPr="00A80E61" w:rsidRDefault="00A455B5" w:rsidP="000C0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еполное проведение правовых экспертиз в части соответствия проектов нормативах правовых актов тр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бованиям антимон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польного законод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</w:tcPr>
          <w:p w:rsidR="00EF66EE" w:rsidRPr="00A80E61" w:rsidRDefault="00A455B5" w:rsidP="000C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  <w:tc>
          <w:tcPr>
            <w:tcW w:w="1559" w:type="dxa"/>
          </w:tcPr>
          <w:p w:rsidR="00EF66EE" w:rsidRPr="00A80E61" w:rsidRDefault="00EF66EE" w:rsidP="000C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338" w:type="dxa"/>
          </w:tcPr>
          <w:p w:rsidR="00EF66EE" w:rsidRPr="00A80E61" w:rsidRDefault="00A455B5" w:rsidP="000C0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и анализа применения антим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</w:t>
            </w:r>
          </w:p>
        </w:tc>
      </w:tr>
      <w:tr w:rsidR="00EF66EE" w:rsidRPr="00553408" w:rsidTr="007F0E33">
        <w:tc>
          <w:tcPr>
            <w:tcW w:w="2518" w:type="dxa"/>
          </w:tcPr>
          <w:p w:rsidR="00EF66EE" w:rsidRPr="00A80E61" w:rsidRDefault="00EF66EE" w:rsidP="004C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Риск нарушения (н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соблюдения) антим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нопольного законод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тельства при разр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ботке нормативных правовых актов</w:t>
            </w:r>
          </w:p>
        </w:tc>
        <w:tc>
          <w:tcPr>
            <w:tcW w:w="1985" w:type="dxa"/>
          </w:tcPr>
          <w:p w:rsidR="00EF66EE" w:rsidRPr="00A80E61" w:rsidRDefault="00A455B5" w:rsidP="004C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иск наличия нормативных правовых актов, которые могут привести к н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 xml:space="preserve">допущению, 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ограничению конкуренции</w:t>
            </w:r>
          </w:p>
        </w:tc>
        <w:tc>
          <w:tcPr>
            <w:tcW w:w="1134" w:type="dxa"/>
          </w:tcPr>
          <w:p w:rsidR="00EF66EE" w:rsidRPr="00A80E61" w:rsidRDefault="00A455B5" w:rsidP="004C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езн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1" w:type="dxa"/>
          </w:tcPr>
          <w:p w:rsidR="00EF66EE" w:rsidRPr="00A80E61" w:rsidRDefault="00A455B5" w:rsidP="004C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едостаточный ур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вень правовой квал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фикации сотрудников</w:t>
            </w:r>
          </w:p>
        </w:tc>
        <w:tc>
          <w:tcPr>
            <w:tcW w:w="1701" w:type="dxa"/>
          </w:tcPr>
          <w:p w:rsidR="00EF66EE" w:rsidRPr="00A80E61" w:rsidRDefault="00A455B5" w:rsidP="004C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  <w:tc>
          <w:tcPr>
            <w:tcW w:w="1559" w:type="dxa"/>
          </w:tcPr>
          <w:p w:rsidR="00EF66EE" w:rsidRPr="00A80E61" w:rsidRDefault="00EF66EE" w:rsidP="004C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338" w:type="dxa"/>
          </w:tcPr>
          <w:p w:rsidR="00EF66EE" w:rsidRPr="00A80E61" w:rsidRDefault="00A455B5" w:rsidP="004C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и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66EE" w:rsidRPr="00A80E61">
              <w:rPr>
                <w:rFonts w:ascii="Times New Roman" w:hAnsi="Times New Roman" w:cs="Times New Roman"/>
                <w:sz w:val="24"/>
                <w:szCs w:val="24"/>
              </w:rPr>
              <w:t>менений в законодательной практики</w:t>
            </w:r>
            <w:proofErr w:type="gramEnd"/>
          </w:p>
        </w:tc>
      </w:tr>
    </w:tbl>
    <w:p w:rsidR="00A80E61" w:rsidRDefault="00A80E61" w:rsidP="00A80E61">
      <w:pPr>
        <w:pStyle w:val="a9"/>
        <w:rPr>
          <w:sz w:val="28"/>
          <w:szCs w:val="28"/>
        </w:rPr>
      </w:pPr>
    </w:p>
    <w:p w:rsidR="00A80E61" w:rsidRDefault="00A80E61" w:rsidP="00A80E61">
      <w:pPr>
        <w:pStyle w:val="a9"/>
        <w:rPr>
          <w:sz w:val="28"/>
          <w:szCs w:val="28"/>
        </w:rPr>
      </w:pPr>
    </w:p>
    <w:sectPr w:rsidR="00A80E61" w:rsidSect="003F68DF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47" w:rsidRDefault="000C4A47" w:rsidP="003F68DF">
      <w:pPr>
        <w:spacing w:after="0" w:line="240" w:lineRule="auto"/>
      </w:pPr>
      <w:r>
        <w:separator/>
      </w:r>
    </w:p>
  </w:endnote>
  <w:endnote w:type="continuationSeparator" w:id="0">
    <w:p w:rsidR="000C4A47" w:rsidRDefault="000C4A47" w:rsidP="003F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47" w:rsidRDefault="000C4A47" w:rsidP="003F68DF">
      <w:pPr>
        <w:spacing w:after="0" w:line="240" w:lineRule="auto"/>
      </w:pPr>
      <w:r>
        <w:separator/>
      </w:r>
    </w:p>
  </w:footnote>
  <w:footnote w:type="continuationSeparator" w:id="0">
    <w:p w:rsidR="000C4A47" w:rsidRDefault="000C4A47" w:rsidP="003F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20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68DF" w:rsidRPr="003C0BB7" w:rsidRDefault="003F68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0B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0B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0B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600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C0B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68DF" w:rsidRDefault="003F68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1"/>
    <w:rsid w:val="000010D2"/>
    <w:rsid w:val="000053EE"/>
    <w:rsid w:val="00020A6B"/>
    <w:rsid w:val="00081E68"/>
    <w:rsid w:val="0009022C"/>
    <w:rsid w:val="000B3A38"/>
    <w:rsid w:val="000C4A47"/>
    <w:rsid w:val="000D68B0"/>
    <w:rsid w:val="000E218D"/>
    <w:rsid w:val="001734D2"/>
    <w:rsid w:val="00213E25"/>
    <w:rsid w:val="00270F53"/>
    <w:rsid w:val="0027674A"/>
    <w:rsid w:val="002958F2"/>
    <w:rsid w:val="002A6891"/>
    <w:rsid w:val="002D2BF5"/>
    <w:rsid w:val="00310F2D"/>
    <w:rsid w:val="00364854"/>
    <w:rsid w:val="0039668D"/>
    <w:rsid w:val="003A6C1A"/>
    <w:rsid w:val="003C0BB7"/>
    <w:rsid w:val="003C77FA"/>
    <w:rsid w:val="003F5552"/>
    <w:rsid w:val="003F68DF"/>
    <w:rsid w:val="00410434"/>
    <w:rsid w:val="0042247D"/>
    <w:rsid w:val="0042600E"/>
    <w:rsid w:val="0042736F"/>
    <w:rsid w:val="00430158"/>
    <w:rsid w:val="004C4126"/>
    <w:rsid w:val="004D2A6F"/>
    <w:rsid w:val="0053237E"/>
    <w:rsid w:val="00572D05"/>
    <w:rsid w:val="00594ADB"/>
    <w:rsid w:val="005E3AE1"/>
    <w:rsid w:val="00626969"/>
    <w:rsid w:val="00631067"/>
    <w:rsid w:val="00640E76"/>
    <w:rsid w:val="00714CA0"/>
    <w:rsid w:val="007656F8"/>
    <w:rsid w:val="007C73C4"/>
    <w:rsid w:val="007F0E33"/>
    <w:rsid w:val="00815A61"/>
    <w:rsid w:val="008176B3"/>
    <w:rsid w:val="00826D6B"/>
    <w:rsid w:val="00836F1F"/>
    <w:rsid w:val="0084046F"/>
    <w:rsid w:val="00A27C6B"/>
    <w:rsid w:val="00A4554F"/>
    <w:rsid w:val="00A455B5"/>
    <w:rsid w:val="00A720ED"/>
    <w:rsid w:val="00A75D44"/>
    <w:rsid w:val="00A76388"/>
    <w:rsid w:val="00A80E61"/>
    <w:rsid w:val="00A815F7"/>
    <w:rsid w:val="00A97BCE"/>
    <w:rsid w:val="00AA2264"/>
    <w:rsid w:val="00AF6632"/>
    <w:rsid w:val="00BD7FF0"/>
    <w:rsid w:val="00C235EC"/>
    <w:rsid w:val="00C67449"/>
    <w:rsid w:val="00CA3FE7"/>
    <w:rsid w:val="00CF7B43"/>
    <w:rsid w:val="00D04D54"/>
    <w:rsid w:val="00D2355C"/>
    <w:rsid w:val="00D965FA"/>
    <w:rsid w:val="00DD509B"/>
    <w:rsid w:val="00E04C7A"/>
    <w:rsid w:val="00E104B8"/>
    <w:rsid w:val="00E26DF7"/>
    <w:rsid w:val="00E505A3"/>
    <w:rsid w:val="00E64E32"/>
    <w:rsid w:val="00EB3DF5"/>
    <w:rsid w:val="00EC12E4"/>
    <w:rsid w:val="00EC13A9"/>
    <w:rsid w:val="00EF66EE"/>
    <w:rsid w:val="00F066E9"/>
    <w:rsid w:val="00F13EC4"/>
    <w:rsid w:val="00F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648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8DF"/>
  </w:style>
  <w:style w:type="paragraph" w:styleId="a7">
    <w:name w:val="footer"/>
    <w:basedOn w:val="a"/>
    <w:link w:val="a8"/>
    <w:uiPriority w:val="99"/>
    <w:unhideWhenUsed/>
    <w:rsid w:val="003F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8DF"/>
  </w:style>
  <w:style w:type="paragraph" w:styleId="a9">
    <w:name w:val="No Spacing"/>
    <w:uiPriority w:val="1"/>
    <w:qFormat/>
    <w:rsid w:val="00A8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648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8DF"/>
  </w:style>
  <w:style w:type="paragraph" w:styleId="a7">
    <w:name w:val="footer"/>
    <w:basedOn w:val="a"/>
    <w:link w:val="a8"/>
    <w:uiPriority w:val="99"/>
    <w:unhideWhenUsed/>
    <w:rsid w:val="003F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8DF"/>
  </w:style>
  <w:style w:type="paragraph" w:styleId="a9">
    <w:name w:val="No Spacing"/>
    <w:uiPriority w:val="1"/>
    <w:qFormat/>
    <w:rsid w:val="00A8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Селезиди Георгий Федорович</cp:lastModifiedBy>
  <cp:revision>8</cp:revision>
  <cp:lastPrinted>2025-05-16T06:39:00Z</cp:lastPrinted>
  <dcterms:created xsi:type="dcterms:W3CDTF">2024-02-06T09:20:00Z</dcterms:created>
  <dcterms:modified xsi:type="dcterms:W3CDTF">2025-05-16T09:59:00Z</dcterms:modified>
</cp:coreProperties>
</file>