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A1" w:rsidRPr="00ED660D" w:rsidRDefault="005D41A1" w:rsidP="005D41A1">
      <w:pPr>
        <w:jc w:val="center"/>
        <w:rPr>
          <w:sz w:val="28"/>
          <w:szCs w:val="28"/>
        </w:rPr>
      </w:pPr>
    </w:p>
    <w:p w:rsidR="00213074" w:rsidRDefault="002456B6" w:rsidP="0021307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13074" w:rsidRDefault="00213074" w:rsidP="00213074">
      <w:pPr>
        <w:rPr>
          <w:b/>
          <w:sz w:val="28"/>
          <w:szCs w:val="28"/>
        </w:rPr>
      </w:pPr>
    </w:p>
    <w:p w:rsidR="00213074" w:rsidRDefault="00213074" w:rsidP="00213074">
      <w:pPr>
        <w:rPr>
          <w:b/>
          <w:sz w:val="28"/>
          <w:szCs w:val="28"/>
        </w:rPr>
      </w:pPr>
    </w:p>
    <w:p w:rsidR="00213074" w:rsidRPr="00846D8E" w:rsidRDefault="00213074" w:rsidP="00213074">
      <w:pPr>
        <w:rPr>
          <w:b/>
          <w:caps/>
          <w:sz w:val="28"/>
          <w:szCs w:val="28"/>
        </w:rPr>
      </w:pPr>
    </w:p>
    <w:p w:rsidR="00213074" w:rsidRPr="00846D8E" w:rsidRDefault="00213074" w:rsidP="00213074">
      <w:pPr>
        <w:rPr>
          <w:sz w:val="28"/>
          <w:szCs w:val="28"/>
        </w:rPr>
      </w:pPr>
    </w:p>
    <w:p w:rsidR="00213074" w:rsidRDefault="00213074" w:rsidP="0021307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E4618" w:rsidRDefault="002E4618" w:rsidP="0021307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E4618" w:rsidRDefault="002E4618" w:rsidP="0021307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E4618" w:rsidRDefault="002E4618" w:rsidP="0021307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24419" w:rsidRDefault="005730C0" w:rsidP="005730C0">
      <w:pPr>
        <w:pStyle w:val="ConsPlusNormal"/>
        <w:ind w:firstLine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от 28.12 .2024                                                                                          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№45</w:t>
      </w:r>
    </w:p>
    <w:p w:rsidR="00124419" w:rsidRDefault="00124419" w:rsidP="0021307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24419" w:rsidRDefault="00124419" w:rsidP="0021307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E4618" w:rsidRDefault="002E4618" w:rsidP="0021307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E4618" w:rsidRDefault="002E4618" w:rsidP="0021307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13074" w:rsidRDefault="00213074" w:rsidP="0021307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 утверждении Плана противодействия коррупции</w:t>
      </w:r>
    </w:p>
    <w:p w:rsidR="00213074" w:rsidRDefault="00213074" w:rsidP="0021307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Контрольно-счетной палате </w:t>
      </w:r>
    </w:p>
    <w:p w:rsidR="00213074" w:rsidRDefault="00213074" w:rsidP="0021307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муниципального образования город-курорт Геленджик</w:t>
      </w:r>
    </w:p>
    <w:p w:rsidR="00213074" w:rsidRPr="00ED660D" w:rsidRDefault="00213074" w:rsidP="00213074">
      <w:pPr>
        <w:pStyle w:val="ConsPlusNormal"/>
        <w:ind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13074" w:rsidRPr="00296A98" w:rsidRDefault="00296A98" w:rsidP="0021307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296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организации исполнения положений Федерального закона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от 25 декабря 2008 года</w:t>
      </w:r>
      <w:r w:rsidRPr="00296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273-ФЗ «О противодействии коррупции»</w:t>
      </w:r>
      <w:r w:rsidRPr="00296A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Законом Краснодарского края от 23 июля 2009 года №1798-КЗ « О противодействии коррупции в Краснодарском крае» (в редакции Закона Краснодарского края                  от 7 декабря 2022 года №4795-КЗ),</w:t>
      </w:r>
      <w:r w:rsidR="00213074" w:rsidRPr="00296A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E46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распоряжением </w:t>
      </w:r>
      <w:r w:rsidR="00213074" w:rsidRPr="00485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главы администрации (губернатора) Краснодарского края от 30</w:t>
      </w:r>
      <w:r w:rsidR="002130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сентября </w:t>
      </w:r>
      <w:r w:rsidR="00213074" w:rsidRPr="00485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2008 </w:t>
      </w:r>
      <w:r w:rsidR="002130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года №</w:t>
      </w:r>
      <w:r w:rsidR="00213074" w:rsidRPr="00485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789-р </w:t>
      </w:r>
      <w:r w:rsidR="002130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213074" w:rsidRPr="00485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мерах по противодействию коррупции в</w:t>
      </w:r>
      <w:proofErr w:type="gramEnd"/>
      <w:r w:rsidR="00213074" w:rsidRPr="00485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Краснодарском </w:t>
      </w:r>
      <w:proofErr w:type="gramStart"/>
      <w:r w:rsidR="00213074" w:rsidRPr="00485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крае</w:t>
      </w:r>
      <w:proofErr w:type="gramEnd"/>
      <w:r w:rsidR="002130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0231D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(в редакции постановления губернатора Краснодарского края от 4 апреля 2023 года №175)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а также в целях </w:t>
      </w:r>
      <w:r w:rsidRPr="00296A98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повышения эффективности деятельности по противодействия коррупции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Контрольно-счетной палате муниципального образования город-курорт Геленджик</w:t>
      </w:r>
      <w:r w:rsidR="00213074" w:rsidRPr="00296A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</w:p>
    <w:p w:rsidR="00213074" w:rsidRPr="00302A9E" w:rsidRDefault="00213074" w:rsidP="00213074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Утвердить план противодействия коррупции в Контрольно-счетной палате муниципального образования </w:t>
      </w:r>
      <w:r w:rsidR="000231DE">
        <w:rPr>
          <w:rFonts w:eastAsiaTheme="minorHAnsi"/>
          <w:sz w:val="28"/>
          <w:szCs w:val="28"/>
          <w:lang w:eastAsia="en-US"/>
        </w:rPr>
        <w:t>город-курорт Геленджик на                              2025 – 2027</w:t>
      </w:r>
      <w:r>
        <w:rPr>
          <w:rFonts w:eastAsiaTheme="minorHAnsi"/>
          <w:sz w:val="28"/>
          <w:szCs w:val="28"/>
          <w:lang w:eastAsia="en-US"/>
        </w:rPr>
        <w:t xml:space="preserve"> годы</w:t>
      </w:r>
      <w:r w:rsidRPr="00302A9E">
        <w:rPr>
          <w:rFonts w:eastAsiaTheme="minorHAnsi"/>
          <w:bCs/>
          <w:sz w:val="28"/>
          <w:szCs w:val="28"/>
          <w:lang w:eastAsia="en-US"/>
        </w:rPr>
        <w:t xml:space="preserve"> (прилагается).</w:t>
      </w:r>
    </w:p>
    <w:p w:rsidR="00213074" w:rsidRDefault="00213074" w:rsidP="0021307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839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483943">
        <w:rPr>
          <w:rFonts w:ascii="Times New Roman" w:eastAsiaTheme="minorHAnsi" w:hAnsi="Times New Roman" w:cs="Times New Roman"/>
          <w:sz w:val="28"/>
          <w:szCs w:val="28"/>
          <w:lang w:eastAsia="en-US"/>
        </w:rPr>
        <w:t>лан противодействия коррупции в Контрольно-счетной палате муниципального образовани</w:t>
      </w:r>
      <w:r w:rsidR="000231DE">
        <w:rPr>
          <w:rFonts w:ascii="Times New Roman" w:eastAsiaTheme="minorHAnsi" w:hAnsi="Times New Roman" w:cs="Times New Roman"/>
          <w:sz w:val="28"/>
          <w:szCs w:val="28"/>
          <w:lang w:eastAsia="en-US"/>
        </w:rPr>
        <w:t>я город-курорт Геленджик на 2025 – 2027</w:t>
      </w:r>
      <w:r w:rsidRPr="00483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</w:t>
      </w:r>
      <w:r w:rsidRPr="004839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разместить на </w:t>
      </w:r>
      <w:r w:rsidRPr="00ED66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официальном сайте администрации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город-курорт Геленджик </w:t>
      </w:r>
      <w:r w:rsidRPr="00ED66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информационно-коммуникационной сети Интернет.</w:t>
      </w:r>
    </w:p>
    <w:p w:rsidR="00296A98" w:rsidRPr="00ED660D" w:rsidRDefault="00296A98" w:rsidP="0021307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 Признать утратившим силу распоряжение председателя Контрольно-счетной палаты</w:t>
      </w:r>
      <w:r w:rsidR="001244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15 января 2021 года №3 «Об утверждении Плана противодействия коррупции в Контрольно-счетной палате муниципального образования город-курорт Геленджик».</w:t>
      </w:r>
    </w:p>
    <w:p w:rsidR="00213074" w:rsidRPr="00ED660D" w:rsidRDefault="00296A98" w:rsidP="0021307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213074" w:rsidRPr="00ED66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Контроль </w:t>
      </w:r>
      <w:r w:rsidR="002130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настоящего распоряжения оставляю за собой.</w:t>
      </w:r>
    </w:p>
    <w:p w:rsidR="00213074" w:rsidRDefault="00296A98" w:rsidP="0012441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="00213074" w:rsidRPr="00ED66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Настоящее </w:t>
      </w:r>
      <w:r w:rsidR="002130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распоряжение </w:t>
      </w:r>
      <w:r w:rsidR="00213074" w:rsidRPr="00ED66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вступает в силу</w:t>
      </w:r>
      <w:r w:rsidR="000231D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1 января 2025 года</w:t>
      </w:r>
      <w:r w:rsidR="00213074" w:rsidRPr="00ED66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</w:p>
    <w:p w:rsidR="00124419" w:rsidRDefault="00124419" w:rsidP="00124419">
      <w:pPr>
        <w:pStyle w:val="ConsPlusNormal"/>
        <w:ind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124419">
      <w:pPr>
        <w:pStyle w:val="ConsPlusNormal"/>
        <w:ind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13074" w:rsidRPr="00124419" w:rsidRDefault="00213074" w:rsidP="00124419">
      <w:pPr>
        <w:pStyle w:val="ConsPlusNormal"/>
        <w:ind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Председатель</w:t>
      </w:r>
      <w:r w:rsidR="001244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С.В.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Иванская</w:t>
      </w:r>
      <w:proofErr w:type="spellEnd"/>
      <w:r w:rsidR="00245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24419" w:rsidRDefault="00124419" w:rsidP="002456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58CC" w:rsidRDefault="00213074" w:rsidP="002456B6">
      <w:pPr>
        <w:pStyle w:val="ConsPlusNormal"/>
        <w:ind w:firstLine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0E10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ПРИЛОЖЕНИЕ </w:t>
      </w:r>
    </w:p>
    <w:p w:rsidR="00F56B0E" w:rsidRDefault="00F56B0E" w:rsidP="000E10E7">
      <w:pPr>
        <w:pStyle w:val="ConsPlusNormal"/>
        <w:ind w:firstLine="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F56B0E" w:rsidRDefault="000E10E7" w:rsidP="000E10E7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УТВЕРЖДЕН</w:t>
      </w:r>
    </w:p>
    <w:p w:rsidR="000E10E7" w:rsidRDefault="000E10E7" w:rsidP="000E10E7">
      <w:pPr>
        <w:pStyle w:val="ConsPlusNormal"/>
        <w:ind w:firstLine="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распоряжением председателя </w:t>
      </w:r>
    </w:p>
    <w:p w:rsidR="000E10E7" w:rsidRDefault="000E10E7" w:rsidP="000E10E7">
      <w:pPr>
        <w:pStyle w:val="ConsPlusNormal"/>
        <w:ind w:firstLine="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Контрольно-счетной палаты</w:t>
      </w:r>
    </w:p>
    <w:p w:rsidR="000E10E7" w:rsidRDefault="000E10E7" w:rsidP="000E10E7">
      <w:pPr>
        <w:pStyle w:val="ConsPlusNormal"/>
        <w:ind w:firstLine="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</w:p>
    <w:p w:rsidR="000E10E7" w:rsidRDefault="00213074" w:rsidP="0021307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</w:t>
      </w:r>
      <w:r w:rsidR="000E10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город-курорт Геленджик</w:t>
      </w:r>
    </w:p>
    <w:p w:rsidR="000E10E7" w:rsidRDefault="00213074" w:rsidP="0021307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</w:t>
      </w:r>
      <w:r w:rsidR="002E46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28.12.2024 года №</w:t>
      </w:r>
      <w:r w:rsidR="000231D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45</w:t>
      </w:r>
    </w:p>
    <w:p w:rsidR="00F56B0E" w:rsidRDefault="00F56B0E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358CC" w:rsidRDefault="008358CC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План противодействия </w:t>
      </w:r>
      <w:r w:rsidR="00F56B0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коррупции в К</w:t>
      </w:r>
      <w:r w:rsidR="002564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онтрольно-счетной палате</w:t>
      </w:r>
      <w:r w:rsidR="00F56B0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образования город-курорт Геленджик</w:t>
      </w:r>
    </w:p>
    <w:p w:rsidR="00F56B0E" w:rsidRDefault="00F56B0E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4"/>
        <w:gridCol w:w="3830"/>
        <w:gridCol w:w="14"/>
        <w:gridCol w:w="128"/>
        <w:gridCol w:w="2794"/>
        <w:gridCol w:w="22"/>
        <w:gridCol w:w="6"/>
        <w:gridCol w:w="2246"/>
      </w:tblGrid>
      <w:tr w:rsidR="00296A98" w:rsidTr="00FD0F77">
        <w:tc>
          <w:tcPr>
            <w:tcW w:w="814" w:type="dxa"/>
          </w:tcPr>
          <w:p w:rsidR="00F56B0E" w:rsidRDefault="00F56B0E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№ </w:t>
            </w:r>
          </w:p>
          <w:p w:rsidR="00F56B0E" w:rsidRDefault="00F56B0E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30" w:type="dxa"/>
            <w:vAlign w:val="center"/>
          </w:tcPr>
          <w:p w:rsidR="00F56B0E" w:rsidRDefault="00F56B0E" w:rsidP="00F56B0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58" w:type="dxa"/>
            <w:gridSpan w:val="4"/>
            <w:vAlign w:val="center"/>
          </w:tcPr>
          <w:p w:rsidR="00F56B0E" w:rsidRDefault="00F56B0E" w:rsidP="00F56B0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252" w:type="dxa"/>
            <w:gridSpan w:val="2"/>
          </w:tcPr>
          <w:p w:rsidR="00F56B0E" w:rsidRDefault="00F56B0E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F56B0E" w:rsidTr="00FD0F77">
        <w:tc>
          <w:tcPr>
            <w:tcW w:w="814" w:type="dxa"/>
          </w:tcPr>
          <w:p w:rsidR="00F56B0E" w:rsidRDefault="00F56B0E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40" w:type="dxa"/>
            <w:gridSpan w:val="7"/>
            <w:vAlign w:val="center"/>
          </w:tcPr>
          <w:p w:rsidR="00F56B0E" w:rsidRDefault="00F56B0E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Правотворческая деятельность Контрольно-счетной палаты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CC2C8C" w:rsidRDefault="00CC2C8C" w:rsidP="009C57AD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844" w:type="dxa"/>
            <w:gridSpan w:val="2"/>
            <w:vAlign w:val="center"/>
          </w:tcPr>
          <w:p w:rsidR="00CC2C8C" w:rsidRPr="002564C2" w:rsidRDefault="002564C2" w:rsidP="002564C2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Распоряжение проектов распоряжений председателя Контрольно-счетной палаты по вопросам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антикоррупции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, а также внесение предложений по приведению распоряжений председателя Контрольно-счетной палаты нормативного правового характера в соответствие с законодательством Российской Федерации и Краснодарского края, муниципальными актами о противодействии коррупции</w:t>
            </w:r>
          </w:p>
        </w:tc>
        <w:tc>
          <w:tcPr>
            <w:tcW w:w="2950" w:type="dxa"/>
            <w:gridSpan w:val="4"/>
            <w:vAlign w:val="center"/>
          </w:tcPr>
          <w:p w:rsidR="00CC2C8C" w:rsidRDefault="002564C2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по мере принятия</w:t>
            </w:r>
          </w:p>
        </w:tc>
        <w:tc>
          <w:tcPr>
            <w:tcW w:w="2246" w:type="dxa"/>
            <w:vAlign w:val="center"/>
          </w:tcPr>
          <w:p w:rsidR="00CC2C8C" w:rsidRDefault="002564C2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  <w:p w:rsidR="002564C2" w:rsidRDefault="002564C2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2564C2" w:rsidRDefault="002564C2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Аудиторы Контрольно-счетной палаты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0E10E7" w:rsidRDefault="000E10E7" w:rsidP="009C57AD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844" w:type="dxa"/>
            <w:gridSpan w:val="2"/>
            <w:vAlign w:val="center"/>
          </w:tcPr>
          <w:p w:rsidR="000E10E7" w:rsidRPr="000E10E7" w:rsidRDefault="000E10E7" w:rsidP="000E10E7">
            <w:pPr>
              <w:pStyle w:val="Style8"/>
              <w:spacing w:line="240" w:lineRule="auto"/>
              <w:rPr>
                <w:sz w:val="28"/>
                <w:szCs w:val="28"/>
              </w:rPr>
            </w:pPr>
            <w:r w:rsidRPr="000E10E7">
              <w:rPr>
                <w:rStyle w:val="FontStyle29"/>
                <w:sz w:val="28"/>
                <w:szCs w:val="28"/>
              </w:rPr>
              <w:t xml:space="preserve">Изучение вносимых проектов распоряжений председателя </w:t>
            </w:r>
            <w:r w:rsidRPr="000E10E7">
              <w:rPr>
                <w:sz w:val="28"/>
                <w:szCs w:val="28"/>
              </w:rPr>
              <w:t>Контрольно-счётной палаты</w:t>
            </w:r>
            <w:r w:rsidRPr="000E10E7">
              <w:rPr>
                <w:rStyle w:val="FontStyle29"/>
                <w:sz w:val="28"/>
                <w:szCs w:val="28"/>
              </w:rPr>
              <w:t xml:space="preserve"> </w:t>
            </w:r>
            <w:r w:rsidRPr="000E10E7">
              <w:rPr>
                <w:sz w:val="28"/>
                <w:szCs w:val="28"/>
              </w:rPr>
              <w:t>нормативного правового характера</w:t>
            </w:r>
            <w:r w:rsidRPr="000E10E7">
              <w:rPr>
                <w:rStyle w:val="FontStyle29"/>
                <w:sz w:val="28"/>
                <w:szCs w:val="28"/>
              </w:rPr>
              <w:t xml:space="preserve"> до их принятия в целях исключения коррупциогенных факторов</w:t>
            </w:r>
          </w:p>
        </w:tc>
        <w:tc>
          <w:tcPr>
            <w:tcW w:w="2950" w:type="dxa"/>
            <w:gridSpan w:val="4"/>
            <w:vAlign w:val="center"/>
          </w:tcPr>
          <w:p w:rsidR="000E10E7" w:rsidRDefault="000E10E7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46" w:type="dxa"/>
            <w:vAlign w:val="center"/>
          </w:tcPr>
          <w:p w:rsidR="000E10E7" w:rsidRDefault="000E10E7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296A98" w:rsidTr="002456B6">
        <w:trPr>
          <w:trHeight w:val="2593"/>
        </w:trPr>
        <w:tc>
          <w:tcPr>
            <w:tcW w:w="814" w:type="dxa"/>
            <w:vAlign w:val="center"/>
          </w:tcPr>
          <w:p w:rsidR="000E10E7" w:rsidRPr="000E10E7" w:rsidRDefault="000E10E7" w:rsidP="009C57AD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E10E7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844" w:type="dxa"/>
            <w:gridSpan w:val="2"/>
            <w:vAlign w:val="center"/>
          </w:tcPr>
          <w:p w:rsidR="000E10E7" w:rsidRPr="000E10E7" w:rsidRDefault="000E10E7" w:rsidP="000E10E7">
            <w:pPr>
              <w:pStyle w:val="Style8"/>
              <w:spacing w:line="240" w:lineRule="auto"/>
              <w:rPr>
                <w:rStyle w:val="FontStyle29"/>
                <w:sz w:val="28"/>
                <w:szCs w:val="28"/>
              </w:rPr>
            </w:pPr>
            <w:r w:rsidRPr="000E10E7">
              <w:rPr>
                <w:sz w:val="28"/>
                <w:szCs w:val="28"/>
              </w:rPr>
              <w:t xml:space="preserve">Проведение в установленном порядке антикоррупционной экспертизы </w:t>
            </w:r>
            <w:r w:rsidRPr="000E10E7">
              <w:rPr>
                <w:rStyle w:val="FontStyle29"/>
                <w:sz w:val="28"/>
                <w:szCs w:val="28"/>
              </w:rPr>
              <w:t xml:space="preserve">проектов распоряжений председателя </w:t>
            </w:r>
            <w:r w:rsidRPr="000E10E7">
              <w:rPr>
                <w:sz w:val="28"/>
                <w:szCs w:val="28"/>
              </w:rPr>
              <w:t>Контрольно-счётной палаты</w:t>
            </w:r>
            <w:r w:rsidRPr="000E10E7">
              <w:rPr>
                <w:rStyle w:val="FontStyle29"/>
                <w:sz w:val="28"/>
                <w:szCs w:val="28"/>
              </w:rPr>
              <w:t xml:space="preserve"> </w:t>
            </w:r>
            <w:r w:rsidRPr="000E10E7">
              <w:rPr>
                <w:sz w:val="28"/>
                <w:szCs w:val="28"/>
              </w:rPr>
              <w:t>нормативного правового характера</w:t>
            </w:r>
          </w:p>
        </w:tc>
        <w:tc>
          <w:tcPr>
            <w:tcW w:w="2950" w:type="dxa"/>
            <w:gridSpan w:val="4"/>
            <w:vAlign w:val="center"/>
          </w:tcPr>
          <w:p w:rsidR="000E10E7" w:rsidRDefault="000E10E7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46" w:type="dxa"/>
            <w:vAlign w:val="center"/>
          </w:tcPr>
          <w:p w:rsidR="000E10E7" w:rsidRDefault="000E10E7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Управление экономики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0E10E7" w:rsidRPr="000E10E7" w:rsidRDefault="000E10E7" w:rsidP="009C57AD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3844" w:type="dxa"/>
            <w:gridSpan w:val="2"/>
          </w:tcPr>
          <w:p w:rsidR="000E10E7" w:rsidRPr="000E10E7" w:rsidRDefault="000E10E7" w:rsidP="000E10E7">
            <w:pPr>
              <w:pStyle w:val="Style8"/>
              <w:spacing w:line="240" w:lineRule="auto"/>
              <w:rPr>
                <w:rStyle w:val="FontStyle29"/>
                <w:sz w:val="28"/>
                <w:szCs w:val="28"/>
              </w:rPr>
            </w:pPr>
            <w:r w:rsidRPr="000E10E7">
              <w:rPr>
                <w:rStyle w:val="FontStyle29"/>
                <w:sz w:val="28"/>
                <w:szCs w:val="28"/>
              </w:rPr>
              <w:t xml:space="preserve">Обеспечение рассмотрения вопросов правоприменительной </w:t>
            </w:r>
            <w:proofErr w:type="gramStart"/>
            <w:r w:rsidRPr="000E10E7">
              <w:rPr>
                <w:rStyle w:val="FontStyle29"/>
                <w:sz w:val="28"/>
                <w:szCs w:val="28"/>
              </w:rPr>
              <w:t>практики</w:t>
            </w:r>
            <w:proofErr w:type="gramEnd"/>
            <w:r w:rsidRPr="000E10E7">
              <w:rPr>
                <w:rStyle w:val="FontStyle29"/>
                <w:sz w:val="28"/>
                <w:szCs w:val="28"/>
              </w:rPr>
              <w:t xml:space="preserve"> по результатам вступивших в законную силу решений судов о признании недействительными муниципальных актов </w:t>
            </w:r>
            <w:r w:rsidRPr="000E10E7">
              <w:rPr>
                <w:sz w:val="28"/>
                <w:szCs w:val="28"/>
              </w:rPr>
              <w:t>Контрольно-счётной палаты</w:t>
            </w:r>
            <w:r w:rsidRPr="000E10E7">
              <w:rPr>
                <w:rStyle w:val="FontStyle29"/>
                <w:sz w:val="28"/>
                <w:szCs w:val="28"/>
              </w:rPr>
              <w:t xml:space="preserve"> и незаконными решений и действий (бездействия) её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50" w:type="dxa"/>
            <w:gridSpan w:val="4"/>
            <w:vAlign w:val="center"/>
          </w:tcPr>
          <w:p w:rsidR="000E10E7" w:rsidRPr="000E10E7" w:rsidRDefault="000E10E7" w:rsidP="000E10E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0E10E7">
              <w:rPr>
                <w:rStyle w:val="FontStyle29"/>
                <w:sz w:val="28"/>
                <w:szCs w:val="28"/>
              </w:rPr>
              <w:t>по мере вынесения решений</w:t>
            </w:r>
          </w:p>
        </w:tc>
        <w:tc>
          <w:tcPr>
            <w:tcW w:w="2246" w:type="dxa"/>
            <w:vAlign w:val="center"/>
          </w:tcPr>
          <w:p w:rsidR="000E10E7" w:rsidRDefault="000E10E7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Аудиторы Контрольно-счетной палаты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0E10E7" w:rsidRDefault="000E10E7" w:rsidP="009C57AD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3844" w:type="dxa"/>
            <w:gridSpan w:val="2"/>
          </w:tcPr>
          <w:p w:rsidR="000E10E7" w:rsidRPr="000E10E7" w:rsidRDefault="000E10E7" w:rsidP="00646EFE">
            <w:pPr>
              <w:jc w:val="both"/>
              <w:rPr>
                <w:i/>
                <w:sz w:val="28"/>
                <w:szCs w:val="28"/>
              </w:rPr>
            </w:pPr>
            <w:r w:rsidRPr="000E10E7">
              <w:rPr>
                <w:sz w:val="28"/>
                <w:szCs w:val="28"/>
              </w:rPr>
              <w:t>Разработка и внедрение в практику стандартов и процедур, направленных на обеспечение добросовестной работы Контрольно-счётной палаты</w:t>
            </w:r>
          </w:p>
        </w:tc>
        <w:tc>
          <w:tcPr>
            <w:tcW w:w="2950" w:type="dxa"/>
            <w:gridSpan w:val="4"/>
            <w:vAlign w:val="center"/>
          </w:tcPr>
          <w:p w:rsidR="000E10E7" w:rsidRPr="000E10E7" w:rsidRDefault="000E10E7" w:rsidP="000E10E7">
            <w:pPr>
              <w:jc w:val="center"/>
              <w:rPr>
                <w:sz w:val="28"/>
                <w:szCs w:val="28"/>
              </w:rPr>
            </w:pPr>
            <w:r w:rsidRPr="000E10E7">
              <w:rPr>
                <w:sz w:val="28"/>
                <w:szCs w:val="28"/>
              </w:rPr>
              <w:t>ежегодно</w:t>
            </w:r>
          </w:p>
        </w:tc>
        <w:tc>
          <w:tcPr>
            <w:tcW w:w="2246" w:type="dxa"/>
            <w:vAlign w:val="center"/>
          </w:tcPr>
          <w:p w:rsidR="000E10E7" w:rsidRDefault="000E10E7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Аудиторы Контрольно-счетной палаты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0E10E7" w:rsidRDefault="000E10E7" w:rsidP="009C57AD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3844" w:type="dxa"/>
            <w:gridSpan w:val="2"/>
          </w:tcPr>
          <w:p w:rsidR="000E10E7" w:rsidRPr="000E10E7" w:rsidRDefault="000E10E7" w:rsidP="000E10E7">
            <w:pPr>
              <w:pStyle w:val="Style8"/>
              <w:spacing w:line="240" w:lineRule="auto"/>
              <w:rPr>
                <w:rStyle w:val="FontStyle29"/>
                <w:sz w:val="28"/>
                <w:szCs w:val="28"/>
              </w:rPr>
            </w:pPr>
            <w:r w:rsidRPr="000E10E7">
              <w:rPr>
                <w:rStyle w:val="FontStyle29"/>
                <w:sz w:val="28"/>
                <w:szCs w:val="28"/>
              </w:rPr>
              <w:t>Направление в соответствии с соглашением  в прокуратуру города Краснодара распоряжений председателя Контрольно-счётной палаты нормативного правового характера</w:t>
            </w:r>
          </w:p>
        </w:tc>
        <w:tc>
          <w:tcPr>
            <w:tcW w:w="2950" w:type="dxa"/>
            <w:gridSpan w:val="4"/>
            <w:vAlign w:val="center"/>
          </w:tcPr>
          <w:p w:rsidR="000E10E7" w:rsidRPr="000E10E7" w:rsidRDefault="000E10E7" w:rsidP="000E10E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0E10E7">
              <w:rPr>
                <w:rStyle w:val="FontStyle29"/>
                <w:sz w:val="28"/>
                <w:szCs w:val="28"/>
              </w:rPr>
              <w:t>при наступлении оснований</w:t>
            </w:r>
          </w:p>
        </w:tc>
        <w:tc>
          <w:tcPr>
            <w:tcW w:w="2246" w:type="dxa"/>
            <w:vAlign w:val="center"/>
          </w:tcPr>
          <w:p w:rsidR="000E10E7" w:rsidRDefault="000231DE" w:rsidP="008358CC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Главный </w:t>
            </w:r>
            <w:r w:rsidR="000E10E7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специалист Контрольно-счетной палаты</w:t>
            </w:r>
          </w:p>
        </w:tc>
      </w:tr>
      <w:tr w:rsidR="000E10E7" w:rsidTr="00FD0F77">
        <w:tc>
          <w:tcPr>
            <w:tcW w:w="814" w:type="dxa"/>
          </w:tcPr>
          <w:p w:rsidR="000E10E7" w:rsidRDefault="000E10E7" w:rsidP="00752436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40" w:type="dxa"/>
            <w:gridSpan w:val="7"/>
            <w:vAlign w:val="center"/>
          </w:tcPr>
          <w:p w:rsidR="000E10E7" w:rsidRPr="000E10E7" w:rsidRDefault="000E10E7" w:rsidP="000E10E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E10E7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кадровой работы в Контрольно-счётной палате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0E10E7" w:rsidRPr="000E10E7" w:rsidRDefault="000E10E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0E10E7">
              <w:rPr>
                <w:rStyle w:val="FontStyle29"/>
                <w:sz w:val="28"/>
                <w:szCs w:val="28"/>
              </w:rPr>
              <w:t>2.1.</w:t>
            </w:r>
          </w:p>
        </w:tc>
        <w:tc>
          <w:tcPr>
            <w:tcW w:w="3972" w:type="dxa"/>
            <w:gridSpan w:val="3"/>
          </w:tcPr>
          <w:p w:rsidR="000E10E7" w:rsidRPr="000E10E7" w:rsidRDefault="000E10E7" w:rsidP="000E10E7">
            <w:pPr>
              <w:pStyle w:val="Style8"/>
              <w:widowControl/>
              <w:spacing w:line="240" w:lineRule="auto"/>
              <w:ind w:firstLine="5"/>
              <w:rPr>
                <w:sz w:val="28"/>
                <w:szCs w:val="28"/>
              </w:rPr>
            </w:pPr>
            <w:r w:rsidRPr="000E10E7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0E10E7">
              <w:rPr>
                <w:sz w:val="28"/>
                <w:szCs w:val="28"/>
              </w:rPr>
              <w:t>контроля за</w:t>
            </w:r>
            <w:proofErr w:type="gramEnd"/>
            <w:r w:rsidRPr="000E10E7">
              <w:rPr>
                <w:sz w:val="28"/>
                <w:szCs w:val="28"/>
              </w:rPr>
              <w:t xml:space="preserve"> своевременным представлением и приём сведений о доходах, расходах, об имуществе и обязательствах имущественного характера муниципальными служащими и лицами, замещающими муниципальные должности в Контрольно-счётной палате</w:t>
            </w:r>
          </w:p>
        </w:tc>
        <w:tc>
          <w:tcPr>
            <w:tcW w:w="2794" w:type="dxa"/>
            <w:vAlign w:val="center"/>
          </w:tcPr>
          <w:p w:rsidR="000E10E7" w:rsidRPr="000E10E7" w:rsidRDefault="000E10E7" w:rsidP="000E10E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0E10E7">
              <w:rPr>
                <w:rStyle w:val="FontStyle29"/>
                <w:sz w:val="28"/>
                <w:szCs w:val="28"/>
              </w:rPr>
              <w:t>ежегодно</w:t>
            </w:r>
          </w:p>
        </w:tc>
        <w:tc>
          <w:tcPr>
            <w:tcW w:w="2274" w:type="dxa"/>
            <w:gridSpan w:val="3"/>
            <w:vAlign w:val="center"/>
          </w:tcPr>
          <w:p w:rsidR="000E10E7" w:rsidRPr="000E10E7" w:rsidRDefault="000E10E7" w:rsidP="000E10E7">
            <w:pPr>
              <w:pStyle w:val="Style8"/>
              <w:widowControl/>
              <w:spacing w:line="240" w:lineRule="auto"/>
              <w:ind w:firstLine="10"/>
              <w:jc w:val="center"/>
              <w:rPr>
                <w:rStyle w:val="FontStyle29"/>
                <w:sz w:val="28"/>
                <w:szCs w:val="28"/>
              </w:rPr>
            </w:pPr>
            <w:r w:rsidRPr="000E10E7">
              <w:rPr>
                <w:rStyle w:val="FontStyle29"/>
                <w:sz w:val="28"/>
                <w:szCs w:val="28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752436" w:rsidRPr="000E10E7" w:rsidRDefault="00752436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2.2.</w:t>
            </w:r>
          </w:p>
        </w:tc>
        <w:tc>
          <w:tcPr>
            <w:tcW w:w="3972" w:type="dxa"/>
            <w:gridSpan w:val="3"/>
          </w:tcPr>
          <w:p w:rsidR="00752436" w:rsidRPr="00752436" w:rsidRDefault="00752436" w:rsidP="00646EFE">
            <w:pPr>
              <w:pStyle w:val="Style8"/>
              <w:spacing w:line="240" w:lineRule="auto"/>
              <w:ind w:firstLine="14"/>
              <w:jc w:val="both"/>
              <w:rPr>
                <w:rStyle w:val="FontStyle29"/>
                <w:sz w:val="28"/>
                <w:szCs w:val="28"/>
              </w:rPr>
            </w:pPr>
            <w:r w:rsidRPr="00752436">
              <w:rPr>
                <w:rStyle w:val="FontStyle29"/>
                <w:sz w:val="28"/>
                <w:szCs w:val="28"/>
              </w:rPr>
              <w:t>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и муниципальными служащими</w:t>
            </w:r>
            <w:r w:rsidRPr="00752436">
              <w:rPr>
                <w:sz w:val="28"/>
                <w:szCs w:val="28"/>
              </w:rPr>
              <w:t xml:space="preserve"> в Контрольно-счётной палате</w:t>
            </w:r>
          </w:p>
        </w:tc>
        <w:tc>
          <w:tcPr>
            <w:tcW w:w="2794" w:type="dxa"/>
            <w:vAlign w:val="center"/>
          </w:tcPr>
          <w:p w:rsidR="00752436" w:rsidRPr="00752436" w:rsidRDefault="00752436" w:rsidP="00752436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752436">
              <w:rPr>
                <w:rStyle w:val="FontStyle29"/>
                <w:sz w:val="28"/>
                <w:szCs w:val="28"/>
              </w:rPr>
              <w:t>в установленные порядком сроки</w:t>
            </w:r>
          </w:p>
        </w:tc>
        <w:tc>
          <w:tcPr>
            <w:tcW w:w="2274" w:type="dxa"/>
            <w:gridSpan w:val="3"/>
            <w:vAlign w:val="center"/>
          </w:tcPr>
          <w:p w:rsidR="00752436" w:rsidRDefault="00752436" w:rsidP="00752436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  <w:p w:rsidR="00752436" w:rsidRPr="000E10E7" w:rsidRDefault="00752436" w:rsidP="000E10E7">
            <w:pPr>
              <w:pStyle w:val="Style8"/>
              <w:widowControl/>
              <w:spacing w:line="240" w:lineRule="auto"/>
              <w:ind w:firstLine="10"/>
              <w:jc w:val="center"/>
              <w:rPr>
                <w:rStyle w:val="FontStyle29"/>
                <w:sz w:val="28"/>
                <w:szCs w:val="28"/>
              </w:rPr>
            </w:pPr>
          </w:p>
        </w:tc>
      </w:tr>
      <w:tr w:rsidR="00296A98" w:rsidTr="009C57AD">
        <w:tc>
          <w:tcPr>
            <w:tcW w:w="814" w:type="dxa"/>
            <w:vAlign w:val="center"/>
          </w:tcPr>
          <w:p w:rsidR="00752436" w:rsidRPr="00752436" w:rsidRDefault="00752436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752436">
              <w:rPr>
                <w:rStyle w:val="FontStyle29"/>
                <w:sz w:val="28"/>
                <w:szCs w:val="28"/>
              </w:rPr>
              <w:t>2.3.</w:t>
            </w:r>
          </w:p>
        </w:tc>
        <w:tc>
          <w:tcPr>
            <w:tcW w:w="3972" w:type="dxa"/>
            <w:gridSpan w:val="3"/>
          </w:tcPr>
          <w:p w:rsidR="00752436" w:rsidRPr="00752436" w:rsidRDefault="00752436" w:rsidP="00752436">
            <w:pPr>
              <w:pStyle w:val="Style8"/>
              <w:spacing w:line="240" w:lineRule="auto"/>
              <w:ind w:firstLine="14"/>
              <w:rPr>
                <w:rStyle w:val="FontStyle29"/>
                <w:sz w:val="28"/>
                <w:szCs w:val="28"/>
              </w:rPr>
            </w:pPr>
            <w:r w:rsidRPr="00752436">
              <w:rPr>
                <w:rStyle w:val="FontStyle29"/>
                <w:sz w:val="28"/>
                <w:szCs w:val="28"/>
              </w:rPr>
              <w:t xml:space="preserve">Осуществление </w:t>
            </w:r>
            <w:proofErr w:type="gramStart"/>
            <w:r w:rsidRPr="00752436">
              <w:rPr>
                <w:rStyle w:val="FontStyle29"/>
                <w:sz w:val="28"/>
                <w:szCs w:val="28"/>
              </w:rPr>
              <w:t>контроля за</w:t>
            </w:r>
            <w:proofErr w:type="gramEnd"/>
            <w:r w:rsidRPr="00752436">
              <w:rPr>
                <w:rStyle w:val="FontStyle29"/>
                <w:sz w:val="28"/>
                <w:szCs w:val="28"/>
              </w:rPr>
              <w:t xml:space="preserve"> соблюдением муниципальными служащими</w:t>
            </w:r>
            <w:r w:rsidRPr="00752436">
              <w:rPr>
                <w:sz w:val="28"/>
                <w:szCs w:val="28"/>
              </w:rPr>
              <w:t xml:space="preserve"> </w:t>
            </w:r>
            <w:r w:rsidRPr="00752436">
              <w:rPr>
                <w:rStyle w:val="FontStyle29"/>
                <w:sz w:val="28"/>
                <w:szCs w:val="28"/>
              </w:rPr>
              <w:t>ограничений и запретов, связанных с прохождением службы</w:t>
            </w:r>
          </w:p>
        </w:tc>
        <w:tc>
          <w:tcPr>
            <w:tcW w:w="2794" w:type="dxa"/>
            <w:vAlign w:val="center"/>
          </w:tcPr>
          <w:p w:rsidR="00752436" w:rsidRPr="00752436" w:rsidRDefault="00752436" w:rsidP="00752436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752436">
              <w:rPr>
                <w:rStyle w:val="FontStyle29"/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3"/>
            <w:vAlign w:val="center"/>
          </w:tcPr>
          <w:p w:rsidR="00752436" w:rsidRPr="00752436" w:rsidRDefault="00752436" w:rsidP="00752436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752436">
              <w:rPr>
                <w:rStyle w:val="FontStyle29"/>
                <w:sz w:val="28"/>
                <w:szCs w:val="28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FD0F77" w:rsidRPr="00752436" w:rsidRDefault="00FD0F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2.4.</w:t>
            </w:r>
          </w:p>
        </w:tc>
        <w:tc>
          <w:tcPr>
            <w:tcW w:w="3972" w:type="dxa"/>
            <w:gridSpan w:val="3"/>
          </w:tcPr>
          <w:p w:rsidR="00FD0F77" w:rsidRPr="00FD0F77" w:rsidRDefault="00FD0F77" w:rsidP="00FD0F77">
            <w:pPr>
              <w:pStyle w:val="Style8"/>
              <w:spacing w:line="240" w:lineRule="auto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 xml:space="preserve">Обеспечение функционирования комиссии по соблюдению требований к служебному проведению лиц, замещающих муниципальные должности, должности муниципальной службы в </w:t>
            </w:r>
            <w:r w:rsidRPr="00FD0F77">
              <w:rPr>
                <w:sz w:val="28"/>
                <w:szCs w:val="28"/>
              </w:rPr>
              <w:t>Контрольно-счётной палате</w:t>
            </w:r>
            <w:r w:rsidRPr="00FD0F77">
              <w:rPr>
                <w:rStyle w:val="FontStyle29"/>
                <w:sz w:val="28"/>
                <w:szCs w:val="28"/>
              </w:rPr>
              <w:t xml:space="preserve"> и урегулировании конфликта интересов</w:t>
            </w:r>
          </w:p>
        </w:tc>
        <w:tc>
          <w:tcPr>
            <w:tcW w:w="2794" w:type="dxa"/>
            <w:vAlign w:val="center"/>
          </w:tcPr>
          <w:p w:rsidR="00FD0F77" w:rsidRPr="00FD0F77" w:rsidRDefault="00FD0F77" w:rsidP="00FD0F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3"/>
            <w:vAlign w:val="center"/>
          </w:tcPr>
          <w:p w:rsidR="00FD0F77" w:rsidRPr="00FD0F77" w:rsidRDefault="00FD0F77" w:rsidP="00FD0F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FD0F77" w:rsidRDefault="00FD0F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2.5.</w:t>
            </w:r>
          </w:p>
        </w:tc>
        <w:tc>
          <w:tcPr>
            <w:tcW w:w="3972" w:type="dxa"/>
            <w:gridSpan w:val="3"/>
          </w:tcPr>
          <w:p w:rsidR="00FD0F77" w:rsidRPr="00FD0F77" w:rsidRDefault="00FD0F77" w:rsidP="00646EFE">
            <w:pPr>
              <w:pStyle w:val="Style8"/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 xml:space="preserve">Организация рассмотрения уведомлений представителя нанимателя о фактах обращения в целях склонения муниципального служащего, замещающего должность муниципальной службы в </w:t>
            </w:r>
            <w:r w:rsidRPr="00FD0F77">
              <w:rPr>
                <w:sz w:val="28"/>
                <w:szCs w:val="28"/>
              </w:rPr>
              <w:t>Контрольно-счётной палат</w:t>
            </w:r>
            <w:r w:rsidRPr="00FD0F77">
              <w:rPr>
                <w:rStyle w:val="FontStyle29"/>
                <w:sz w:val="28"/>
                <w:szCs w:val="28"/>
              </w:rPr>
              <w:t>е к совершению коррупционных правонарушений и проверки этих сведений</w:t>
            </w:r>
          </w:p>
        </w:tc>
        <w:tc>
          <w:tcPr>
            <w:tcW w:w="2794" w:type="dxa"/>
            <w:vAlign w:val="center"/>
          </w:tcPr>
          <w:p w:rsidR="00FD0F77" w:rsidRPr="00FD0F77" w:rsidRDefault="00FD0F77" w:rsidP="00FD0F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>по мере поступления уведомлений</w:t>
            </w:r>
          </w:p>
        </w:tc>
        <w:tc>
          <w:tcPr>
            <w:tcW w:w="2274" w:type="dxa"/>
            <w:gridSpan w:val="3"/>
            <w:vAlign w:val="center"/>
          </w:tcPr>
          <w:p w:rsidR="00FD0F77" w:rsidRPr="00FD0F77" w:rsidRDefault="00FD0F77" w:rsidP="00FD0F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FD0F77" w:rsidRDefault="00FD0F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2.6.</w:t>
            </w:r>
          </w:p>
        </w:tc>
        <w:tc>
          <w:tcPr>
            <w:tcW w:w="3972" w:type="dxa"/>
            <w:gridSpan w:val="3"/>
          </w:tcPr>
          <w:p w:rsidR="00FD0F77" w:rsidRPr="00FD0F77" w:rsidRDefault="00FD0F77" w:rsidP="00646EFE">
            <w:pPr>
              <w:pStyle w:val="Style8"/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FD0F77">
              <w:rPr>
                <w:sz w:val="28"/>
                <w:szCs w:val="28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 о выполнении иной оплачиваемой работы</w:t>
            </w:r>
          </w:p>
        </w:tc>
        <w:tc>
          <w:tcPr>
            <w:tcW w:w="2794" w:type="dxa"/>
            <w:vAlign w:val="center"/>
          </w:tcPr>
          <w:p w:rsidR="00FD0F77" w:rsidRPr="00FD0F77" w:rsidRDefault="00FD0F77" w:rsidP="00FD0F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3"/>
            <w:vAlign w:val="center"/>
          </w:tcPr>
          <w:p w:rsidR="00FD0F77" w:rsidRPr="00FD0F77" w:rsidRDefault="00FD0F77" w:rsidP="00FD0F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FD0F77" w:rsidRDefault="00FD0F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2.7.</w:t>
            </w:r>
          </w:p>
        </w:tc>
        <w:tc>
          <w:tcPr>
            <w:tcW w:w="3972" w:type="dxa"/>
            <w:gridSpan w:val="3"/>
          </w:tcPr>
          <w:p w:rsidR="00FD0F77" w:rsidRPr="00FD0F77" w:rsidRDefault="00FD0F77" w:rsidP="00646EFE">
            <w:pPr>
              <w:pStyle w:val="Style8"/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 xml:space="preserve">Принятие мер по итогам рассмотрения уведомлений представителя нанимателя к склонению муниципального служащего, замещающего должность в </w:t>
            </w:r>
            <w:r w:rsidRPr="00FD0F77">
              <w:rPr>
                <w:sz w:val="28"/>
                <w:szCs w:val="28"/>
              </w:rPr>
              <w:t>Контрольно-счётной палате,</w:t>
            </w:r>
            <w:r w:rsidRPr="00FD0F77">
              <w:rPr>
                <w:rStyle w:val="FontStyle29"/>
                <w:sz w:val="28"/>
                <w:szCs w:val="28"/>
              </w:rPr>
              <w:t xml:space="preserve"> к совершению коррупционных правонарушений</w:t>
            </w:r>
          </w:p>
        </w:tc>
        <w:tc>
          <w:tcPr>
            <w:tcW w:w="2794" w:type="dxa"/>
            <w:vAlign w:val="center"/>
          </w:tcPr>
          <w:p w:rsidR="00FD0F77" w:rsidRPr="00FD0F77" w:rsidRDefault="00FD0F77" w:rsidP="00FD0F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>по мере поступления уведомлений</w:t>
            </w:r>
          </w:p>
        </w:tc>
        <w:tc>
          <w:tcPr>
            <w:tcW w:w="2274" w:type="dxa"/>
            <w:gridSpan w:val="3"/>
            <w:vAlign w:val="center"/>
          </w:tcPr>
          <w:p w:rsidR="00FD0F77" w:rsidRPr="00FD0F77" w:rsidRDefault="00FD0F77" w:rsidP="00FD0F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>Председатель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FD0F77" w:rsidRDefault="00FD0F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2.8.</w:t>
            </w:r>
          </w:p>
        </w:tc>
        <w:tc>
          <w:tcPr>
            <w:tcW w:w="3972" w:type="dxa"/>
            <w:gridSpan w:val="3"/>
          </w:tcPr>
          <w:p w:rsidR="00FD0F77" w:rsidRPr="00FD0F77" w:rsidRDefault="00FD0F77" w:rsidP="00646EFE">
            <w:pPr>
              <w:pStyle w:val="Style8"/>
              <w:widowControl/>
              <w:spacing w:line="240" w:lineRule="auto"/>
              <w:ind w:firstLine="19"/>
              <w:jc w:val="both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>Обеспечение всестороннего и объективного проведения служебных проверок, комплексного анализа причин и условий, способствовавших  совершению коррупционных правонарушений</w:t>
            </w:r>
          </w:p>
        </w:tc>
        <w:tc>
          <w:tcPr>
            <w:tcW w:w="2794" w:type="dxa"/>
            <w:vAlign w:val="center"/>
          </w:tcPr>
          <w:p w:rsidR="00FD0F77" w:rsidRPr="00FD0F77" w:rsidRDefault="00FD0F77" w:rsidP="00FD0F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>при наступлении оснований</w:t>
            </w:r>
          </w:p>
        </w:tc>
        <w:tc>
          <w:tcPr>
            <w:tcW w:w="2274" w:type="dxa"/>
            <w:gridSpan w:val="3"/>
            <w:vAlign w:val="center"/>
          </w:tcPr>
          <w:p w:rsidR="00FD0F77" w:rsidRPr="00FD0F77" w:rsidRDefault="00FD0F77" w:rsidP="00FD0F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Аудиторы Контрольно-счетной палаты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FD0F77" w:rsidRDefault="00FD0F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2.9.</w:t>
            </w:r>
          </w:p>
        </w:tc>
        <w:tc>
          <w:tcPr>
            <w:tcW w:w="3972" w:type="dxa"/>
            <w:gridSpan w:val="3"/>
          </w:tcPr>
          <w:p w:rsidR="00FD0F77" w:rsidRPr="00FD0F77" w:rsidRDefault="00FD0F77" w:rsidP="00646EFE">
            <w:pPr>
              <w:pStyle w:val="Style8"/>
              <w:widowControl/>
              <w:spacing w:line="240" w:lineRule="auto"/>
              <w:ind w:firstLine="5"/>
              <w:jc w:val="both"/>
              <w:rPr>
                <w:sz w:val="28"/>
                <w:szCs w:val="28"/>
              </w:rPr>
            </w:pPr>
            <w:r w:rsidRPr="00FD0F77">
              <w:rPr>
                <w:sz w:val="28"/>
                <w:szCs w:val="28"/>
              </w:rPr>
              <w:t xml:space="preserve">Обеспечение выполнения муниципальными служащими Кодекса этики и служебного поведения муниципальных служащих Контрольно-счётной палаты </w:t>
            </w:r>
          </w:p>
        </w:tc>
        <w:tc>
          <w:tcPr>
            <w:tcW w:w="2794" w:type="dxa"/>
            <w:vAlign w:val="center"/>
          </w:tcPr>
          <w:p w:rsidR="00FD0F77" w:rsidRPr="00FD0F77" w:rsidRDefault="00FD0F77" w:rsidP="00FD0F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3"/>
            <w:vAlign w:val="center"/>
          </w:tcPr>
          <w:p w:rsidR="00FD0F77" w:rsidRDefault="00FD0F77" w:rsidP="00FD0F7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  <w:p w:rsidR="00FD0F77" w:rsidRDefault="00FD0F77" w:rsidP="00FD0F77">
            <w:pPr>
              <w:pStyle w:val="Style8"/>
              <w:widowControl/>
              <w:spacing w:line="240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296A98" w:rsidTr="009C57AD">
        <w:tc>
          <w:tcPr>
            <w:tcW w:w="814" w:type="dxa"/>
            <w:vAlign w:val="center"/>
          </w:tcPr>
          <w:p w:rsidR="00FD0F77" w:rsidRPr="00FD0F77" w:rsidRDefault="00FD0F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>2.10.</w:t>
            </w:r>
          </w:p>
        </w:tc>
        <w:tc>
          <w:tcPr>
            <w:tcW w:w="3972" w:type="dxa"/>
            <w:gridSpan w:val="3"/>
          </w:tcPr>
          <w:p w:rsidR="00FD0F77" w:rsidRPr="00FD0F77" w:rsidRDefault="00FD0F77" w:rsidP="00FD0F77">
            <w:pPr>
              <w:pStyle w:val="Style8"/>
              <w:widowControl/>
              <w:spacing w:line="240" w:lineRule="auto"/>
              <w:ind w:firstLine="5"/>
              <w:rPr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 xml:space="preserve">Проведение </w:t>
            </w:r>
            <w:r w:rsidRPr="00FD0F77">
              <w:rPr>
                <w:sz w:val="28"/>
                <w:szCs w:val="28"/>
              </w:rPr>
              <w:t>в Контрольно-счётной палате</w:t>
            </w:r>
            <w:r w:rsidRPr="00FD0F77">
              <w:rPr>
                <w:rStyle w:val="FontStyle29"/>
                <w:sz w:val="28"/>
                <w:szCs w:val="28"/>
              </w:rPr>
              <w:t xml:space="preserve"> анонимного анкетирования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Style w:val="FontStyle29"/>
                <w:sz w:val="28"/>
                <w:szCs w:val="28"/>
              </w:rPr>
              <w:t xml:space="preserve">направленного на исследование </w:t>
            </w:r>
            <w:r w:rsidRPr="00FD0F77">
              <w:rPr>
                <w:rStyle w:val="FontStyle29"/>
                <w:sz w:val="28"/>
                <w:szCs w:val="28"/>
              </w:rPr>
              <w:t>эффективности  антикоррупционных мероприятий</w:t>
            </w:r>
          </w:p>
        </w:tc>
        <w:tc>
          <w:tcPr>
            <w:tcW w:w="2794" w:type="dxa"/>
            <w:vAlign w:val="center"/>
          </w:tcPr>
          <w:p w:rsidR="00FD0F77" w:rsidRPr="00FD0F77" w:rsidRDefault="00FD0F77" w:rsidP="00FD0F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ежегодно в 4</w:t>
            </w:r>
            <w:r w:rsidRPr="00FD0F77">
              <w:rPr>
                <w:rStyle w:val="FontStyle29"/>
                <w:sz w:val="28"/>
                <w:szCs w:val="28"/>
              </w:rPr>
              <w:t xml:space="preserve"> квартале</w:t>
            </w:r>
          </w:p>
        </w:tc>
        <w:tc>
          <w:tcPr>
            <w:tcW w:w="2274" w:type="dxa"/>
            <w:gridSpan w:val="3"/>
            <w:vAlign w:val="center"/>
          </w:tcPr>
          <w:p w:rsidR="00FD0F77" w:rsidRDefault="00FD0F77" w:rsidP="00FD0F7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E10E7">
              <w:rPr>
                <w:rStyle w:val="FontStyle29"/>
                <w:sz w:val="28"/>
                <w:szCs w:val="28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FD0F77" w:rsidRDefault="00FD0F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2.11.</w:t>
            </w:r>
          </w:p>
        </w:tc>
        <w:tc>
          <w:tcPr>
            <w:tcW w:w="3972" w:type="dxa"/>
            <w:gridSpan w:val="3"/>
          </w:tcPr>
          <w:p w:rsidR="00FD0F77" w:rsidRPr="00FD0F77" w:rsidRDefault="00FD0F77" w:rsidP="00646EFE">
            <w:pPr>
              <w:pStyle w:val="Style8"/>
              <w:spacing w:line="240" w:lineRule="auto"/>
              <w:ind w:left="5" w:hanging="5"/>
              <w:jc w:val="both"/>
              <w:rPr>
                <w:rStyle w:val="FontStyle29"/>
                <w:sz w:val="28"/>
                <w:szCs w:val="28"/>
              </w:rPr>
            </w:pPr>
            <w:r w:rsidRPr="00FD0F77">
              <w:rPr>
                <w:sz w:val="28"/>
                <w:szCs w:val="28"/>
              </w:rPr>
              <w:t xml:space="preserve">Осуществление комплекса организационных и разъяснительных мер по соблюдению муниципальными служащими и лицами, замещающими муниципальные должности в Контрольно-счётной палате, ограничений, запретов и по исполнению обязанностей, установленных в целях противодействия коррупции (в том числе </w:t>
            </w:r>
            <w:r w:rsidRPr="00FD0F77">
              <w:rPr>
                <w:rStyle w:val="FontStyle29"/>
                <w:sz w:val="28"/>
                <w:szCs w:val="28"/>
              </w:rPr>
              <w:t>по предотвращению конфликта интересов после увольнения)</w:t>
            </w:r>
          </w:p>
        </w:tc>
        <w:tc>
          <w:tcPr>
            <w:tcW w:w="2794" w:type="dxa"/>
            <w:vAlign w:val="center"/>
          </w:tcPr>
          <w:p w:rsidR="00FD0F77" w:rsidRPr="00FD0F77" w:rsidRDefault="00FD0F77" w:rsidP="00FD0F77">
            <w:pPr>
              <w:pStyle w:val="Style19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3"/>
            <w:vAlign w:val="center"/>
          </w:tcPr>
          <w:p w:rsidR="00FD0F77" w:rsidRDefault="00FD0F77" w:rsidP="00FD0F7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  <w:p w:rsidR="00FD0F77" w:rsidRPr="000E10E7" w:rsidRDefault="00FD0F77" w:rsidP="00FD0F77">
            <w:pPr>
              <w:pStyle w:val="ConsPlusNormal"/>
              <w:ind w:firstLine="0"/>
              <w:jc w:val="center"/>
              <w:rPr>
                <w:rStyle w:val="FontStyle29"/>
                <w:sz w:val="28"/>
                <w:szCs w:val="28"/>
              </w:rPr>
            </w:pPr>
          </w:p>
        </w:tc>
      </w:tr>
      <w:tr w:rsidR="00296A98" w:rsidTr="009C57AD">
        <w:tc>
          <w:tcPr>
            <w:tcW w:w="814" w:type="dxa"/>
            <w:vAlign w:val="center"/>
          </w:tcPr>
          <w:p w:rsidR="00FD0F77" w:rsidRDefault="00FD0F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2.12.</w:t>
            </w:r>
          </w:p>
        </w:tc>
        <w:tc>
          <w:tcPr>
            <w:tcW w:w="3972" w:type="dxa"/>
            <w:gridSpan w:val="3"/>
          </w:tcPr>
          <w:p w:rsidR="00FD0F77" w:rsidRPr="00FD0F77" w:rsidRDefault="00FD0F77" w:rsidP="00646EF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D0F77">
              <w:rPr>
                <w:sz w:val="28"/>
                <w:szCs w:val="28"/>
              </w:rPr>
              <w:t>Проведение мероприятий по формированию в Контрольно-счётной палате негативного отношения к дарению подарков в связи с должностным положением или в связи с исполнением служебных обязанностей</w:t>
            </w:r>
          </w:p>
        </w:tc>
        <w:tc>
          <w:tcPr>
            <w:tcW w:w="2794" w:type="dxa"/>
            <w:vAlign w:val="center"/>
          </w:tcPr>
          <w:p w:rsidR="00FD0F77" w:rsidRPr="00FD0F77" w:rsidRDefault="00FD0F77" w:rsidP="00FD0F77">
            <w:pPr>
              <w:pStyle w:val="Style19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3"/>
            <w:vAlign w:val="center"/>
          </w:tcPr>
          <w:p w:rsidR="00FD0F77" w:rsidRDefault="00FD0F77" w:rsidP="00FD0F7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  <w:p w:rsidR="00FD0F77" w:rsidRDefault="00FD0F77" w:rsidP="00FD0F7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96A98" w:rsidTr="009C57AD">
        <w:tc>
          <w:tcPr>
            <w:tcW w:w="814" w:type="dxa"/>
            <w:vAlign w:val="center"/>
          </w:tcPr>
          <w:p w:rsidR="00FD0F77" w:rsidRDefault="00FD0F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2.13.</w:t>
            </w:r>
          </w:p>
        </w:tc>
        <w:tc>
          <w:tcPr>
            <w:tcW w:w="3972" w:type="dxa"/>
            <w:gridSpan w:val="3"/>
          </w:tcPr>
          <w:p w:rsidR="00FD0F77" w:rsidRPr="00FD0F77" w:rsidRDefault="00FD0F77" w:rsidP="00FD0F7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D0F77">
              <w:rPr>
                <w:sz w:val="28"/>
                <w:szCs w:val="28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2794" w:type="dxa"/>
            <w:vAlign w:val="center"/>
          </w:tcPr>
          <w:p w:rsidR="00FD0F77" w:rsidRPr="00FD0F77" w:rsidRDefault="00FD0F77" w:rsidP="00FD0F77">
            <w:pPr>
              <w:pStyle w:val="Style19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FD0F77">
              <w:rPr>
                <w:rStyle w:val="FontStyle29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3"/>
            <w:vAlign w:val="center"/>
          </w:tcPr>
          <w:p w:rsidR="00FD0F77" w:rsidRDefault="00FD0F77" w:rsidP="00FD0F7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  <w:p w:rsidR="00FD0F77" w:rsidRDefault="00FD0F77" w:rsidP="00FD0F7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96A98" w:rsidTr="009C57AD">
        <w:tc>
          <w:tcPr>
            <w:tcW w:w="814" w:type="dxa"/>
            <w:vAlign w:val="center"/>
          </w:tcPr>
          <w:p w:rsidR="009C57AD" w:rsidRDefault="009C57AD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2.14.</w:t>
            </w:r>
          </w:p>
        </w:tc>
        <w:tc>
          <w:tcPr>
            <w:tcW w:w="3972" w:type="dxa"/>
            <w:gridSpan w:val="3"/>
          </w:tcPr>
          <w:p w:rsidR="009C57AD" w:rsidRPr="009C57AD" w:rsidRDefault="009C57AD" w:rsidP="00646EF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C57AD">
              <w:rPr>
                <w:sz w:val="28"/>
                <w:szCs w:val="28"/>
              </w:rPr>
              <w:t>Мониторинг исполнения муниципальными служащими обязанности передавать принадлежащие им ценные бумаги (доли-участия,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2794" w:type="dxa"/>
            <w:vAlign w:val="center"/>
          </w:tcPr>
          <w:p w:rsidR="009C57AD" w:rsidRPr="009C57AD" w:rsidRDefault="009C57AD" w:rsidP="009C57AD">
            <w:pPr>
              <w:pStyle w:val="Style19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9C57AD">
              <w:rPr>
                <w:rStyle w:val="FontStyle29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3"/>
            <w:vAlign w:val="center"/>
          </w:tcPr>
          <w:p w:rsidR="009C57AD" w:rsidRDefault="009C57AD" w:rsidP="009C57AD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  <w:p w:rsidR="009C57AD" w:rsidRDefault="009C57AD" w:rsidP="00FD0F77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96A98" w:rsidTr="009C57AD">
        <w:tc>
          <w:tcPr>
            <w:tcW w:w="814" w:type="dxa"/>
            <w:vAlign w:val="center"/>
          </w:tcPr>
          <w:p w:rsidR="009C57AD" w:rsidRDefault="009C57AD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2.15.</w:t>
            </w:r>
          </w:p>
        </w:tc>
        <w:tc>
          <w:tcPr>
            <w:tcW w:w="3972" w:type="dxa"/>
            <w:gridSpan w:val="3"/>
          </w:tcPr>
          <w:p w:rsidR="009C57AD" w:rsidRPr="009C57AD" w:rsidRDefault="009C57AD" w:rsidP="00646EF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C57AD">
              <w:rPr>
                <w:sz w:val="28"/>
                <w:szCs w:val="28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794" w:type="dxa"/>
            <w:vAlign w:val="center"/>
          </w:tcPr>
          <w:p w:rsidR="009C57AD" w:rsidRPr="009C57AD" w:rsidRDefault="009C57AD" w:rsidP="009C57AD">
            <w:pPr>
              <w:pStyle w:val="Style19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9C57AD">
              <w:rPr>
                <w:rStyle w:val="FontStyle29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3"/>
            <w:vAlign w:val="center"/>
          </w:tcPr>
          <w:p w:rsidR="009C57AD" w:rsidRDefault="009C57AD" w:rsidP="009C57AD">
            <w:pPr>
              <w:jc w:val="center"/>
            </w:pPr>
            <w:r w:rsidRPr="00720EDE">
              <w:rPr>
                <w:rFonts w:eastAsiaTheme="minorHAnsi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9C57AD" w:rsidRDefault="009C57AD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2.16</w:t>
            </w:r>
          </w:p>
        </w:tc>
        <w:tc>
          <w:tcPr>
            <w:tcW w:w="3972" w:type="dxa"/>
            <w:gridSpan w:val="3"/>
          </w:tcPr>
          <w:p w:rsidR="009C57AD" w:rsidRPr="009C57AD" w:rsidRDefault="009C57AD" w:rsidP="00646EFE">
            <w:pPr>
              <w:pStyle w:val="Style8"/>
              <w:widowControl/>
              <w:spacing w:line="240" w:lineRule="auto"/>
              <w:ind w:firstLine="5"/>
              <w:jc w:val="both"/>
              <w:rPr>
                <w:sz w:val="28"/>
                <w:szCs w:val="28"/>
              </w:rPr>
            </w:pPr>
            <w:r w:rsidRPr="009C57AD">
              <w:rPr>
                <w:sz w:val="28"/>
                <w:szCs w:val="28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2794" w:type="dxa"/>
            <w:vAlign w:val="center"/>
          </w:tcPr>
          <w:p w:rsidR="009C57AD" w:rsidRPr="009C57AD" w:rsidRDefault="009C57AD" w:rsidP="009C57AD">
            <w:pPr>
              <w:pStyle w:val="Style19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9C57AD">
              <w:rPr>
                <w:rStyle w:val="FontStyle29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3"/>
            <w:vAlign w:val="center"/>
          </w:tcPr>
          <w:p w:rsidR="009C57AD" w:rsidRDefault="009C57AD" w:rsidP="009C57AD">
            <w:pPr>
              <w:jc w:val="center"/>
            </w:pPr>
            <w:r w:rsidRPr="00720EDE">
              <w:rPr>
                <w:rFonts w:eastAsiaTheme="minorHAnsi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</w:tc>
      </w:tr>
      <w:tr w:rsidR="00296A98" w:rsidTr="009C57AD">
        <w:tc>
          <w:tcPr>
            <w:tcW w:w="814" w:type="dxa"/>
            <w:vAlign w:val="center"/>
          </w:tcPr>
          <w:p w:rsidR="009C57AD" w:rsidRDefault="009C57AD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2.17.</w:t>
            </w:r>
          </w:p>
        </w:tc>
        <w:tc>
          <w:tcPr>
            <w:tcW w:w="3972" w:type="dxa"/>
            <w:gridSpan w:val="3"/>
          </w:tcPr>
          <w:p w:rsidR="009C57AD" w:rsidRPr="009C57AD" w:rsidRDefault="009C57AD" w:rsidP="009C57AD">
            <w:pPr>
              <w:pStyle w:val="Style8"/>
              <w:widowControl/>
              <w:spacing w:line="240" w:lineRule="auto"/>
              <w:ind w:firstLine="19"/>
              <w:rPr>
                <w:sz w:val="28"/>
                <w:szCs w:val="28"/>
              </w:rPr>
            </w:pPr>
            <w:r w:rsidRPr="009C57AD">
              <w:rPr>
                <w:rStyle w:val="FontStyle29"/>
                <w:sz w:val="28"/>
                <w:szCs w:val="28"/>
              </w:rPr>
              <w:t xml:space="preserve">Проведение мониторинга коррупционных рисков в </w:t>
            </w:r>
            <w:r w:rsidRPr="009C57AD">
              <w:rPr>
                <w:sz w:val="28"/>
                <w:szCs w:val="28"/>
              </w:rPr>
              <w:t>Контрольно-счётной палат</w:t>
            </w:r>
            <w:r w:rsidRPr="009C57AD">
              <w:rPr>
                <w:rStyle w:val="FontStyle29"/>
                <w:sz w:val="28"/>
                <w:szCs w:val="28"/>
              </w:rPr>
              <w:t>е</w:t>
            </w:r>
            <w:r w:rsidRPr="009C57AD">
              <w:rPr>
                <w:sz w:val="28"/>
                <w:szCs w:val="28"/>
              </w:rPr>
              <w:t>, размещение результатов на официальном сайте в информационно-телекоммуникационной сети «Интернет»</w:t>
            </w:r>
          </w:p>
        </w:tc>
        <w:tc>
          <w:tcPr>
            <w:tcW w:w="2794" w:type="dxa"/>
            <w:vAlign w:val="center"/>
          </w:tcPr>
          <w:p w:rsidR="009C57AD" w:rsidRPr="009C57AD" w:rsidRDefault="009C57AD" w:rsidP="009C57AD">
            <w:pPr>
              <w:pStyle w:val="Style19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ежегодно</w:t>
            </w:r>
          </w:p>
        </w:tc>
        <w:tc>
          <w:tcPr>
            <w:tcW w:w="2274" w:type="dxa"/>
            <w:gridSpan w:val="3"/>
            <w:vAlign w:val="center"/>
          </w:tcPr>
          <w:p w:rsidR="009C57AD" w:rsidRPr="00720EDE" w:rsidRDefault="009C57AD" w:rsidP="009C57AD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20EDE">
              <w:rPr>
                <w:rFonts w:eastAsiaTheme="minorHAnsi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</w:tc>
      </w:tr>
      <w:tr w:rsidR="00296A98" w:rsidTr="009C57AD">
        <w:trPr>
          <w:trHeight w:val="375"/>
        </w:trPr>
        <w:tc>
          <w:tcPr>
            <w:tcW w:w="814" w:type="dxa"/>
            <w:vAlign w:val="center"/>
          </w:tcPr>
          <w:p w:rsidR="009C57AD" w:rsidRDefault="009C57AD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2.18.</w:t>
            </w:r>
          </w:p>
        </w:tc>
        <w:tc>
          <w:tcPr>
            <w:tcW w:w="3972" w:type="dxa"/>
            <w:gridSpan w:val="3"/>
          </w:tcPr>
          <w:p w:rsidR="009C57AD" w:rsidRPr="009C57AD" w:rsidRDefault="009C57AD" w:rsidP="009C57AD">
            <w:pPr>
              <w:rPr>
                <w:sz w:val="28"/>
                <w:szCs w:val="28"/>
              </w:rPr>
            </w:pPr>
            <w:r w:rsidRPr="009C57AD">
              <w:rPr>
                <w:sz w:val="28"/>
                <w:szCs w:val="28"/>
              </w:rPr>
              <w:t xml:space="preserve">Определение по результатам </w:t>
            </w:r>
            <w:r w:rsidRPr="009C57AD">
              <w:rPr>
                <w:rStyle w:val="FontStyle29"/>
                <w:sz w:val="28"/>
                <w:szCs w:val="28"/>
              </w:rPr>
              <w:t>мониторинга коррупционных рисков</w:t>
            </w:r>
            <w:r w:rsidRPr="009C57AD">
              <w:rPr>
                <w:sz w:val="28"/>
                <w:szCs w:val="28"/>
              </w:rPr>
              <w:t xml:space="preserve"> перечня должностей, подверженных риску коррупции </w:t>
            </w:r>
          </w:p>
        </w:tc>
        <w:tc>
          <w:tcPr>
            <w:tcW w:w="2794" w:type="dxa"/>
            <w:vAlign w:val="center"/>
          </w:tcPr>
          <w:p w:rsidR="009C57AD" w:rsidRPr="009C57AD" w:rsidRDefault="009C57AD" w:rsidP="009C57AD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9C57AD">
              <w:rPr>
                <w:rStyle w:val="FontStyle29"/>
                <w:sz w:val="28"/>
                <w:szCs w:val="28"/>
              </w:rPr>
              <w:t>ежегодно в 3 квартале</w:t>
            </w:r>
          </w:p>
        </w:tc>
        <w:tc>
          <w:tcPr>
            <w:tcW w:w="2274" w:type="dxa"/>
            <w:gridSpan w:val="3"/>
            <w:vAlign w:val="center"/>
          </w:tcPr>
          <w:p w:rsidR="009C57AD" w:rsidRDefault="009C57AD" w:rsidP="009C57AD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  <w:p w:rsidR="009C57AD" w:rsidRPr="00720EDE" w:rsidRDefault="009C57AD" w:rsidP="009C57AD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296A98" w:rsidTr="009C57AD">
        <w:trPr>
          <w:trHeight w:val="375"/>
        </w:trPr>
        <w:tc>
          <w:tcPr>
            <w:tcW w:w="814" w:type="dxa"/>
            <w:vAlign w:val="center"/>
          </w:tcPr>
          <w:p w:rsidR="009C57AD" w:rsidRDefault="009C57AD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2.19.</w:t>
            </w:r>
          </w:p>
        </w:tc>
        <w:tc>
          <w:tcPr>
            <w:tcW w:w="3972" w:type="dxa"/>
            <w:gridSpan w:val="3"/>
          </w:tcPr>
          <w:p w:rsidR="009C57AD" w:rsidRPr="009C57AD" w:rsidRDefault="009C57AD" w:rsidP="009C57AD">
            <w:pPr>
              <w:pStyle w:val="Style8"/>
              <w:widowControl/>
              <w:spacing w:line="240" w:lineRule="auto"/>
              <w:ind w:firstLine="5"/>
              <w:rPr>
                <w:sz w:val="28"/>
                <w:szCs w:val="28"/>
              </w:rPr>
            </w:pPr>
            <w:r w:rsidRPr="009C57AD">
              <w:rPr>
                <w:sz w:val="28"/>
                <w:szCs w:val="28"/>
              </w:rPr>
              <w:t xml:space="preserve">Внесение предложений по совершенствованию регламентации взаимодействия муниципальных служащих, замещающих должности в Контрольно-счётной палате, подверженных риску коррупции, с гражданами и юридическими лицами и </w:t>
            </w:r>
            <w:proofErr w:type="gramStart"/>
            <w:r w:rsidRPr="009C57AD">
              <w:rPr>
                <w:sz w:val="28"/>
                <w:szCs w:val="28"/>
              </w:rPr>
              <w:t>контролю за</w:t>
            </w:r>
            <w:proofErr w:type="gramEnd"/>
            <w:r w:rsidRPr="009C57AD">
              <w:rPr>
                <w:sz w:val="28"/>
                <w:szCs w:val="28"/>
              </w:rPr>
              <w:t xml:space="preserve"> исполнением должностных инструкций</w:t>
            </w:r>
          </w:p>
        </w:tc>
        <w:tc>
          <w:tcPr>
            <w:tcW w:w="2794" w:type="dxa"/>
            <w:vAlign w:val="center"/>
          </w:tcPr>
          <w:p w:rsidR="009C57AD" w:rsidRPr="009C57AD" w:rsidRDefault="009C57AD" w:rsidP="009C57AD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9C57AD">
              <w:rPr>
                <w:rStyle w:val="FontStyle29"/>
                <w:sz w:val="28"/>
                <w:szCs w:val="28"/>
              </w:rPr>
              <w:t>ежегодно в 4 квартале</w:t>
            </w:r>
          </w:p>
        </w:tc>
        <w:tc>
          <w:tcPr>
            <w:tcW w:w="2274" w:type="dxa"/>
            <w:gridSpan w:val="3"/>
            <w:vAlign w:val="center"/>
          </w:tcPr>
          <w:p w:rsidR="009C57AD" w:rsidRDefault="009C57AD" w:rsidP="009C57AD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  <w:p w:rsidR="009C57AD" w:rsidRPr="00720EDE" w:rsidRDefault="009C57AD" w:rsidP="009C57AD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296A98" w:rsidTr="009C57AD">
        <w:trPr>
          <w:trHeight w:val="375"/>
        </w:trPr>
        <w:tc>
          <w:tcPr>
            <w:tcW w:w="814" w:type="dxa"/>
            <w:vAlign w:val="center"/>
          </w:tcPr>
          <w:p w:rsidR="009C57AD" w:rsidRDefault="009C57AD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2.20.</w:t>
            </w:r>
          </w:p>
        </w:tc>
        <w:tc>
          <w:tcPr>
            <w:tcW w:w="3972" w:type="dxa"/>
            <w:gridSpan w:val="3"/>
          </w:tcPr>
          <w:p w:rsidR="009C57AD" w:rsidRPr="009C57AD" w:rsidRDefault="009C57AD" w:rsidP="009C57AD">
            <w:pPr>
              <w:pStyle w:val="Style8"/>
              <w:widowControl/>
              <w:spacing w:line="240" w:lineRule="auto"/>
              <w:ind w:firstLine="5"/>
              <w:rPr>
                <w:sz w:val="28"/>
                <w:szCs w:val="28"/>
              </w:rPr>
            </w:pPr>
            <w:r w:rsidRPr="009C57AD">
              <w:rPr>
                <w:sz w:val="28"/>
                <w:szCs w:val="28"/>
              </w:rPr>
              <w:t>Подготовка предложений по повышению мотивации антикоррупционного поведения в Контрольно-счётной палате, стимулирования работников, к добросовестному выполнению своих обязанностей</w:t>
            </w:r>
          </w:p>
        </w:tc>
        <w:tc>
          <w:tcPr>
            <w:tcW w:w="2794" w:type="dxa"/>
            <w:vAlign w:val="center"/>
          </w:tcPr>
          <w:p w:rsidR="009C57AD" w:rsidRPr="009C57AD" w:rsidRDefault="009C57AD" w:rsidP="009C57AD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9C57AD">
              <w:rPr>
                <w:rStyle w:val="FontStyle29"/>
                <w:sz w:val="28"/>
                <w:szCs w:val="28"/>
              </w:rPr>
              <w:t>ежегодно в 4 квартале</w:t>
            </w:r>
          </w:p>
        </w:tc>
        <w:tc>
          <w:tcPr>
            <w:tcW w:w="2274" w:type="dxa"/>
            <w:gridSpan w:val="3"/>
            <w:vAlign w:val="center"/>
          </w:tcPr>
          <w:p w:rsidR="009C57AD" w:rsidRDefault="009C57AD" w:rsidP="009C57AD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Аудиторы Контрольно-счетной палаты</w:t>
            </w:r>
          </w:p>
        </w:tc>
      </w:tr>
      <w:tr w:rsidR="00296A98" w:rsidTr="009C57AD">
        <w:trPr>
          <w:trHeight w:val="375"/>
        </w:trPr>
        <w:tc>
          <w:tcPr>
            <w:tcW w:w="814" w:type="dxa"/>
            <w:vAlign w:val="center"/>
          </w:tcPr>
          <w:p w:rsidR="009C57AD" w:rsidRPr="009C57AD" w:rsidRDefault="009C57AD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132DCD">
              <w:rPr>
                <w:rStyle w:val="FontStyle29"/>
                <w:color w:val="FF0000"/>
                <w:sz w:val="28"/>
                <w:szCs w:val="28"/>
              </w:rPr>
              <w:t>2.21.</w:t>
            </w:r>
          </w:p>
        </w:tc>
        <w:tc>
          <w:tcPr>
            <w:tcW w:w="3972" w:type="dxa"/>
            <w:gridSpan w:val="3"/>
          </w:tcPr>
          <w:p w:rsidR="009C57AD" w:rsidRPr="009C57AD" w:rsidRDefault="009C57AD" w:rsidP="009C57AD">
            <w:pPr>
              <w:pStyle w:val="Style8"/>
              <w:widowControl/>
              <w:spacing w:line="240" w:lineRule="auto"/>
              <w:ind w:firstLine="5"/>
              <w:rPr>
                <w:sz w:val="28"/>
                <w:szCs w:val="28"/>
              </w:rPr>
            </w:pPr>
            <w:r w:rsidRPr="009C57AD">
              <w:rPr>
                <w:sz w:val="28"/>
                <w:szCs w:val="28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9C57AD">
              <w:rPr>
                <w:sz w:val="28"/>
                <w:szCs w:val="28"/>
              </w:rPr>
              <w:t>обучение</w:t>
            </w:r>
            <w:proofErr w:type="gramEnd"/>
            <w:r w:rsidRPr="009C57AD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794" w:type="dxa"/>
            <w:vAlign w:val="center"/>
          </w:tcPr>
          <w:p w:rsidR="009C57AD" w:rsidRPr="009C57AD" w:rsidRDefault="009C57AD" w:rsidP="009C57AD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9C57AD">
              <w:rPr>
                <w:rStyle w:val="FontStyle29"/>
                <w:sz w:val="28"/>
                <w:szCs w:val="28"/>
              </w:rPr>
              <w:t>ежегодно</w:t>
            </w:r>
          </w:p>
        </w:tc>
        <w:tc>
          <w:tcPr>
            <w:tcW w:w="2274" w:type="dxa"/>
            <w:gridSpan w:val="3"/>
            <w:vAlign w:val="center"/>
          </w:tcPr>
          <w:p w:rsidR="009C57AD" w:rsidRDefault="009C57AD" w:rsidP="009C57AD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  <w:p w:rsidR="009C57AD" w:rsidRDefault="009C57AD" w:rsidP="009C57AD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96A98" w:rsidTr="009C57AD">
        <w:trPr>
          <w:trHeight w:val="375"/>
        </w:trPr>
        <w:tc>
          <w:tcPr>
            <w:tcW w:w="814" w:type="dxa"/>
            <w:vAlign w:val="center"/>
          </w:tcPr>
          <w:p w:rsidR="009C57AD" w:rsidRPr="009C57AD" w:rsidRDefault="009C57AD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2.22.</w:t>
            </w:r>
          </w:p>
        </w:tc>
        <w:tc>
          <w:tcPr>
            <w:tcW w:w="3972" w:type="dxa"/>
            <w:gridSpan w:val="3"/>
          </w:tcPr>
          <w:p w:rsidR="009C57AD" w:rsidRPr="009C57AD" w:rsidRDefault="009C57AD" w:rsidP="009C57AD">
            <w:pPr>
              <w:pStyle w:val="Style8"/>
              <w:widowControl/>
              <w:spacing w:line="240" w:lineRule="auto"/>
              <w:ind w:firstLine="5"/>
              <w:rPr>
                <w:sz w:val="28"/>
                <w:szCs w:val="28"/>
              </w:rPr>
            </w:pPr>
            <w:r w:rsidRPr="009C57AD">
              <w:rPr>
                <w:sz w:val="28"/>
                <w:szCs w:val="28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 и замещающих должности, связанные с соблюдением антикоррупционных стандартов</w:t>
            </w:r>
          </w:p>
        </w:tc>
        <w:tc>
          <w:tcPr>
            <w:tcW w:w="2794" w:type="dxa"/>
            <w:vAlign w:val="center"/>
          </w:tcPr>
          <w:p w:rsidR="009C57AD" w:rsidRPr="009C57AD" w:rsidRDefault="009C57AD" w:rsidP="009C57AD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9C57AD">
              <w:rPr>
                <w:rStyle w:val="FontStyle29"/>
                <w:sz w:val="28"/>
                <w:szCs w:val="28"/>
              </w:rPr>
              <w:t>при наступлении оснований</w:t>
            </w:r>
          </w:p>
        </w:tc>
        <w:tc>
          <w:tcPr>
            <w:tcW w:w="2274" w:type="dxa"/>
            <w:gridSpan w:val="3"/>
            <w:vAlign w:val="center"/>
          </w:tcPr>
          <w:p w:rsidR="0005516E" w:rsidRDefault="0005516E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  <w:p w:rsidR="009C57AD" w:rsidRDefault="009C57AD" w:rsidP="009C57AD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96A98" w:rsidTr="0005516E">
        <w:trPr>
          <w:trHeight w:val="375"/>
        </w:trPr>
        <w:tc>
          <w:tcPr>
            <w:tcW w:w="814" w:type="dxa"/>
            <w:vAlign w:val="center"/>
          </w:tcPr>
          <w:p w:rsidR="0005516E" w:rsidRDefault="0005516E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132DCD">
              <w:rPr>
                <w:rStyle w:val="FontStyle29"/>
                <w:color w:val="FF0000"/>
                <w:sz w:val="28"/>
                <w:szCs w:val="28"/>
              </w:rPr>
              <w:t>2.23.</w:t>
            </w:r>
          </w:p>
        </w:tc>
        <w:tc>
          <w:tcPr>
            <w:tcW w:w="3972" w:type="dxa"/>
            <w:gridSpan w:val="3"/>
          </w:tcPr>
          <w:p w:rsidR="0005516E" w:rsidRPr="0005516E" w:rsidRDefault="0005516E" w:rsidP="0005516E">
            <w:pPr>
              <w:pStyle w:val="Style8"/>
              <w:widowControl/>
              <w:spacing w:line="240" w:lineRule="auto"/>
              <w:ind w:firstLine="5"/>
              <w:rPr>
                <w:sz w:val="28"/>
                <w:szCs w:val="28"/>
              </w:rPr>
            </w:pPr>
            <w:r w:rsidRPr="0005516E">
              <w:rPr>
                <w:sz w:val="28"/>
                <w:szCs w:val="28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05516E">
              <w:rPr>
                <w:sz w:val="28"/>
                <w:szCs w:val="28"/>
              </w:rPr>
              <w:t>обучение</w:t>
            </w:r>
            <w:proofErr w:type="gramEnd"/>
            <w:r w:rsidRPr="0005516E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794" w:type="dxa"/>
            <w:vAlign w:val="center"/>
          </w:tcPr>
          <w:p w:rsidR="0005516E" w:rsidRPr="0005516E" w:rsidRDefault="0005516E" w:rsidP="0005516E">
            <w:pPr>
              <w:pStyle w:val="Style8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0551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gridSpan w:val="3"/>
            <w:vAlign w:val="center"/>
          </w:tcPr>
          <w:p w:rsidR="0005516E" w:rsidRDefault="0005516E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  <w:p w:rsidR="0005516E" w:rsidRDefault="0005516E" w:rsidP="0005516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05516E" w:rsidRDefault="00296A98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Главный </w:t>
            </w:r>
            <w:r w:rsidR="0005516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специалист Контрольно-счетной палаты</w:t>
            </w:r>
          </w:p>
        </w:tc>
      </w:tr>
      <w:tr w:rsidR="00296A98" w:rsidTr="0005516E">
        <w:trPr>
          <w:trHeight w:val="375"/>
        </w:trPr>
        <w:tc>
          <w:tcPr>
            <w:tcW w:w="814" w:type="dxa"/>
            <w:vAlign w:val="center"/>
          </w:tcPr>
          <w:p w:rsidR="0005516E" w:rsidRDefault="0005516E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2.24.</w:t>
            </w:r>
          </w:p>
        </w:tc>
        <w:tc>
          <w:tcPr>
            <w:tcW w:w="3972" w:type="dxa"/>
            <w:gridSpan w:val="3"/>
          </w:tcPr>
          <w:p w:rsidR="0005516E" w:rsidRPr="0005516E" w:rsidRDefault="0005516E" w:rsidP="0005516E">
            <w:pPr>
              <w:pStyle w:val="Style8"/>
              <w:widowControl/>
              <w:spacing w:line="240" w:lineRule="auto"/>
              <w:rPr>
                <w:sz w:val="28"/>
                <w:szCs w:val="28"/>
              </w:rPr>
            </w:pPr>
            <w:r w:rsidRPr="0005516E">
              <w:rPr>
                <w:sz w:val="28"/>
                <w:szCs w:val="28"/>
              </w:rPr>
              <w:t>Ознакомление граждан, поступающих на муниципальную службу, с Кодексом служебной этики и служебного поведения муниципальных служащих  Контрольно-счётной палаты и другими локальными правовыми актами, касающимися вопросов противодействия коррупции, под роспись.</w:t>
            </w:r>
          </w:p>
        </w:tc>
        <w:tc>
          <w:tcPr>
            <w:tcW w:w="2794" w:type="dxa"/>
            <w:vAlign w:val="center"/>
          </w:tcPr>
          <w:p w:rsidR="0005516E" w:rsidRPr="0005516E" w:rsidRDefault="0005516E" w:rsidP="0005516E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05516E">
              <w:rPr>
                <w:rStyle w:val="FontStyle29"/>
                <w:sz w:val="28"/>
                <w:szCs w:val="28"/>
              </w:rPr>
              <w:t>при наступлении оснований</w:t>
            </w:r>
          </w:p>
        </w:tc>
        <w:tc>
          <w:tcPr>
            <w:tcW w:w="2274" w:type="dxa"/>
            <w:gridSpan w:val="3"/>
            <w:vAlign w:val="center"/>
          </w:tcPr>
          <w:p w:rsidR="0005516E" w:rsidRDefault="000231DE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Главный </w:t>
            </w:r>
            <w:r w:rsidR="0005516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специалист Контрольно-счетной палаты</w:t>
            </w:r>
          </w:p>
        </w:tc>
      </w:tr>
      <w:tr w:rsidR="00296A98" w:rsidTr="0005516E">
        <w:trPr>
          <w:trHeight w:val="375"/>
        </w:trPr>
        <w:tc>
          <w:tcPr>
            <w:tcW w:w="814" w:type="dxa"/>
            <w:vAlign w:val="center"/>
          </w:tcPr>
          <w:p w:rsidR="0005516E" w:rsidRDefault="0005516E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2.25.</w:t>
            </w:r>
          </w:p>
        </w:tc>
        <w:tc>
          <w:tcPr>
            <w:tcW w:w="3972" w:type="dxa"/>
            <w:gridSpan w:val="3"/>
          </w:tcPr>
          <w:p w:rsidR="0005516E" w:rsidRPr="0005516E" w:rsidRDefault="0005516E" w:rsidP="00646EFE">
            <w:pPr>
              <w:pStyle w:val="Style8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05516E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05516E">
              <w:rPr>
                <w:sz w:val="28"/>
                <w:szCs w:val="28"/>
              </w:rPr>
              <w:t>контроля за</w:t>
            </w:r>
            <w:proofErr w:type="gramEnd"/>
            <w:r w:rsidRPr="0005516E">
              <w:rPr>
                <w:sz w:val="28"/>
                <w:szCs w:val="28"/>
              </w:rPr>
              <w:t xml:space="preserve"> соблюдением требований п.4 ст.12 Федерального закона от 25.12.2008 № 273.</w:t>
            </w:r>
          </w:p>
        </w:tc>
        <w:tc>
          <w:tcPr>
            <w:tcW w:w="2794" w:type="dxa"/>
            <w:vAlign w:val="center"/>
          </w:tcPr>
          <w:p w:rsidR="0005516E" w:rsidRPr="0005516E" w:rsidRDefault="0005516E" w:rsidP="0005516E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05516E">
              <w:rPr>
                <w:rStyle w:val="FontStyle29"/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3"/>
            <w:vAlign w:val="center"/>
          </w:tcPr>
          <w:p w:rsidR="0005516E" w:rsidRDefault="0005516E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  <w:p w:rsidR="0005516E" w:rsidRDefault="0005516E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05516E" w:rsidTr="00E11447">
        <w:trPr>
          <w:trHeight w:val="375"/>
        </w:trPr>
        <w:tc>
          <w:tcPr>
            <w:tcW w:w="814" w:type="dxa"/>
            <w:vAlign w:val="center"/>
          </w:tcPr>
          <w:p w:rsidR="0005516E" w:rsidRDefault="0005516E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3.</w:t>
            </w:r>
          </w:p>
        </w:tc>
        <w:tc>
          <w:tcPr>
            <w:tcW w:w="9040" w:type="dxa"/>
            <w:gridSpan w:val="7"/>
          </w:tcPr>
          <w:p w:rsidR="0005516E" w:rsidRDefault="0005516E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Совершенствование контрольной и экспертно-аналитической деятельности Контрольно-счетной палаты</w:t>
            </w:r>
          </w:p>
        </w:tc>
      </w:tr>
      <w:tr w:rsidR="00296A98" w:rsidTr="0005516E">
        <w:trPr>
          <w:trHeight w:val="375"/>
        </w:trPr>
        <w:tc>
          <w:tcPr>
            <w:tcW w:w="814" w:type="dxa"/>
            <w:vAlign w:val="center"/>
          </w:tcPr>
          <w:p w:rsidR="0005516E" w:rsidRDefault="0005516E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3.1.</w:t>
            </w:r>
          </w:p>
        </w:tc>
        <w:tc>
          <w:tcPr>
            <w:tcW w:w="3972" w:type="dxa"/>
            <w:gridSpan w:val="3"/>
          </w:tcPr>
          <w:p w:rsidR="0005516E" w:rsidRPr="0005516E" w:rsidRDefault="0005516E" w:rsidP="0005516E">
            <w:pPr>
              <w:pStyle w:val="Style8"/>
              <w:widowControl/>
              <w:spacing w:line="240" w:lineRule="auto"/>
              <w:ind w:firstLine="14"/>
              <w:rPr>
                <w:rStyle w:val="FontStyle29"/>
                <w:sz w:val="28"/>
                <w:szCs w:val="28"/>
              </w:rPr>
            </w:pPr>
            <w:r w:rsidRPr="0005516E">
              <w:rPr>
                <w:rStyle w:val="FontStyle29"/>
                <w:sz w:val="28"/>
                <w:szCs w:val="28"/>
              </w:rPr>
              <w:t>Проведение контрольных и экспертно-аналитических мероприятий в рамках осуществления муниципального финансового контроля, направленных на выявление фактов неправомерного отчуждения муниципальной собственности и нарушений бюджетного законодательства</w:t>
            </w:r>
          </w:p>
        </w:tc>
        <w:tc>
          <w:tcPr>
            <w:tcW w:w="2794" w:type="dxa"/>
            <w:vAlign w:val="center"/>
          </w:tcPr>
          <w:p w:rsidR="0005516E" w:rsidRPr="0005516E" w:rsidRDefault="0005516E" w:rsidP="0005516E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05516E">
              <w:rPr>
                <w:rStyle w:val="FontStyle29"/>
                <w:sz w:val="28"/>
                <w:szCs w:val="28"/>
              </w:rPr>
              <w:t>ежегодно</w:t>
            </w:r>
          </w:p>
        </w:tc>
        <w:tc>
          <w:tcPr>
            <w:tcW w:w="2274" w:type="dxa"/>
            <w:gridSpan w:val="3"/>
            <w:vAlign w:val="center"/>
          </w:tcPr>
          <w:p w:rsidR="0005516E" w:rsidRDefault="0005516E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Аудиторы Контрольно-счетной палаты</w:t>
            </w:r>
          </w:p>
        </w:tc>
      </w:tr>
      <w:tr w:rsidR="00296A98" w:rsidTr="0005516E">
        <w:trPr>
          <w:trHeight w:val="375"/>
        </w:trPr>
        <w:tc>
          <w:tcPr>
            <w:tcW w:w="814" w:type="dxa"/>
            <w:vAlign w:val="center"/>
          </w:tcPr>
          <w:p w:rsidR="0005516E" w:rsidRDefault="0005516E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3.2.</w:t>
            </w:r>
          </w:p>
        </w:tc>
        <w:tc>
          <w:tcPr>
            <w:tcW w:w="3972" w:type="dxa"/>
            <w:gridSpan w:val="3"/>
            <w:vAlign w:val="center"/>
          </w:tcPr>
          <w:p w:rsidR="0005516E" w:rsidRPr="0005516E" w:rsidRDefault="0005516E" w:rsidP="0005516E">
            <w:pPr>
              <w:pStyle w:val="Style8"/>
              <w:widowControl/>
              <w:spacing w:line="240" w:lineRule="auto"/>
              <w:ind w:firstLine="14"/>
              <w:jc w:val="center"/>
              <w:rPr>
                <w:rStyle w:val="FontStyle29"/>
                <w:sz w:val="28"/>
                <w:szCs w:val="28"/>
              </w:rPr>
            </w:pPr>
            <w:r w:rsidRPr="0005516E">
              <w:rPr>
                <w:rStyle w:val="FontStyle29"/>
                <w:sz w:val="28"/>
                <w:szCs w:val="28"/>
              </w:rPr>
              <w:t>Аудит в сфере закупок</w:t>
            </w:r>
          </w:p>
        </w:tc>
        <w:tc>
          <w:tcPr>
            <w:tcW w:w="2794" w:type="dxa"/>
            <w:vAlign w:val="center"/>
          </w:tcPr>
          <w:p w:rsidR="0005516E" w:rsidRPr="0005516E" w:rsidRDefault="0005516E" w:rsidP="0005516E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05516E">
              <w:rPr>
                <w:rStyle w:val="FontStyle29"/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3"/>
            <w:vAlign w:val="center"/>
          </w:tcPr>
          <w:p w:rsidR="0005516E" w:rsidRDefault="0005516E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Аудиторы Контрольно-счетной палаты</w:t>
            </w:r>
          </w:p>
        </w:tc>
      </w:tr>
      <w:tr w:rsidR="00296A98" w:rsidTr="0005516E">
        <w:trPr>
          <w:trHeight w:val="375"/>
        </w:trPr>
        <w:tc>
          <w:tcPr>
            <w:tcW w:w="814" w:type="dxa"/>
            <w:vAlign w:val="center"/>
          </w:tcPr>
          <w:p w:rsidR="0005516E" w:rsidRDefault="0005516E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3.3.</w:t>
            </w:r>
          </w:p>
        </w:tc>
        <w:tc>
          <w:tcPr>
            <w:tcW w:w="3972" w:type="dxa"/>
            <w:gridSpan w:val="3"/>
          </w:tcPr>
          <w:p w:rsidR="0005516E" w:rsidRPr="0005516E" w:rsidRDefault="0005516E" w:rsidP="0005516E">
            <w:pPr>
              <w:pStyle w:val="Style19"/>
              <w:tabs>
                <w:tab w:val="left" w:leader="underscore" w:pos="2429"/>
              </w:tabs>
              <w:spacing w:line="240" w:lineRule="auto"/>
              <w:jc w:val="left"/>
              <w:rPr>
                <w:rStyle w:val="FontStyle29"/>
                <w:sz w:val="28"/>
                <w:szCs w:val="28"/>
              </w:rPr>
            </w:pPr>
            <w:r w:rsidRPr="0005516E">
              <w:rPr>
                <w:rStyle w:val="FontStyle29"/>
                <w:sz w:val="28"/>
                <w:szCs w:val="28"/>
              </w:rPr>
              <w:t xml:space="preserve">Подготовка материалов контрольных мероприятий, проведенных </w:t>
            </w:r>
            <w:r w:rsidRPr="0005516E">
              <w:rPr>
                <w:sz w:val="28"/>
                <w:szCs w:val="28"/>
              </w:rPr>
              <w:t>Контрольно-счётной палат</w:t>
            </w:r>
            <w:r w:rsidRPr="0005516E">
              <w:rPr>
                <w:rStyle w:val="FontStyle29"/>
                <w:sz w:val="28"/>
                <w:szCs w:val="28"/>
              </w:rPr>
              <w:t>ой, в результате которых выявлены правонарушения в сфере экономики, для их направления в органы прокуратуры и правоохранительные органы для их рассмотрения и принятия соответствующего процессуального решения</w:t>
            </w:r>
          </w:p>
        </w:tc>
        <w:tc>
          <w:tcPr>
            <w:tcW w:w="2794" w:type="dxa"/>
            <w:vAlign w:val="center"/>
          </w:tcPr>
          <w:p w:rsidR="0005516E" w:rsidRPr="0005516E" w:rsidRDefault="0005516E" w:rsidP="0005516E">
            <w:pPr>
              <w:pStyle w:val="Style19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05516E">
              <w:rPr>
                <w:rStyle w:val="FontStyle29"/>
                <w:sz w:val="28"/>
                <w:szCs w:val="28"/>
              </w:rPr>
              <w:t>в течение 10 рабочих дней после окончания проверки</w:t>
            </w:r>
          </w:p>
        </w:tc>
        <w:tc>
          <w:tcPr>
            <w:tcW w:w="2274" w:type="dxa"/>
            <w:gridSpan w:val="3"/>
            <w:vAlign w:val="center"/>
          </w:tcPr>
          <w:p w:rsidR="0005516E" w:rsidRDefault="0005516E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Аудиторы Контрольно-счетной палаты</w:t>
            </w:r>
          </w:p>
        </w:tc>
      </w:tr>
      <w:tr w:rsidR="00296A98" w:rsidTr="0005516E">
        <w:trPr>
          <w:trHeight w:val="375"/>
        </w:trPr>
        <w:tc>
          <w:tcPr>
            <w:tcW w:w="814" w:type="dxa"/>
            <w:vAlign w:val="center"/>
          </w:tcPr>
          <w:p w:rsidR="0005516E" w:rsidRDefault="0005516E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3.4.</w:t>
            </w:r>
          </w:p>
        </w:tc>
        <w:tc>
          <w:tcPr>
            <w:tcW w:w="3972" w:type="dxa"/>
            <w:gridSpan w:val="3"/>
          </w:tcPr>
          <w:p w:rsidR="0005516E" w:rsidRPr="0005516E" w:rsidRDefault="0005516E" w:rsidP="0005516E">
            <w:pPr>
              <w:pStyle w:val="Style8"/>
              <w:widowControl/>
              <w:spacing w:line="240" w:lineRule="auto"/>
              <w:ind w:firstLine="5"/>
              <w:rPr>
                <w:rStyle w:val="FontStyle29"/>
                <w:sz w:val="28"/>
                <w:szCs w:val="28"/>
              </w:rPr>
            </w:pPr>
            <w:r w:rsidRPr="0005516E">
              <w:rPr>
                <w:rStyle w:val="FontStyle29"/>
                <w:sz w:val="28"/>
                <w:szCs w:val="28"/>
              </w:rPr>
              <w:t xml:space="preserve">Осуществление </w:t>
            </w:r>
            <w:proofErr w:type="gramStart"/>
            <w:r w:rsidRPr="0005516E">
              <w:rPr>
                <w:rStyle w:val="FontStyle29"/>
                <w:sz w:val="28"/>
                <w:szCs w:val="28"/>
              </w:rPr>
              <w:t>контроля за</w:t>
            </w:r>
            <w:proofErr w:type="gramEnd"/>
            <w:r w:rsidRPr="0005516E">
              <w:rPr>
                <w:rStyle w:val="FontStyle29"/>
                <w:sz w:val="28"/>
                <w:szCs w:val="28"/>
              </w:rPr>
              <w:t xml:space="preserve"> устранением нарушений, установленных в результате контрольных и экспертно-аналитических мероприятий</w:t>
            </w:r>
          </w:p>
        </w:tc>
        <w:tc>
          <w:tcPr>
            <w:tcW w:w="2794" w:type="dxa"/>
            <w:vAlign w:val="center"/>
          </w:tcPr>
          <w:p w:rsidR="0005516E" w:rsidRPr="0005516E" w:rsidRDefault="0005516E" w:rsidP="0005516E">
            <w:pPr>
              <w:pStyle w:val="Style19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05516E">
              <w:rPr>
                <w:rStyle w:val="FontStyle29"/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3"/>
            <w:vAlign w:val="center"/>
          </w:tcPr>
          <w:p w:rsidR="0005516E" w:rsidRDefault="0005516E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Аудиторы Контрольно-счетной палаты</w:t>
            </w:r>
          </w:p>
        </w:tc>
      </w:tr>
      <w:tr w:rsidR="00296A98" w:rsidTr="0005516E">
        <w:trPr>
          <w:trHeight w:val="375"/>
        </w:trPr>
        <w:tc>
          <w:tcPr>
            <w:tcW w:w="814" w:type="dxa"/>
            <w:vAlign w:val="center"/>
          </w:tcPr>
          <w:p w:rsidR="0005516E" w:rsidRDefault="0005516E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3.5.</w:t>
            </w:r>
          </w:p>
        </w:tc>
        <w:tc>
          <w:tcPr>
            <w:tcW w:w="3972" w:type="dxa"/>
            <w:gridSpan w:val="3"/>
          </w:tcPr>
          <w:p w:rsidR="0005516E" w:rsidRPr="0005516E" w:rsidRDefault="0005516E" w:rsidP="00646EF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8"/>
                <w:szCs w:val="28"/>
              </w:rPr>
            </w:pPr>
            <w:r w:rsidRPr="0005516E">
              <w:rPr>
                <w:rStyle w:val="FontStyle29"/>
                <w:sz w:val="28"/>
                <w:szCs w:val="28"/>
              </w:rPr>
              <w:t>Недопущение составления неофициальной отчетности и использования поддельных документов.</w:t>
            </w:r>
          </w:p>
        </w:tc>
        <w:tc>
          <w:tcPr>
            <w:tcW w:w="2794" w:type="dxa"/>
            <w:vAlign w:val="center"/>
          </w:tcPr>
          <w:p w:rsidR="0005516E" w:rsidRPr="0005516E" w:rsidRDefault="0005516E" w:rsidP="0005516E">
            <w:pPr>
              <w:pStyle w:val="Style8"/>
              <w:widowControl/>
              <w:spacing w:line="240" w:lineRule="auto"/>
              <w:ind w:firstLine="14"/>
              <w:jc w:val="center"/>
              <w:rPr>
                <w:rStyle w:val="FontStyle29"/>
                <w:sz w:val="28"/>
                <w:szCs w:val="28"/>
              </w:rPr>
            </w:pPr>
            <w:r w:rsidRPr="0005516E">
              <w:rPr>
                <w:rStyle w:val="FontStyle29"/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3"/>
            <w:vAlign w:val="center"/>
          </w:tcPr>
          <w:p w:rsidR="0005516E" w:rsidRDefault="0005516E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  <w:p w:rsidR="0005516E" w:rsidRDefault="0005516E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05516E" w:rsidTr="00A8059C">
        <w:trPr>
          <w:trHeight w:val="375"/>
        </w:trPr>
        <w:tc>
          <w:tcPr>
            <w:tcW w:w="814" w:type="dxa"/>
            <w:vAlign w:val="center"/>
          </w:tcPr>
          <w:p w:rsidR="0005516E" w:rsidRDefault="0005516E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4.</w:t>
            </w:r>
          </w:p>
        </w:tc>
        <w:tc>
          <w:tcPr>
            <w:tcW w:w="9040" w:type="dxa"/>
            <w:gridSpan w:val="7"/>
          </w:tcPr>
          <w:p w:rsidR="0005516E" w:rsidRDefault="0005516E" w:rsidP="0005516E">
            <w:pPr>
              <w:pStyle w:val="Style19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05516E">
              <w:rPr>
                <w:rStyle w:val="FontStyle29"/>
                <w:sz w:val="28"/>
                <w:szCs w:val="28"/>
              </w:rPr>
              <w:t xml:space="preserve">Совершенствование работы по осуществлению закупок </w:t>
            </w:r>
            <w:proofErr w:type="gramStart"/>
            <w:r w:rsidRPr="0005516E">
              <w:rPr>
                <w:rStyle w:val="FontStyle29"/>
                <w:sz w:val="28"/>
                <w:szCs w:val="28"/>
              </w:rPr>
              <w:t>в</w:t>
            </w:r>
            <w:proofErr w:type="gramEnd"/>
            <w:r w:rsidRPr="0005516E">
              <w:rPr>
                <w:rStyle w:val="FontStyle29"/>
                <w:sz w:val="28"/>
                <w:szCs w:val="28"/>
              </w:rPr>
              <w:t xml:space="preserve"> </w:t>
            </w:r>
          </w:p>
          <w:p w:rsidR="0005516E" w:rsidRPr="0005516E" w:rsidRDefault="0005516E" w:rsidP="0005516E">
            <w:pPr>
              <w:pStyle w:val="Style1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05516E">
              <w:rPr>
                <w:sz w:val="28"/>
                <w:szCs w:val="28"/>
              </w:rPr>
              <w:t>Контрольно-счётной палат</w:t>
            </w:r>
            <w:r w:rsidRPr="0005516E">
              <w:rPr>
                <w:rStyle w:val="FontStyle29"/>
                <w:sz w:val="28"/>
                <w:szCs w:val="28"/>
              </w:rPr>
              <w:t>е</w:t>
            </w:r>
          </w:p>
        </w:tc>
      </w:tr>
      <w:tr w:rsidR="00296A98" w:rsidTr="0005516E">
        <w:trPr>
          <w:trHeight w:val="375"/>
        </w:trPr>
        <w:tc>
          <w:tcPr>
            <w:tcW w:w="814" w:type="dxa"/>
            <w:vAlign w:val="center"/>
          </w:tcPr>
          <w:p w:rsidR="0005516E" w:rsidRDefault="0005516E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4.1.</w:t>
            </w:r>
          </w:p>
        </w:tc>
        <w:tc>
          <w:tcPr>
            <w:tcW w:w="3972" w:type="dxa"/>
            <w:gridSpan w:val="3"/>
          </w:tcPr>
          <w:p w:rsidR="0005516E" w:rsidRPr="0005516E" w:rsidRDefault="0005516E" w:rsidP="00646EF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8"/>
                <w:szCs w:val="28"/>
              </w:rPr>
            </w:pPr>
            <w:r w:rsidRPr="0005516E">
              <w:rPr>
                <w:rStyle w:val="FontStyle29"/>
                <w:sz w:val="28"/>
                <w:szCs w:val="28"/>
              </w:rPr>
              <w:t>Обеспечение открытости, прозрачности процедур закупок, конкуренции и объективности при осуществлении закупок для нужд Контрольно-счётной палаты</w:t>
            </w:r>
          </w:p>
        </w:tc>
        <w:tc>
          <w:tcPr>
            <w:tcW w:w="2794" w:type="dxa"/>
            <w:vAlign w:val="center"/>
          </w:tcPr>
          <w:p w:rsidR="0005516E" w:rsidRPr="0005516E" w:rsidRDefault="0005516E" w:rsidP="0005516E">
            <w:pPr>
              <w:pStyle w:val="Style8"/>
              <w:widowControl/>
              <w:spacing w:line="240" w:lineRule="auto"/>
              <w:ind w:firstLine="14"/>
              <w:jc w:val="center"/>
              <w:rPr>
                <w:rStyle w:val="FontStyle29"/>
                <w:sz w:val="28"/>
                <w:szCs w:val="28"/>
              </w:rPr>
            </w:pPr>
            <w:r w:rsidRPr="0005516E">
              <w:rPr>
                <w:rStyle w:val="FontStyle29"/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3"/>
            <w:vAlign w:val="center"/>
          </w:tcPr>
          <w:p w:rsidR="0005516E" w:rsidRDefault="000231DE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Главный </w:t>
            </w:r>
            <w:r w:rsidR="000F296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специалист Контрольно-счетной палаты</w:t>
            </w:r>
          </w:p>
        </w:tc>
      </w:tr>
      <w:tr w:rsidR="00296A98" w:rsidTr="000F2963">
        <w:trPr>
          <w:trHeight w:val="375"/>
        </w:trPr>
        <w:tc>
          <w:tcPr>
            <w:tcW w:w="814" w:type="dxa"/>
            <w:vAlign w:val="center"/>
          </w:tcPr>
          <w:p w:rsidR="000F2963" w:rsidRDefault="000F2963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4.2.</w:t>
            </w:r>
          </w:p>
        </w:tc>
        <w:tc>
          <w:tcPr>
            <w:tcW w:w="3972" w:type="dxa"/>
            <w:gridSpan w:val="3"/>
          </w:tcPr>
          <w:p w:rsidR="000F2963" w:rsidRPr="000F2963" w:rsidRDefault="000F2963" w:rsidP="000F2963">
            <w:pPr>
              <w:pStyle w:val="Style8"/>
              <w:widowControl/>
              <w:spacing w:line="240" w:lineRule="auto"/>
              <w:ind w:firstLine="14"/>
              <w:rPr>
                <w:rStyle w:val="FontStyle29"/>
                <w:sz w:val="28"/>
                <w:szCs w:val="28"/>
              </w:rPr>
            </w:pPr>
            <w:proofErr w:type="gramStart"/>
            <w:r w:rsidRPr="000F2963">
              <w:rPr>
                <w:rStyle w:val="FontStyle29"/>
                <w:sz w:val="28"/>
                <w:szCs w:val="28"/>
              </w:rPr>
              <w:t>Контроль за</w:t>
            </w:r>
            <w:proofErr w:type="gramEnd"/>
            <w:r w:rsidRPr="000F2963">
              <w:rPr>
                <w:rStyle w:val="FontStyle29"/>
                <w:sz w:val="28"/>
                <w:szCs w:val="28"/>
              </w:rPr>
              <w:t xml:space="preserve"> выполнением принятых контрактных обязательств</w:t>
            </w:r>
          </w:p>
        </w:tc>
        <w:tc>
          <w:tcPr>
            <w:tcW w:w="2794" w:type="dxa"/>
            <w:vAlign w:val="center"/>
          </w:tcPr>
          <w:p w:rsidR="000F2963" w:rsidRPr="000F2963" w:rsidRDefault="000F2963" w:rsidP="000F2963">
            <w:pPr>
              <w:pStyle w:val="Style8"/>
              <w:widowControl/>
              <w:spacing w:line="240" w:lineRule="auto"/>
              <w:ind w:firstLine="14"/>
              <w:jc w:val="center"/>
              <w:rPr>
                <w:rStyle w:val="FontStyle29"/>
                <w:sz w:val="28"/>
                <w:szCs w:val="28"/>
              </w:rPr>
            </w:pPr>
            <w:r w:rsidRPr="000F2963">
              <w:rPr>
                <w:rStyle w:val="FontStyle29"/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3"/>
            <w:vAlign w:val="center"/>
          </w:tcPr>
          <w:p w:rsidR="000F2963" w:rsidRDefault="000231DE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Главный </w:t>
            </w:r>
            <w:r w:rsidR="000F296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специалист Контрольно-счетной палаты</w:t>
            </w:r>
          </w:p>
        </w:tc>
      </w:tr>
      <w:tr w:rsidR="00296A98" w:rsidTr="000F2963">
        <w:trPr>
          <w:trHeight w:val="375"/>
        </w:trPr>
        <w:tc>
          <w:tcPr>
            <w:tcW w:w="814" w:type="dxa"/>
            <w:vAlign w:val="center"/>
          </w:tcPr>
          <w:p w:rsidR="000F2963" w:rsidRDefault="000F2963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4.3.</w:t>
            </w:r>
          </w:p>
        </w:tc>
        <w:tc>
          <w:tcPr>
            <w:tcW w:w="3972" w:type="dxa"/>
            <w:gridSpan w:val="3"/>
          </w:tcPr>
          <w:p w:rsidR="000F2963" w:rsidRPr="000F2963" w:rsidRDefault="000F2963" w:rsidP="000F2963">
            <w:pPr>
              <w:pStyle w:val="Style8"/>
              <w:widowControl/>
              <w:spacing w:line="240" w:lineRule="auto"/>
              <w:ind w:firstLine="14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Обеспечение функционирования контрактного управляющего Контрольно-счетной палаты </w:t>
            </w:r>
          </w:p>
        </w:tc>
        <w:tc>
          <w:tcPr>
            <w:tcW w:w="2794" w:type="dxa"/>
            <w:vAlign w:val="center"/>
          </w:tcPr>
          <w:p w:rsidR="000F2963" w:rsidRPr="000F2963" w:rsidRDefault="000F2963" w:rsidP="000F2963">
            <w:pPr>
              <w:pStyle w:val="Style8"/>
              <w:widowControl/>
              <w:spacing w:line="240" w:lineRule="auto"/>
              <w:ind w:firstLine="14"/>
              <w:jc w:val="center"/>
              <w:rPr>
                <w:rStyle w:val="FontStyle29"/>
                <w:sz w:val="28"/>
                <w:szCs w:val="28"/>
              </w:rPr>
            </w:pPr>
            <w:r w:rsidRPr="000F2963">
              <w:rPr>
                <w:rStyle w:val="FontStyle29"/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3"/>
            <w:vAlign w:val="center"/>
          </w:tcPr>
          <w:p w:rsidR="000F2963" w:rsidRDefault="000231DE" w:rsidP="0005516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Главный </w:t>
            </w:r>
            <w:r w:rsidR="000F296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специалист Контрольно-счетной палаты</w:t>
            </w:r>
          </w:p>
        </w:tc>
      </w:tr>
      <w:tr w:rsidR="00AA4777" w:rsidTr="00AA4777">
        <w:trPr>
          <w:trHeight w:val="375"/>
        </w:trPr>
        <w:tc>
          <w:tcPr>
            <w:tcW w:w="814" w:type="dxa"/>
            <w:vAlign w:val="center"/>
          </w:tcPr>
          <w:p w:rsidR="00AA4777" w:rsidRDefault="00AA47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5.</w:t>
            </w:r>
          </w:p>
        </w:tc>
        <w:tc>
          <w:tcPr>
            <w:tcW w:w="9040" w:type="dxa"/>
            <w:gridSpan w:val="7"/>
            <w:vAlign w:val="center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Организационно-информационные мероприятия</w:t>
            </w:r>
          </w:p>
        </w:tc>
      </w:tr>
      <w:tr w:rsidR="00296A98" w:rsidTr="00AA4777">
        <w:trPr>
          <w:trHeight w:val="375"/>
        </w:trPr>
        <w:tc>
          <w:tcPr>
            <w:tcW w:w="814" w:type="dxa"/>
            <w:vAlign w:val="center"/>
          </w:tcPr>
          <w:p w:rsidR="00AA4777" w:rsidRDefault="00AA47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5.1.</w:t>
            </w:r>
          </w:p>
        </w:tc>
        <w:tc>
          <w:tcPr>
            <w:tcW w:w="3972" w:type="dxa"/>
            <w:gridSpan w:val="3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ind w:firstLine="14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Учёт обращений о фактах совершения коррупционных правонарушений</w:t>
            </w:r>
          </w:p>
        </w:tc>
        <w:tc>
          <w:tcPr>
            <w:tcW w:w="2794" w:type="dxa"/>
            <w:vAlign w:val="center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ind w:firstLine="14"/>
              <w:jc w:val="center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3"/>
            <w:vAlign w:val="center"/>
          </w:tcPr>
          <w:p w:rsidR="00AA4777" w:rsidRDefault="00AA4777" w:rsidP="00AA4777">
            <w:pPr>
              <w:jc w:val="center"/>
            </w:pPr>
            <w:r w:rsidRPr="00B30B91">
              <w:rPr>
                <w:rFonts w:eastAsiaTheme="minorHAnsi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</w:tc>
      </w:tr>
      <w:tr w:rsidR="00296A98" w:rsidTr="00AA4777">
        <w:trPr>
          <w:trHeight w:val="375"/>
        </w:trPr>
        <w:tc>
          <w:tcPr>
            <w:tcW w:w="814" w:type="dxa"/>
            <w:vAlign w:val="center"/>
          </w:tcPr>
          <w:p w:rsidR="00AA4777" w:rsidRDefault="00AA47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5.2.</w:t>
            </w:r>
          </w:p>
        </w:tc>
        <w:tc>
          <w:tcPr>
            <w:tcW w:w="3972" w:type="dxa"/>
            <w:gridSpan w:val="3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ind w:firstLine="14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Обеспечение своевременного  рассмотрения жалоб на решения, действия (бездействие) работников Контрольно-счётной палаты, о совершении ими коррупционных правонарушений</w:t>
            </w:r>
          </w:p>
        </w:tc>
        <w:tc>
          <w:tcPr>
            <w:tcW w:w="2794" w:type="dxa"/>
            <w:vAlign w:val="center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ind w:firstLine="14"/>
              <w:jc w:val="center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3"/>
            <w:vAlign w:val="center"/>
          </w:tcPr>
          <w:p w:rsidR="00AA4777" w:rsidRDefault="00AA4777" w:rsidP="00AA4777">
            <w:pPr>
              <w:jc w:val="center"/>
            </w:pPr>
            <w:r w:rsidRPr="00B30B91">
              <w:rPr>
                <w:rFonts w:eastAsiaTheme="minorHAnsi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</w:tc>
      </w:tr>
      <w:tr w:rsidR="00296A98" w:rsidTr="00AA4777">
        <w:trPr>
          <w:trHeight w:val="375"/>
        </w:trPr>
        <w:tc>
          <w:tcPr>
            <w:tcW w:w="814" w:type="dxa"/>
            <w:vAlign w:val="center"/>
          </w:tcPr>
          <w:p w:rsidR="00AA4777" w:rsidRDefault="00AA47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5.3.</w:t>
            </w:r>
          </w:p>
        </w:tc>
        <w:tc>
          <w:tcPr>
            <w:tcW w:w="3972" w:type="dxa"/>
            <w:gridSpan w:val="3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ind w:firstLine="14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Отчёт о результатах рассмотрения писем граждан и организаций по фактам коррупции работниками  Контрольно-счётной палаты</w:t>
            </w:r>
          </w:p>
        </w:tc>
        <w:tc>
          <w:tcPr>
            <w:tcW w:w="2794" w:type="dxa"/>
            <w:vAlign w:val="center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совместно с общим отчётом о рассмотрении обращений граждан</w:t>
            </w:r>
          </w:p>
        </w:tc>
        <w:tc>
          <w:tcPr>
            <w:tcW w:w="2274" w:type="dxa"/>
            <w:gridSpan w:val="3"/>
            <w:vAlign w:val="center"/>
          </w:tcPr>
          <w:p w:rsidR="00AA4777" w:rsidRDefault="00AA4777" w:rsidP="00AA4777">
            <w:pPr>
              <w:jc w:val="center"/>
            </w:pPr>
            <w:r w:rsidRPr="00B30B91">
              <w:rPr>
                <w:rFonts w:eastAsiaTheme="minorHAnsi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</w:tc>
      </w:tr>
      <w:tr w:rsidR="00296A98" w:rsidTr="00AA4777">
        <w:trPr>
          <w:trHeight w:val="375"/>
        </w:trPr>
        <w:tc>
          <w:tcPr>
            <w:tcW w:w="814" w:type="dxa"/>
            <w:vAlign w:val="center"/>
          </w:tcPr>
          <w:p w:rsidR="00AA4777" w:rsidRDefault="00AA47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5.4.</w:t>
            </w:r>
          </w:p>
        </w:tc>
        <w:tc>
          <w:tcPr>
            <w:tcW w:w="3972" w:type="dxa"/>
            <w:gridSpan w:val="3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ind w:firstLine="14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Мониторинг информации в сети «Интернет» на предмет выявления информации об антикоррупционном поведении работников Контрольно-счётной палаты</w:t>
            </w:r>
          </w:p>
        </w:tc>
        <w:tc>
          <w:tcPr>
            <w:tcW w:w="2794" w:type="dxa"/>
            <w:vAlign w:val="center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3"/>
            <w:vAlign w:val="center"/>
          </w:tcPr>
          <w:p w:rsidR="00AA4777" w:rsidRPr="00B30B91" w:rsidRDefault="00AA4777" w:rsidP="00AA4777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30B91">
              <w:rPr>
                <w:rFonts w:eastAsiaTheme="minorHAnsi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</w:tc>
      </w:tr>
      <w:tr w:rsidR="00296A98" w:rsidTr="00AA4777">
        <w:trPr>
          <w:trHeight w:val="375"/>
        </w:trPr>
        <w:tc>
          <w:tcPr>
            <w:tcW w:w="814" w:type="dxa"/>
            <w:vAlign w:val="center"/>
          </w:tcPr>
          <w:p w:rsidR="00AA4777" w:rsidRDefault="00AA47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5.5.</w:t>
            </w:r>
          </w:p>
        </w:tc>
        <w:tc>
          <w:tcPr>
            <w:tcW w:w="3972" w:type="dxa"/>
            <w:gridSpan w:val="3"/>
          </w:tcPr>
          <w:p w:rsidR="00AA4777" w:rsidRPr="00AA4777" w:rsidRDefault="00AA4777" w:rsidP="00646EF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 xml:space="preserve">Обеспечение доступа к информации о деятельности Контрольно-счётной палаты </w:t>
            </w:r>
          </w:p>
        </w:tc>
        <w:tc>
          <w:tcPr>
            <w:tcW w:w="2794" w:type="dxa"/>
            <w:vAlign w:val="center"/>
          </w:tcPr>
          <w:p w:rsidR="00AA4777" w:rsidRPr="00AA4777" w:rsidRDefault="00AA4777" w:rsidP="00AA4777">
            <w:pPr>
              <w:jc w:val="center"/>
              <w:rPr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в соответствие с отдельным перечнем</w:t>
            </w:r>
          </w:p>
        </w:tc>
        <w:tc>
          <w:tcPr>
            <w:tcW w:w="2274" w:type="dxa"/>
            <w:gridSpan w:val="3"/>
            <w:vAlign w:val="center"/>
          </w:tcPr>
          <w:p w:rsidR="00AA4777" w:rsidRPr="00B30B91" w:rsidRDefault="00AA4777" w:rsidP="00AA4777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30B91">
              <w:rPr>
                <w:rFonts w:eastAsiaTheme="minorHAnsi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</w:tc>
      </w:tr>
      <w:tr w:rsidR="00296A98" w:rsidTr="00AA4777">
        <w:trPr>
          <w:trHeight w:val="375"/>
        </w:trPr>
        <w:tc>
          <w:tcPr>
            <w:tcW w:w="814" w:type="dxa"/>
            <w:vAlign w:val="center"/>
          </w:tcPr>
          <w:p w:rsidR="00AA4777" w:rsidRDefault="00AA47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5.6.</w:t>
            </w:r>
          </w:p>
        </w:tc>
        <w:tc>
          <w:tcPr>
            <w:tcW w:w="3972" w:type="dxa"/>
            <w:gridSpan w:val="3"/>
            <w:vAlign w:val="center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ind w:firstLine="14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Проведение совещания по вопросам профилактики коррупционных правонарушений</w:t>
            </w:r>
          </w:p>
        </w:tc>
        <w:tc>
          <w:tcPr>
            <w:tcW w:w="2794" w:type="dxa"/>
            <w:vAlign w:val="center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ежегодно</w:t>
            </w:r>
          </w:p>
        </w:tc>
        <w:tc>
          <w:tcPr>
            <w:tcW w:w="2274" w:type="dxa"/>
            <w:gridSpan w:val="3"/>
            <w:vAlign w:val="center"/>
          </w:tcPr>
          <w:p w:rsidR="00AA4777" w:rsidRPr="00B30B91" w:rsidRDefault="00AA4777" w:rsidP="000231D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30B91">
              <w:rPr>
                <w:rFonts w:eastAsiaTheme="minorHAnsi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</w:tc>
      </w:tr>
      <w:tr w:rsidR="00296A98" w:rsidTr="008579DA">
        <w:trPr>
          <w:trHeight w:val="375"/>
        </w:trPr>
        <w:tc>
          <w:tcPr>
            <w:tcW w:w="814" w:type="dxa"/>
            <w:vAlign w:val="center"/>
          </w:tcPr>
          <w:p w:rsidR="00AA4777" w:rsidRDefault="00AA47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5.7.</w:t>
            </w:r>
          </w:p>
        </w:tc>
        <w:tc>
          <w:tcPr>
            <w:tcW w:w="3972" w:type="dxa"/>
            <w:gridSpan w:val="3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ind w:firstLine="14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Организация публикаций материалов по вопросам противодействия коррупции</w:t>
            </w:r>
          </w:p>
        </w:tc>
        <w:tc>
          <w:tcPr>
            <w:tcW w:w="2794" w:type="dxa"/>
            <w:vAlign w:val="center"/>
          </w:tcPr>
          <w:p w:rsidR="00AA4777" w:rsidRPr="00AA4777" w:rsidRDefault="00AA4777" w:rsidP="00AA4777">
            <w:pPr>
              <w:pStyle w:val="Style19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не реже 1 раза в год</w:t>
            </w:r>
          </w:p>
        </w:tc>
        <w:tc>
          <w:tcPr>
            <w:tcW w:w="2274" w:type="dxa"/>
            <w:gridSpan w:val="3"/>
          </w:tcPr>
          <w:p w:rsidR="00AA4777" w:rsidRDefault="00AA4777" w:rsidP="000231DE">
            <w:pPr>
              <w:jc w:val="center"/>
            </w:pPr>
            <w:r w:rsidRPr="003E6D94">
              <w:rPr>
                <w:rFonts w:eastAsiaTheme="minorHAnsi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</w:tc>
      </w:tr>
      <w:tr w:rsidR="00296A98" w:rsidTr="00AA4777">
        <w:trPr>
          <w:trHeight w:val="375"/>
        </w:trPr>
        <w:tc>
          <w:tcPr>
            <w:tcW w:w="814" w:type="dxa"/>
            <w:vAlign w:val="center"/>
          </w:tcPr>
          <w:p w:rsidR="00AA4777" w:rsidRDefault="00AA47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5.8.</w:t>
            </w:r>
          </w:p>
        </w:tc>
        <w:tc>
          <w:tcPr>
            <w:tcW w:w="3972" w:type="dxa"/>
            <w:gridSpan w:val="3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ind w:firstLine="14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Направление информации о реализации плана мероприятий антикоррупционной направленности Контрольно-счётной палаты уполномоченному должностному лицу, ответственному за работу по профилактике коррупционных и иных правонарушений</w:t>
            </w:r>
          </w:p>
        </w:tc>
        <w:tc>
          <w:tcPr>
            <w:tcW w:w="2794" w:type="dxa"/>
            <w:vAlign w:val="center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по мере выполнения, но не реже 1 раза в квартал</w:t>
            </w:r>
          </w:p>
        </w:tc>
        <w:tc>
          <w:tcPr>
            <w:tcW w:w="2274" w:type="dxa"/>
            <w:gridSpan w:val="3"/>
            <w:vAlign w:val="center"/>
          </w:tcPr>
          <w:p w:rsidR="00AA4777" w:rsidRDefault="00AA4777" w:rsidP="00AA4777">
            <w:pPr>
              <w:jc w:val="center"/>
            </w:pPr>
            <w:r w:rsidRPr="003E6D94">
              <w:rPr>
                <w:rFonts w:eastAsiaTheme="minorHAnsi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</w:tc>
      </w:tr>
      <w:tr w:rsidR="00296A98" w:rsidTr="00AA4777">
        <w:trPr>
          <w:trHeight w:val="375"/>
        </w:trPr>
        <w:tc>
          <w:tcPr>
            <w:tcW w:w="814" w:type="dxa"/>
            <w:vAlign w:val="center"/>
          </w:tcPr>
          <w:p w:rsidR="00AA4777" w:rsidRDefault="00AA47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5.9.</w:t>
            </w:r>
          </w:p>
        </w:tc>
        <w:tc>
          <w:tcPr>
            <w:tcW w:w="3972" w:type="dxa"/>
            <w:gridSpan w:val="3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ind w:firstLine="14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Подготовка информации о проведенных мероприятиях по противодействию коррупции для размещения в сети «Интернет»</w:t>
            </w:r>
          </w:p>
        </w:tc>
        <w:tc>
          <w:tcPr>
            <w:tcW w:w="2794" w:type="dxa"/>
            <w:vAlign w:val="center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при поступлении запросов</w:t>
            </w:r>
          </w:p>
        </w:tc>
        <w:tc>
          <w:tcPr>
            <w:tcW w:w="2274" w:type="dxa"/>
            <w:gridSpan w:val="3"/>
            <w:vAlign w:val="center"/>
          </w:tcPr>
          <w:p w:rsidR="00AA4777" w:rsidRDefault="00AA4777" w:rsidP="00AA4777">
            <w:pPr>
              <w:jc w:val="center"/>
            </w:pPr>
            <w:r w:rsidRPr="00123F91">
              <w:rPr>
                <w:rFonts w:eastAsiaTheme="minorHAnsi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</w:tc>
      </w:tr>
      <w:tr w:rsidR="00296A98" w:rsidTr="00AA4777">
        <w:trPr>
          <w:trHeight w:val="375"/>
        </w:trPr>
        <w:tc>
          <w:tcPr>
            <w:tcW w:w="814" w:type="dxa"/>
            <w:vAlign w:val="center"/>
          </w:tcPr>
          <w:p w:rsidR="00AA4777" w:rsidRDefault="00AA4777" w:rsidP="009C57AD">
            <w:pPr>
              <w:pStyle w:val="Style8"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5.10.</w:t>
            </w:r>
          </w:p>
        </w:tc>
        <w:tc>
          <w:tcPr>
            <w:tcW w:w="3972" w:type="dxa"/>
            <w:gridSpan w:val="3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ind w:firstLine="14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Размещение</w:t>
            </w:r>
            <w:r w:rsidRPr="00AA4777">
              <w:rPr>
                <w:sz w:val="28"/>
                <w:szCs w:val="28"/>
              </w:rPr>
              <w:t xml:space="preserve"> </w:t>
            </w:r>
            <w:r w:rsidRPr="00AA4777">
              <w:rPr>
                <w:rStyle w:val="FontStyle29"/>
                <w:sz w:val="28"/>
                <w:szCs w:val="28"/>
              </w:rPr>
              <w:t>сведений о доходах, расходах, об имуществе и обязательствах имущественного характера муниципальных служащих, замещающих должности в Контрольно-счётной палате на официальном сайте Контрольно-счётной палаты в сети «Интернет»</w:t>
            </w:r>
          </w:p>
        </w:tc>
        <w:tc>
          <w:tcPr>
            <w:tcW w:w="2794" w:type="dxa"/>
            <w:vAlign w:val="center"/>
          </w:tcPr>
          <w:p w:rsidR="00AA4777" w:rsidRPr="00AA4777" w:rsidRDefault="00AA4777" w:rsidP="00AA4777">
            <w:pPr>
              <w:pStyle w:val="Style8"/>
              <w:widowControl/>
              <w:spacing w:line="240" w:lineRule="auto"/>
              <w:jc w:val="center"/>
              <w:rPr>
                <w:rStyle w:val="FontStyle29"/>
                <w:sz w:val="28"/>
                <w:szCs w:val="28"/>
              </w:rPr>
            </w:pPr>
            <w:r w:rsidRPr="00AA4777">
              <w:rPr>
                <w:rStyle w:val="FontStyle29"/>
                <w:sz w:val="28"/>
                <w:szCs w:val="28"/>
              </w:rPr>
              <w:t>ежегодно, в течение 14 рабочих дней со дня истечения срока, установленного для их подачи.</w:t>
            </w:r>
          </w:p>
        </w:tc>
        <w:tc>
          <w:tcPr>
            <w:tcW w:w="2274" w:type="dxa"/>
            <w:gridSpan w:val="3"/>
            <w:vAlign w:val="center"/>
          </w:tcPr>
          <w:p w:rsidR="00AA4777" w:rsidRDefault="00AA4777" w:rsidP="00AA4777">
            <w:pPr>
              <w:jc w:val="center"/>
            </w:pPr>
            <w:r w:rsidRPr="00123F91">
              <w:rPr>
                <w:rFonts w:eastAsiaTheme="minorHAnsi"/>
                <w:bCs/>
                <w:sz w:val="28"/>
                <w:szCs w:val="28"/>
                <w:lang w:eastAsia="en-US"/>
              </w:rPr>
              <w:t>Председатель Контрольно-счетной палаты</w:t>
            </w:r>
          </w:p>
        </w:tc>
      </w:tr>
    </w:tbl>
    <w:p w:rsidR="00F56B0E" w:rsidRDefault="00F56B0E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AA4777" w:rsidP="00AA4777">
      <w:pPr>
        <w:pStyle w:val="ConsPlusNormal"/>
        <w:ind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Председатель</w:t>
      </w:r>
    </w:p>
    <w:p w:rsidR="00AA4777" w:rsidRDefault="00AA4777" w:rsidP="00AA4777">
      <w:pPr>
        <w:pStyle w:val="ConsPlusNormal"/>
        <w:ind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Контрольно-счетной палаты                                                            С.В.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Иванская</w:t>
      </w:r>
      <w:proofErr w:type="spellEnd"/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24419" w:rsidRDefault="00124419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64C2" w:rsidRDefault="002564C2" w:rsidP="008358C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2564C2" w:rsidSect="009A78CB">
      <w:headerReference w:type="default" r:id="rId9"/>
      <w:pgSz w:w="11906" w:h="16838"/>
      <w:pgMar w:top="709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B2" w:rsidRDefault="008444B2" w:rsidP="009A78CB">
      <w:r>
        <w:separator/>
      </w:r>
    </w:p>
  </w:endnote>
  <w:endnote w:type="continuationSeparator" w:id="0">
    <w:p w:rsidR="008444B2" w:rsidRDefault="008444B2" w:rsidP="009A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B2" w:rsidRDefault="008444B2" w:rsidP="009A78CB">
      <w:r>
        <w:separator/>
      </w:r>
    </w:p>
  </w:footnote>
  <w:footnote w:type="continuationSeparator" w:id="0">
    <w:p w:rsidR="008444B2" w:rsidRDefault="008444B2" w:rsidP="009A7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044756"/>
      <w:docPartObj>
        <w:docPartGallery w:val="Page Numbers (Top of Page)"/>
        <w:docPartUnique/>
      </w:docPartObj>
    </w:sdtPr>
    <w:sdtEndPr/>
    <w:sdtContent>
      <w:p w:rsidR="009A78CB" w:rsidRDefault="009A7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0C0">
          <w:rPr>
            <w:noProof/>
          </w:rPr>
          <w:t>12</w:t>
        </w:r>
        <w:r>
          <w:fldChar w:fldCharType="end"/>
        </w:r>
      </w:p>
    </w:sdtContent>
  </w:sdt>
  <w:p w:rsidR="009A78CB" w:rsidRDefault="009A78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1CEF"/>
    <w:multiLevelType w:val="hybridMultilevel"/>
    <w:tmpl w:val="3A9CC4F6"/>
    <w:lvl w:ilvl="0" w:tplc="6A48BF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EAA1982"/>
    <w:multiLevelType w:val="multilevel"/>
    <w:tmpl w:val="A22C0F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A5834A6"/>
    <w:multiLevelType w:val="hybridMultilevel"/>
    <w:tmpl w:val="77C2BECC"/>
    <w:lvl w:ilvl="0" w:tplc="46360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F94482"/>
    <w:multiLevelType w:val="hybridMultilevel"/>
    <w:tmpl w:val="245E98BA"/>
    <w:lvl w:ilvl="0" w:tplc="D53E2656">
      <w:start w:val="1"/>
      <w:numFmt w:val="decimal"/>
      <w:lvlText w:val="%1."/>
      <w:lvlJc w:val="left"/>
      <w:pPr>
        <w:ind w:left="1110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8C"/>
    <w:rsid w:val="000231DE"/>
    <w:rsid w:val="0005516E"/>
    <w:rsid w:val="0008394D"/>
    <w:rsid w:val="00091867"/>
    <w:rsid w:val="000A1064"/>
    <w:rsid w:val="000C43A9"/>
    <w:rsid w:val="000D3833"/>
    <w:rsid w:val="000E10E7"/>
    <w:rsid w:val="000E1676"/>
    <w:rsid w:val="000F2963"/>
    <w:rsid w:val="001028E8"/>
    <w:rsid w:val="00124419"/>
    <w:rsid w:val="00132DCD"/>
    <w:rsid w:val="00145481"/>
    <w:rsid w:val="00167374"/>
    <w:rsid w:val="00175206"/>
    <w:rsid w:val="001C6952"/>
    <w:rsid w:val="002059C6"/>
    <w:rsid w:val="00213074"/>
    <w:rsid w:val="00214131"/>
    <w:rsid w:val="0024330B"/>
    <w:rsid w:val="002456B6"/>
    <w:rsid w:val="002478D8"/>
    <w:rsid w:val="002533DD"/>
    <w:rsid w:val="002564C2"/>
    <w:rsid w:val="002616BD"/>
    <w:rsid w:val="002817F2"/>
    <w:rsid w:val="00285941"/>
    <w:rsid w:val="00296A98"/>
    <w:rsid w:val="002B4B3E"/>
    <w:rsid w:val="002D08F4"/>
    <w:rsid w:val="002E1D45"/>
    <w:rsid w:val="002E4618"/>
    <w:rsid w:val="00302A9E"/>
    <w:rsid w:val="003418C6"/>
    <w:rsid w:val="00363CB8"/>
    <w:rsid w:val="00380C19"/>
    <w:rsid w:val="00394E8C"/>
    <w:rsid w:val="003B50A5"/>
    <w:rsid w:val="00416A7E"/>
    <w:rsid w:val="004761FA"/>
    <w:rsid w:val="00477E06"/>
    <w:rsid w:val="00483943"/>
    <w:rsid w:val="00484450"/>
    <w:rsid w:val="00485BD4"/>
    <w:rsid w:val="004929B7"/>
    <w:rsid w:val="00497D5D"/>
    <w:rsid w:val="004F6AA7"/>
    <w:rsid w:val="005730C0"/>
    <w:rsid w:val="00587BD0"/>
    <w:rsid w:val="005C3863"/>
    <w:rsid w:val="005D41A1"/>
    <w:rsid w:val="00601D8F"/>
    <w:rsid w:val="006135ED"/>
    <w:rsid w:val="0061545D"/>
    <w:rsid w:val="00686773"/>
    <w:rsid w:val="00694530"/>
    <w:rsid w:val="006D0279"/>
    <w:rsid w:val="007117CD"/>
    <w:rsid w:val="00711D01"/>
    <w:rsid w:val="00712619"/>
    <w:rsid w:val="00752436"/>
    <w:rsid w:val="00783C3F"/>
    <w:rsid w:val="007C32DF"/>
    <w:rsid w:val="007E15D2"/>
    <w:rsid w:val="007E45AE"/>
    <w:rsid w:val="007F0C28"/>
    <w:rsid w:val="007F4D4F"/>
    <w:rsid w:val="008358CC"/>
    <w:rsid w:val="008444B2"/>
    <w:rsid w:val="008622AA"/>
    <w:rsid w:val="00864C58"/>
    <w:rsid w:val="008F247F"/>
    <w:rsid w:val="008F6E4D"/>
    <w:rsid w:val="0099713B"/>
    <w:rsid w:val="009A1992"/>
    <w:rsid w:val="009A78CB"/>
    <w:rsid w:val="009C57AD"/>
    <w:rsid w:val="00A1607C"/>
    <w:rsid w:val="00A2592E"/>
    <w:rsid w:val="00AA1942"/>
    <w:rsid w:val="00AA4777"/>
    <w:rsid w:val="00AC14B9"/>
    <w:rsid w:val="00AF7571"/>
    <w:rsid w:val="00B0118C"/>
    <w:rsid w:val="00B1452A"/>
    <w:rsid w:val="00B44F06"/>
    <w:rsid w:val="00B55D67"/>
    <w:rsid w:val="00B7581A"/>
    <w:rsid w:val="00BB51B5"/>
    <w:rsid w:val="00C60DC1"/>
    <w:rsid w:val="00C9568F"/>
    <w:rsid w:val="00CB2BDC"/>
    <w:rsid w:val="00CC2C8C"/>
    <w:rsid w:val="00CF6C22"/>
    <w:rsid w:val="00D37251"/>
    <w:rsid w:val="00D37C6A"/>
    <w:rsid w:val="00D4117B"/>
    <w:rsid w:val="00D4154C"/>
    <w:rsid w:val="00D67CEF"/>
    <w:rsid w:val="00D84FAB"/>
    <w:rsid w:val="00DB045C"/>
    <w:rsid w:val="00DB0472"/>
    <w:rsid w:val="00E11D2C"/>
    <w:rsid w:val="00E5692B"/>
    <w:rsid w:val="00E61468"/>
    <w:rsid w:val="00EA4A34"/>
    <w:rsid w:val="00ED660D"/>
    <w:rsid w:val="00EE6C93"/>
    <w:rsid w:val="00EF46F9"/>
    <w:rsid w:val="00F50885"/>
    <w:rsid w:val="00F56B0E"/>
    <w:rsid w:val="00F66083"/>
    <w:rsid w:val="00FC2ADF"/>
    <w:rsid w:val="00F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D41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D41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A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A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A7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7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452A"/>
    <w:pPr>
      <w:ind w:left="720"/>
      <w:contextualSpacing/>
    </w:pPr>
  </w:style>
  <w:style w:type="table" w:styleId="aa">
    <w:name w:val="Table Grid"/>
    <w:basedOn w:val="a1"/>
    <w:uiPriority w:val="39"/>
    <w:rsid w:val="00F5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0E10E7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29">
    <w:name w:val="Font Style29"/>
    <w:rsid w:val="000E10E7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FD0F77"/>
    <w:pPr>
      <w:widowControl w:val="0"/>
      <w:autoSpaceDE w:val="0"/>
      <w:autoSpaceDN w:val="0"/>
      <w:adjustRightInd w:val="0"/>
      <w:spacing w:line="326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D41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D41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A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A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A7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7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452A"/>
    <w:pPr>
      <w:ind w:left="720"/>
      <w:contextualSpacing/>
    </w:pPr>
  </w:style>
  <w:style w:type="table" w:styleId="aa">
    <w:name w:val="Table Grid"/>
    <w:basedOn w:val="a1"/>
    <w:uiPriority w:val="39"/>
    <w:rsid w:val="00F5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0E10E7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29">
    <w:name w:val="Font Style29"/>
    <w:rsid w:val="000E10E7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FD0F77"/>
    <w:pPr>
      <w:widowControl w:val="0"/>
      <w:autoSpaceDE w:val="0"/>
      <w:autoSpaceDN w:val="0"/>
      <w:adjustRightInd w:val="0"/>
      <w:spacing w:line="326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5384-AC04-4EB5-9BC5-219DE9F3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Саббатовская Анастасия Владимировна</dc:creator>
  <cp:keywords/>
  <dc:description/>
  <cp:lastModifiedBy>Пользователь</cp:lastModifiedBy>
  <cp:revision>14</cp:revision>
  <cp:lastPrinted>2025-01-28T08:42:00Z</cp:lastPrinted>
  <dcterms:created xsi:type="dcterms:W3CDTF">2021-05-25T12:07:00Z</dcterms:created>
  <dcterms:modified xsi:type="dcterms:W3CDTF">2025-01-29T06:56:00Z</dcterms:modified>
</cp:coreProperties>
</file>