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77" w:rsidRPr="006E7777" w:rsidRDefault="006E7777" w:rsidP="006E77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bookmarkStart w:id="0" w:name="_Hlk170203570"/>
      <w:bookmarkStart w:id="1" w:name="_Hlk11171993"/>
      <w:bookmarkStart w:id="2" w:name="_Hlk140502432"/>
      <w:bookmarkStart w:id="3" w:name="_Hlk140501066"/>
      <w:bookmarkStart w:id="4" w:name="_Hlk162610979"/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06F080E3" wp14:editId="538D2BCD">
            <wp:extent cx="819150" cy="977900"/>
            <wp:effectExtent l="0" t="0" r="0" b="0"/>
            <wp:docPr id="1" name="Рисунок 1" descr="Герб Геленджик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еленджик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bookmarkEnd w:id="1"/>
    <w:p w:rsidR="006E7777" w:rsidRPr="006E7777" w:rsidRDefault="006E7777" w:rsidP="006E77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proofErr w:type="gramStart"/>
      <w:r w:rsidRPr="006E7777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6E7777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 xml:space="preserve"> Е Ш Е Н И Е </w:t>
      </w:r>
    </w:p>
    <w:p w:rsidR="006E7777" w:rsidRPr="006E7777" w:rsidRDefault="006E7777" w:rsidP="006E77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6"/>
          <w:szCs w:val="6"/>
          <w:lang w:eastAsia="ru-RU"/>
        </w:rPr>
      </w:pPr>
    </w:p>
    <w:p w:rsidR="006E7777" w:rsidRPr="006E7777" w:rsidRDefault="006E7777" w:rsidP="006E77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6E777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ДУМЫ МУНИЦИПАЛЬНОГО ОБРАЗОВАНИЯ</w:t>
      </w:r>
    </w:p>
    <w:p w:rsidR="006E7777" w:rsidRPr="006E7777" w:rsidRDefault="006E7777" w:rsidP="006E77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6E777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ГОРОД-КУРОРТ ГЕЛЕНДЖИК</w:t>
      </w:r>
    </w:p>
    <w:p w:rsidR="006E7777" w:rsidRPr="006E7777" w:rsidRDefault="006E7777" w:rsidP="006E7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E7777" w:rsidRPr="006E7777" w:rsidRDefault="006E7777" w:rsidP="006E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28 марта 2025 года                  </w:t>
      </w:r>
      <w:r w:rsidRPr="006E7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E7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E7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6E7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  <w:r w:rsidRPr="006E7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E7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212</w:t>
      </w:r>
    </w:p>
    <w:p w:rsidR="006E7777" w:rsidRPr="006E7777" w:rsidRDefault="006E7777" w:rsidP="006E77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E7777" w:rsidRPr="006E7777" w:rsidRDefault="006E7777" w:rsidP="006E77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7777">
        <w:rPr>
          <w:rFonts w:ascii="Times New Roman" w:eastAsia="Times New Roman" w:hAnsi="Times New Roman" w:cs="Times New Roman"/>
          <w:sz w:val="20"/>
          <w:szCs w:val="20"/>
          <w:lang w:eastAsia="ru-RU"/>
        </w:rPr>
        <w:t>г. Геленджик</w:t>
      </w:r>
    </w:p>
    <w:bookmarkEnd w:id="2"/>
    <w:bookmarkEnd w:id="3"/>
    <w:bookmarkEnd w:id="4"/>
    <w:p w:rsidR="00D01542" w:rsidRPr="00791FBF" w:rsidRDefault="00D01542" w:rsidP="000F1E3D">
      <w:pPr>
        <w:pStyle w:val="ConsPlusTitle"/>
        <w:rPr>
          <w:rFonts w:ascii="Times New Roman" w:hAnsi="Times New Roman" w:cs="Times New Roman"/>
          <w:b w:val="0"/>
          <w:sz w:val="28"/>
        </w:rPr>
      </w:pPr>
    </w:p>
    <w:p w:rsidR="000F1E3D" w:rsidRDefault="00607649" w:rsidP="00807591">
      <w:pPr>
        <w:pStyle w:val="ConsPlusNormal"/>
        <w:spacing w:after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A4B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внесении изменени</w:t>
      </w:r>
      <w:r w:rsidR="00C00A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й</w:t>
      </w:r>
      <w:r w:rsidRPr="005A4B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C00A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</w:t>
      </w:r>
      <w:r w:rsidR="008075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перечень </w:t>
      </w:r>
    </w:p>
    <w:p w:rsidR="00807591" w:rsidRDefault="00807591" w:rsidP="000F1E3D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отдельных категори</w:t>
      </w:r>
      <w:r w:rsidR="0019754F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медицинских</w:t>
      </w:r>
      <w:r w:rsidRPr="004636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работников, </w:t>
      </w:r>
    </w:p>
    <w:p w:rsidR="00807591" w:rsidRDefault="00807591" w:rsidP="008075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работающих</w:t>
      </w:r>
      <w:r w:rsidRPr="004636DF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государственных учреждениях</w:t>
      </w:r>
      <w:proofErr w:type="gramEnd"/>
    </w:p>
    <w:p w:rsidR="00807591" w:rsidRDefault="00807591" w:rsidP="008075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здравоохранения</w:t>
      </w:r>
      <w:r w:rsidRPr="004636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  <w:r w:rsidR="000F1E3D" w:rsidRPr="004636DF">
        <w:rPr>
          <w:rFonts w:ascii="Times New Roman" w:hAnsi="Times New Roman" w:cs="Times New Roman"/>
          <w:b/>
          <w:sz w:val="28"/>
          <w:szCs w:val="28"/>
        </w:rPr>
        <w:t>на территории</w:t>
      </w:r>
    </w:p>
    <w:p w:rsidR="000F1E3D" w:rsidRDefault="00807591" w:rsidP="000F1E3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0F1E3D" w:rsidRDefault="00807591" w:rsidP="000F1E3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проживающих</w:t>
      </w:r>
      <w:proofErr w:type="gramEnd"/>
      <w:r w:rsidR="000F1E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территории муниципального</w:t>
      </w:r>
    </w:p>
    <w:p w:rsidR="000F1E3D" w:rsidRDefault="00807591" w:rsidP="000F1E3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образования город-курорт Геленджик, </w:t>
      </w:r>
    </w:p>
    <w:p w:rsidR="000F1E3D" w:rsidRDefault="00807591" w:rsidP="000F1E3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право на</w:t>
      </w:r>
      <w:r w:rsidRPr="008075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дополнительную меру </w:t>
      </w:r>
    </w:p>
    <w:p w:rsidR="0015376A" w:rsidRPr="000F1E3D" w:rsidRDefault="00807591" w:rsidP="000F1E3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социальной поддержки, утвержденный</w:t>
      </w:r>
      <w:r w:rsidRPr="004636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4B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ем</w:t>
      </w:r>
      <w:r w:rsidRPr="005A4B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Думы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5A4B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образования город-курорт Геленджик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5A4B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4 августа 2023 года № 656</w:t>
      </w:r>
      <w:r w:rsidR="000F1E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(в редакции </w:t>
      </w:r>
      <w:r w:rsidRPr="005A4B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  <w:r w:rsidRPr="005A4B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Думы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5A4B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образования город-курорт Геленджик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A219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26 декабря 2023 года № 32)</w:t>
      </w:r>
    </w:p>
    <w:p w:rsidR="004B3AE5" w:rsidRDefault="004B3AE5" w:rsidP="00153582">
      <w:pPr>
        <w:pStyle w:val="ConsPlusNormal"/>
        <w:spacing w:after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168B" w:rsidRDefault="00771133" w:rsidP="00244508">
      <w:pPr>
        <w:pStyle w:val="ConsPlusNormal"/>
        <w:spacing w:after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50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F7C62" w:rsidRPr="00244508">
        <w:rPr>
          <w:rFonts w:ascii="Times New Roman" w:hAnsi="Times New Roman" w:cs="Times New Roman"/>
          <w:sz w:val="28"/>
          <w:szCs w:val="28"/>
        </w:rPr>
        <w:t xml:space="preserve">создания условий для оказания медицинской помощи населению, стимулирования привлечения медицинских работников для работы в государственных учреждения здравоохранения Краснодарского края на территории муниципального образования город-курорт Геленджик, </w:t>
      </w:r>
      <w:r w:rsidR="006876B0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</w:t>
      </w:r>
      <w:r w:rsidR="008C3726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статьей 86 </w:t>
      </w:r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Бюджетного кодекса Российской Федерации, </w:t>
      </w:r>
      <w:hyperlink r:id="rId9">
        <w:r w:rsidRPr="00607649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16</w:t>
        </w:r>
      </w:hyperlink>
      <w:r w:rsidR="008C3726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F7477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20, </w:t>
      </w:r>
      <w:hyperlink r:id="rId10">
        <w:r w:rsidRPr="00607649">
          <w:rPr>
            <w:rFonts w:ascii="Times New Roman" w:hAnsi="Times New Roman" w:cs="Times New Roman"/>
            <w:color w:val="000000" w:themeColor="text1"/>
            <w:sz w:val="28"/>
            <w:szCs w:val="28"/>
          </w:rPr>
          <w:t>35</w:t>
        </w:r>
      </w:hyperlink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</w:t>
      </w:r>
      <w:r w:rsidR="00126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6 октября 2003 года </w:t>
      </w:r>
      <w:r w:rsidR="00DF0651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F4425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131-ФЗ </w:t>
      </w:r>
      <w:r w:rsidR="00E23C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6F4425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общих принципах организации местного самоуправления в Российской </w:t>
      </w:r>
      <w:r w:rsidRPr="0024450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Федерац</w:t>
      </w:r>
      <w:r w:rsidR="006F4425" w:rsidRPr="0024450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ии»</w:t>
      </w:r>
      <w:r w:rsidRPr="0024450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(в ре</w:t>
      </w:r>
      <w:r w:rsidR="006F4425" w:rsidRPr="0024450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дакции Федерального закон</w:t>
      </w:r>
      <w:r w:rsidR="00607649" w:rsidRPr="0024450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а от </w:t>
      </w:r>
      <w:r w:rsidR="000F1E3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13</w:t>
      </w:r>
      <w:r w:rsidR="00607649" w:rsidRPr="0024450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0F1E3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декабря</w:t>
      </w:r>
      <w:r w:rsidR="00607649" w:rsidRPr="0024450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202</w:t>
      </w:r>
      <w:r w:rsidR="00E23C6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4</w:t>
      </w:r>
      <w:r w:rsidR="00607649" w:rsidRPr="0024450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года</w:t>
      </w:r>
      <w:r w:rsidR="001F7477" w:rsidRPr="0024450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6F4425" w:rsidRPr="0024450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№</w:t>
      </w:r>
      <w:r w:rsidR="000F1E3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471</w:t>
      </w:r>
      <w:r w:rsidRPr="0024450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-ФЗ</w:t>
      </w:r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</w:t>
      </w:r>
      <w:r w:rsidR="001F7477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статьей 72 Федерального закона</w:t>
      </w:r>
      <w:r w:rsidR="00DF0651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21 ноября 2011 года №323-ФЗ «Об основах охраны здоровья граждан в Российской Федерации» (в редакции Федерального закона</w:t>
      </w:r>
      <w:r w:rsidR="00607649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85DEB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E23C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5DEB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 w:rsidR="00607649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E23C6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07649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585DEB">
        <w:rPr>
          <w:rFonts w:ascii="Times New Roman" w:hAnsi="Times New Roman" w:cs="Times New Roman"/>
          <w:color w:val="000000" w:themeColor="text1"/>
          <w:sz w:val="28"/>
          <w:szCs w:val="28"/>
        </w:rPr>
        <w:t>554</w:t>
      </w:r>
      <w:r w:rsidR="00607649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-ФЗ)</w:t>
      </w:r>
      <w:r w:rsidR="00DF0651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876B0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4508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главы администрации (губернатора) Краснодарского края от 27 мая 2020 года №299 «</w:t>
      </w:r>
      <w:r w:rsidR="00244508" w:rsidRPr="00244508">
        <w:rPr>
          <w:rFonts w:ascii="Times New Roman" w:hAnsi="Times New Roman" w:cs="Times New Roman"/>
          <w:color w:val="000000" w:themeColor="text1"/>
          <w:sz w:val="28"/>
          <w:szCs w:val="28"/>
        </w:rPr>
        <w:t>О компенсации расходов по оплате найма жилых помещений отдельным категориям медицинских работников государственных учреждений здравоохранения Краснодарского края»</w:t>
      </w:r>
      <w:r w:rsidR="000F2361" w:rsidRPr="000F2361">
        <w:t xml:space="preserve"> </w:t>
      </w:r>
      <w:r w:rsidR="008957DD">
        <w:t>(</w:t>
      </w:r>
      <w:r w:rsidR="000F2361" w:rsidRPr="000F2361">
        <w:rPr>
          <w:rFonts w:ascii="Times New Roman" w:hAnsi="Times New Roman" w:cs="Times New Roman"/>
          <w:color w:val="000000" w:themeColor="text1"/>
          <w:sz w:val="28"/>
          <w:szCs w:val="28"/>
        </w:rPr>
        <w:t>в ред</w:t>
      </w:r>
      <w:r w:rsidR="000F2361">
        <w:rPr>
          <w:rFonts w:ascii="Times New Roman" w:hAnsi="Times New Roman" w:cs="Times New Roman"/>
          <w:color w:val="000000" w:themeColor="text1"/>
          <w:sz w:val="28"/>
          <w:szCs w:val="28"/>
        </w:rPr>
        <w:t>акции п</w:t>
      </w:r>
      <w:r w:rsidR="000F2361" w:rsidRPr="000F2361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 w:rsidR="000F236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0F2361" w:rsidRPr="000F23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57DD" w:rsidRPr="008957DD">
        <w:rPr>
          <w:rFonts w:ascii="Times New Roman" w:hAnsi="Times New Roman" w:cs="Times New Roman"/>
          <w:color w:val="000000" w:themeColor="text1"/>
          <w:sz w:val="28"/>
          <w:szCs w:val="28"/>
        </w:rPr>
        <w:t>Губернатора Краснодарского края</w:t>
      </w:r>
      <w:r w:rsidR="008957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</w:t>
      </w:r>
      <w:r w:rsidR="00E23C6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8957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3C6B">
        <w:rPr>
          <w:rFonts w:ascii="Times New Roman" w:hAnsi="Times New Roman" w:cs="Times New Roman"/>
          <w:color w:val="000000" w:themeColor="text1"/>
          <w:sz w:val="28"/>
          <w:szCs w:val="28"/>
        </w:rPr>
        <w:t>января</w:t>
      </w:r>
      <w:r w:rsidR="008957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E23C6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957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E23C6B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8957D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44508" w:rsidRPr="0024450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44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76B0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статьями </w:t>
      </w:r>
      <w:hyperlink r:id="rId11">
        <w:r w:rsidR="008C3726" w:rsidRPr="00607649">
          <w:rPr>
            <w:rFonts w:ascii="Times New Roman" w:hAnsi="Times New Roman" w:cs="Times New Roman"/>
            <w:color w:val="000000" w:themeColor="text1"/>
            <w:sz w:val="28"/>
            <w:szCs w:val="28"/>
          </w:rPr>
          <w:t>27,</w:t>
        </w:r>
      </w:hyperlink>
      <w:r w:rsidR="008C3726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70, </w:t>
      </w:r>
      <w:r w:rsidR="001F7477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муниципального образования </w:t>
      </w:r>
      <w:r w:rsidR="006F4425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город-курорт Геленджик, Дума мун</w:t>
      </w:r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иципального образования город-курорт Геленджик</w:t>
      </w:r>
      <w:r w:rsidR="00D57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325B55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25B55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="00325B55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25B55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325B55"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07649">
        <w:rPr>
          <w:rFonts w:ascii="Times New Roman" w:hAnsi="Times New Roman" w:cs="Times New Roman"/>
          <w:color w:val="000000" w:themeColor="text1"/>
          <w:sz w:val="28"/>
          <w:szCs w:val="28"/>
        </w:rPr>
        <w:t>а:</w:t>
      </w:r>
      <w:bookmarkStart w:id="5" w:name="P18"/>
      <w:bookmarkEnd w:id="5"/>
    </w:p>
    <w:p w:rsidR="000F1E3D" w:rsidRPr="000F1E3D" w:rsidRDefault="002C69F4" w:rsidP="00585D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E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0F1E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</w:t>
      </w:r>
      <w:r w:rsidR="000F1E3D" w:rsidRPr="000F1E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в перечень отдельных категорий медицинских                  </w:t>
      </w:r>
      <w:r w:rsidR="000F1E3D">
        <w:rPr>
          <w:rFonts w:ascii="Times New Roman" w:hAnsi="Times New Roman" w:cs="Times New Roman"/>
          <w:color w:val="000000" w:themeColor="text1"/>
          <w:sz w:val="28"/>
          <w:szCs w:val="28"/>
        </w:rPr>
        <w:t>рабо</w:t>
      </w:r>
      <w:r w:rsidR="000F1E3D" w:rsidRPr="000F1E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тников, работающих в  государственных учреждениях здравоохранения </w:t>
      </w:r>
      <w:r w:rsidR="000F1E3D" w:rsidRPr="000F1E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Краснодарского края на территории муниципального образования город-курорт Геленджик и проживающих на территории муниципального образования город-курорт Геленджик, </w:t>
      </w:r>
      <w:r w:rsidR="000F1E3D" w:rsidRPr="000F1E3D">
        <w:rPr>
          <w:rFonts w:ascii="Times New Roman" w:hAnsi="Times New Roman" w:cs="Times New Roman"/>
          <w:sz w:val="28"/>
          <w:szCs w:val="28"/>
        </w:rPr>
        <w:t xml:space="preserve">имеющих право на дополнительную </w:t>
      </w:r>
      <w:r w:rsidR="000F1E3D">
        <w:rPr>
          <w:rFonts w:ascii="Times New Roman" w:hAnsi="Times New Roman" w:cs="Times New Roman"/>
          <w:sz w:val="28"/>
          <w:szCs w:val="28"/>
        </w:rPr>
        <w:t xml:space="preserve">меру </w:t>
      </w:r>
      <w:r w:rsidR="000F1E3D" w:rsidRPr="000F1E3D">
        <w:rPr>
          <w:rFonts w:ascii="Times New Roman" w:hAnsi="Times New Roman" w:cs="Times New Roman"/>
          <w:sz w:val="28"/>
          <w:szCs w:val="28"/>
        </w:rPr>
        <w:t xml:space="preserve">социальной поддержки, утвержденный </w:t>
      </w:r>
      <w:r w:rsidR="000F1E3D" w:rsidRPr="000F1E3D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 Думы муниципального образования город-курорт Геленджик от 4 августа 2023 года № 656</w:t>
      </w:r>
      <w:r w:rsidR="000F1E3D" w:rsidRPr="000F1E3D">
        <w:rPr>
          <w:rFonts w:ascii="Times New Roman" w:hAnsi="Times New Roman" w:cs="Times New Roman"/>
          <w:sz w:val="28"/>
          <w:szCs w:val="28"/>
        </w:rPr>
        <w:t xml:space="preserve"> </w:t>
      </w:r>
      <w:r w:rsidR="000B06C9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>«Об установлении дополнительной меры социальной поддержки в виде доплаты к компенсации</w:t>
      </w:r>
      <w:proofErr w:type="gramEnd"/>
      <w:r w:rsidR="000B06C9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B06C9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 по оплате найма жилых помещений отдельным категориям медицинских работников, работающих в государственных учреждениях здравоохранения Краснодарского края на территории муниципального образования город-курорт Геленджик и проживающих на территории муниципального образования город-курорт Геленджик» </w:t>
      </w:r>
      <w:r w:rsidR="000B06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(в редакции решения Думы </w:t>
      </w:r>
      <w:r w:rsidR="000B06C9" w:rsidRPr="000B06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="000B06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униципального образования город </w:t>
      </w:r>
      <w:r w:rsidR="000B06C9" w:rsidRPr="000B06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курорт Геленджик от 26 декабря 2023 года № 32)</w:t>
      </w:r>
      <w:r w:rsidR="000B06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изложив его в новой редакции (прилагается).</w:t>
      </w:r>
      <w:r w:rsidR="000B06C9" w:rsidRPr="000B06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FC1EE9" w:rsidRPr="000B06C9" w:rsidRDefault="007C5A5F" w:rsidP="00D74B0B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2">
        <w:r w:rsidR="000D2750" w:rsidRPr="000B06C9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771133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C1EE9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Опубликовать настоящее решение в печатном средстве массовой       информации «Официальный вестник органов местного самоуправления        муниципального образования город-курорт Геленджик»</w:t>
      </w:r>
      <w:r w:rsidR="00606AE0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разместить на официальном сайте </w:t>
      </w:r>
      <w:r w:rsidR="00294954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606AE0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город-курорт Геленджик в информационно-телекоммуникационной сети «Интернет» (admgel.ru)</w:t>
      </w:r>
      <w:r w:rsidR="00FC1EE9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71133" w:rsidRPr="000B06C9" w:rsidRDefault="007C5A5F" w:rsidP="00D74B0B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3">
        <w:r w:rsidR="004B3AE5" w:rsidRPr="000B06C9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="00771133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Решение вступает в силу со дня его официального </w:t>
      </w:r>
      <w:r w:rsidR="00BE2D03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>обнародования</w:t>
      </w:r>
      <w:r w:rsidR="00771133"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71133" w:rsidRPr="000B06C9" w:rsidRDefault="00771133" w:rsidP="00D74B0B">
      <w:pPr>
        <w:pStyle w:val="ConsPlusNormal"/>
        <w:spacing w:line="238" w:lineRule="auto"/>
        <w:jc w:val="both"/>
        <w:rPr>
          <w:color w:val="000000" w:themeColor="text1"/>
          <w:sz w:val="12"/>
          <w:szCs w:val="12"/>
        </w:rPr>
      </w:pPr>
    </w:p>
    <w:p w:rsidR="000D2750" w:rsidRPr="000B06C9" w:rsidRDefault="000D2750" w:rsidP="00D74B0B">
      <w:pPr>
        <w:pStyle w:val="ConsPlusNormal"/>
        <w:spacing w:line="238" w:lineRule="auto"/>
        <w:jc w:val="both"/>
        <w:rPr>
          <w:color w:val="000000" w:themeColor="text1"/>
          <w:sz w:val="12"/>
          <w:szCs w:val="12"/>
        </w:rPr>
      </w:pPr>
    </w:p>
    <w:p w:rsidR="001421A6" w:rsidRPr="000B06C9" w:rsidRDefault="001421A6" w:rsidP="00D74B0B">
      <w:pPr>
        <w:pStyle w:val="ConsPlusNormal"/>
        <w:spacing w:line="23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муниципального образования </w:t>
      </w:r>
    </w:p>
    <w:p w:rsidR="001421A6" w:rsidRPr="000B06C9" w:rsidRDefault="001421A6" w:rsidP="00D74B0B">
      <w:pPr>
        <w:pStyle w:val="ConsPlusNormal"/>
        <w:spacing w:line="23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>город-курорт Геленджик                                                              А.А. Богодистов</w:t>
      </w:r>
    </w:p>
    <w:p w:rsidR="001421A6" w:rsidRPr="000B06C9" w:rsidRDefault="001421A6" w:rsidP="00D74B0B">
      <w:pPr>
        <w:pStyle w:val="ConsPlusNormal"/>
        <w:spacing w:line="238" w:lineRule="auto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:rsidR="001421A6" w:rsidRPr="000B06C9" w:rsidRDefault="001421A6" w:rsidP="00D74B0B">
      <w:pPr>
        <w:pStyle w:val="ConsPlusNormal"/>
        <w:spacing w:line="23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Думы </w:t>
      </w:r>
      <w:proofErr w:type="gramStart"/>
      <w:r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  <w:r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71133" w:rsidRPr="000B06C9" w:rsidRDefault="001421A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06C9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город-курорт Геленджик                                        М.Д. Димитриев</w:t>
      </w:r>
    </w:p>
    <w:p w:rsidR="000D2750" w:rsidRPr="000B06C9" w:rsidRDefault="000D275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2750" w:rsidRPr="000F1E3D" w:rsidRDefault="000D275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D2750" w:rsidRDefault="000D275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2750" w:rsidRDefault="000D275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9F4" w:rsidRDefault="002C69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9F4" w:rsidRDefault="002C69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9F4" w:rsidRDefault="002C69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GoBack"/>
      <w:bookmarkEnd w:id="6"/>
    </w:p>
    <w:sectPr w:rsidR="002C69F4" w:rsidSect="006E7777">
      <w:headerReference w:type="default" r:id="rId14"/>
      <w:pgSz w:w="11906" w:h="16838"/>
      <w:pgMar w:top="567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A5F" w:rsidRDefault="007C5A5F" w:rsidP="00606AE0">
      <w:pPr>
        <w:spacing w:after="0" w:line="240" w:lineRule="auto"/>
      </w:pPr>
      <w:r>
        <w:separator/>
      </w:r>
    </w:p>
  </w:endnote>
  <w:endnote w:type="continuationSeparator" w:id="0">
    <w:p w:rsidR="007C5A5F" w:rsidRDefault="007C5A5F" w:rsidP="0060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A5F" w:rsidRDefault="007C5A5F" w:rsidP="00606AE0">
      <w:pPr>
        <w:spacing w:after="0" w:line="240" w:lineRule="auto"/>
      </w:pPr>
      <w:r>
        <w:separator/>
      </w:r>
    </w:p>
  </w:footnote>
  <w:footnote w:type="continuationSeparator" w:id="0">
    <w:p w:rsidR="007C5A5F" w:rsidRDefault="007C5A5F" w:rsidP="00606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8257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A4B28" w:rsidRPr="00606AE0" w:rsidRDefault="005A4B2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A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A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A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777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A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A4B28" w:rsidRDefault="005A4B2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D79"/>
    <w:multiLevelType w:val="hybridMultilevel"/>
    <w:tmpl w:val="620CC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A0577"/>
    <w:multiLevelType w:val="hybridMultilevel"/>
    <w:tmpl w:val="9D0A2EBA"/>
    <w:lvl w:ilvl="0" w:tplc="9208A5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0F22A5"/>
    <w:multiLevelType w:val="hybridMultilevel"/>
    <w:tmpl w:val="1FF8DA40"/>
    <w:lvl w:ilvl="0" w:tplc="E326EA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F424DF"/>
    <w:multiLevelType w:val="hybridMultilevel"/>
    <w:tmpl w:val="0CD6DF3E"/>
    <w:lvl w:ilvl="0" w:tplc="FB885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6D73086"/>
    <w:multiLevelType w:val="hybridMultilevel"/>
    <w:tmpl w:val="F1EA2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33"/>
    <w:rsid w:val="00024D75"/>
    <w:rsid w:val="00065FB4"/>
    <w:rsid w:val="000A795A"/>
    <w:rsid w:val="000B06C9"/>
    <w:rsid w:val="000B764B"/>
    <w:rsid w:val="000D2750"/>
    <w:rsid w:val="000F1E3D"/>
    <w:rsid w:val="000F2361"/>
    <w:rsid w:val="001266DF"/>
    <w:rsid w:val="001421A6"/>
    <w:rsid w:val="00143D06"/>
    <w:rsid w:val="001530D9"/>
    <w:rsid w:val="00153582"/>
    <w:rsid w:val="0015376A"/>
    <w:rsid w:val="00157DA6"/>
    <w:rsid w:val="0019754F"/>
    <w:rsid w:val="001F7477"/>
    <w:rsid w:val="00244508"/>
    <w:rsid w:val="00294954"/>
    <w:rsid w:val="002A4D18"/>
    <w:rsid w:val="002C69F4"/>
    <w:rsid w:val="00304178"/>
    <w:rsid w:val="003126CB"/>
    <w:rsid w:val="00312841"/>
    <w:rsid w:val="00325B55"/>
    <w:rsid w:val="003E0D01"/>
    <w:rsid w:val="00450DE3"/>
    <w:rsid w:val="0045168B"/>
    <w:rsid w:val="00457716"/>
    <w:rsid w:val="004636DF"/>
    <w:rsid w:val="004B3AE5"/>
    <w:rsid w:val="004D75BD"/>
    <w:rsid w:val="004F2F81"/>
    <w:rsid w:val="005433E9"/>
    <w:rsid w:val="00585DEB"/>
    <w:rsid w:val="005A4B28"/>
    <w:rsid w:val="005F668D"/>
    <w:rsid w:val="005F7C62"/>
    <w:rsid w:val="00606AE0"/>
    <w:rsid w:val="00607649"/>
    <w:rsid w:val="00682E88"/>
    <w:rsid w:val="006876B0"/>
    <w:rsid w:val="006A61B1"/>
    <w:rsid w:val="006B020C"/>
    <w:rsid w:val="006C7DDB"/>
    <w:rsid w:val="006E18BF"/>
    <w:rsid w:val="006E7777"/>
    <w:rsid w:val="006F4425"/>
    <w:rsid w:val="007011B2"/>
    <w:rsid w:val="00737726"/>
    <w:rsid w:val="00771133"/>
    <w:rsid w:val="00791FBF"/>
    <w:rsid w:val="007C5A5F"/>
    <w:rsid w:val="007D04EC"/>
    <w:rsid w:val="007D7A29"/>
    <w:rsid w:val="00807591"/>
    <w:rsid w:val="00821FAE"/>
    <w:rsid w:val="008377D6"/>
    <w:rsid w:val="00851A50"/>
    <w:rsid w:val="008723DF"/>
    <w:rsid w:val="00875891"/>
    <w:rsid w:val="00884088"/>
    <w:rsid w:val="00887E10"/>
    <w:rsid w:val="008957DD"/>
    <w:rsid w:val="008C3726"/>
    <w:rsid w:val="008E6865"/>
    <w:rsid w:val="009239A7"/>
    <w:rsid w:val="009262EE"/>
    <w:rsid w:val="00967C5B"/>
    <w:rsid w:val="009B1754"/>
    <w:rsid w:val="00A02A53"/>
    <w:rsid w:val="00A2195D"/>
    <w:rsid w:val="00A476FB"/>
    <w:rsid w:val="00A55213"/>
    <w:rsid w:val="00A83FA3"/>
    <w:rsid w:val="00A86294"/>
    <w:rsid w:val="00AB6CFE"/>
    <w:rsid w:val="00AC0C7B"/>
    <w:rsid w:val="00AC0D24"/>
    <w:rsid w:val="00AD3849"/>
    <w:rsid w:val="00B05FAA"/>
    <w:rsid w:val="00B44C0F"/>
    <w:rsid w:val="00BA7F87"/>
    <w:rsid w:val="00BE2D03"/>
    <w:rsid w:val="00C00A0D"/>
    <w:rsid w:val="00C15AF5"/>
    <w:rsid w:val="00C258C1"/>
    <w:rsid w:val="00C30111"/>
    <w:rsid w:val="00CA1003"/>
    <w:rsid w:val="00CB1B89"/>
    <w:rsid w:val="00CF6DF9"/>
    <w:rsid w:val="00D01542"/>
    <w:rsid w:val="00D4089C"/>
    <w:rsid w:val="00D42501"/>
    <w:rsid w:val="00D450CE"/>
    <w:rsid w:val="00D57D5E"/>
    <w:rsid w:val="00D74B0B"/>
    <w:rsid w:val="00DD0844"/>
    <w:rsid w:val="00DF0651"/>
    <w:rsid w:val="00E02201"/>
    <w:rsid w:val="00E209A8"/>
    <w:rsid w:val="00E23C6B"/>
    <w:rsid w:val="00E30A82"/>
    <w:rsid w:val="00E87648"/>
    <w:rsid w:val="00ED1B04"/>
    <w:rsid w:val="00F02A6A"/>
    <w:rsid w:val="00F0526A"/>
    <w:rsid w:val="00F20E00"/>
    <w:rsid w:val="00F5093F"/>
    <w:rsid w:val="00F9142F"/>
    <w:rsid w:val="00FC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1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71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7113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06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AE0"/>
  </w:style>
  <w:style w:type="paragraph" w:styleId="a5">
    <w:name w:val="footer"/>
    <w:basedOn w:val="a"/>
    <w:link w:val="a6"/>
    <w:uiPriority w:val="99"/>
    <w:unhideWhenUsed/>
    <w:rsid w:val="00606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AE0"/>
  </w:style>
  <w:style w:type="paragraph" w:styleId="a7">
    <w:name w:val="Balloon Text"/>
    <w:basedOn w:val="a"/>
    <w:link w:val="a8"/>
    <w:uiPriority w:val="99"/>
    <w:semiHidden/>
    <w:unhideWhenUsed/>
    <w:rsid w:val="00157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7DA6"/>
    <w:rPr>
      <w:rFonts w:ascii="Tahoma" w:hAnsi="Tahoma" w:cs="Tahoma"/>
      <w:sz w:val="16"/>
      <w:szCs w:val="16"/>
    </w:rPr>
  </w:style>
  <w:style w:type="paragraph" w:customStyle="1" w:styleId="WW-">
    <w:name w:val="WW-Базовый"/>
    <w:rsid w:val="00C00A0D"/>
    <w:pPr>
      <w:tabs>
        <w:tab w:val="left" w:pos="709"/>
      </w:tabs>
      <w:suppressAutoHyphens/>
      <w:spacing w:after="0" w:line="100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C00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1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71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7113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06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AE0"/>
  </w:style>
  <w:style w:type="paragraph" w:styleId="a5">
    <w:name w:val="footer"/>
    <w:basedOn w:val="a"/>
    <w:link w:val="a6"/>
    <w:uiPriority w:val="99"/>
    <w:unhideWhenUsed/>
    <w:rsid w:val="00606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AE0"/>
  </w:style>
  <w:style w:type="paragraph" w:styleId="a7">
    <w:name w:val="Balloon Text"/>
    <w:basedOn w:val="a"/>
    <w:link w:val="a8"/>
    <w:uiPriority w:val="99"/>
    <w:semiHidden/>
    <w:unhideWhenUsed/>
    <w:rsid w:val="00157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7DA6"/>
    <w:rPr>
      <w:rFonts w:ascii="Tahoma" w:hAnsi="Tahoma" w:cs="Tahoma"/>
      <w:sz w:val="16"/>
      <w:szCs w:val="16"/>
    </w:rPr>
  </w:style>
  <w:style w:type="paragraph" w:customStyle="1" w:styleId="WW-">
    <w:name w:val="WW-Базовый"/>
    <w:rsid w:val="00C00A0D"/>
    <w:pPr>
      <w:tabs>
        <w:tab w:val="left" w:pos="709"/>
      </w:tabs>
      <w:suppressAutoHyphens/>
      <w:spacing w:after="0" w:line="100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C00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4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42C3A1F5268EA6F50FB3C5ECCEE92C1BC8523F16F8F54CE272C980A6A4771EF3E18E8C6C0B78A0C1903656FD17369295D459BCA0677C4540DCBF6E87CW9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42C3A1F5268EA6F50FB3C5ECCEE92C1BC8523F16F8F54CE272C980A6A4771EF3E18E8C6C0B78A0C1903656FD17369295D459BCA0677C4540DCBF6E87CW9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42C3A1F5268EA6F50FB3C5ECCEE92C1BC8523F1678C52C72020C500621E7DED3917B7D1C7FE860D1903616CD82C6C3C4C1D96C81A69CC4211C9F47EW9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42C3A1F5268EA6F50FB2253DA82CDCBBA897EF86A8D5F91787F9E5D351777BA7E58EE9383F384041C08313F972D30781B0E96C21A6BC45E71W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2C3A1F5268EA6F50FB2253DA82CDCBBA897EF86A8D5F91787F9E5D351777BA7E58EE9383F3860B1F08313F972D30781B0E96C21A6BC45E71W0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testadmin</dc:creator>
  <cp:lastModifiedBy>Караханова Юлия Викторовна</cp:lastModifiedBy>
  <cp:revision>49</cp:revision>
  <cp:lastPrinted>2025-02-14T07:05:00Z</cp:lastPrinted>
  <dcterms:created xsi:type="dcterms:W3CDTF">2023-08-02T08:22:00Z</dcterms:created>
  <dcterms:modified xsi:type="dcterms:W3CDTF">2025-03-25T06:43:00Z</dcterms:modified>
</cp:coreProperties>
</file>