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A6" w:rsidRPr="001F59A6" w:rsidRDefault="001F59A6" w:rsidP="001F59A6">
      <w:pPr>
        <w:jc w:val="center"/>
        <w:rPr>
          <w:sz w:val="26"/>
          <w:szCs w:val="20"/>
        </w:rPr>
      </w:pPr>
      <w:bookmarkStart w:id="0" w:name="_Hlk11171993"/>
      <w:r w:rsidRPr="001F59A6">
        <w:rPr>
          <w:noProof/>
          <w:szCs w:val="20"/>
        </w:rPr>
        <w:drawing>
          <wp:inline distT="0" distB="0" distL="0" distR="0" wp14:anchorId="4F0E1F9B" wp14:editId="6BDF4AC8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A6" w:rsidRPr="001F59A6" w:rsidRDefault="001F59A6" w:rsidP="001F59A6">
      <w:pPr>
        <w:jc w:val="center"/>
        <w:rPr>
          <w:rFonts w:eastAsia="Arial Unicode MS"/>
          <w:b/>
          <w:szCs w:val="28"/>
        </w:rPr>
      </w:pPr>
      <w:r w:rsidRPr="001F59A6">
        <w:rPr>
          <w:rFonts w:eastAsia="Arial Unicode MS"/>
          <w:b/>
          <w:szCs w:val="28"/>
        </w:rPr>
        <w:t>АДМИНИСТРАЦИЯ МУНИЦИПАЛЬНОГО ОБРАЗОВАНИЯ</w:t>
      </w:r>
    </w:p>
    <w:p w:rsidR="001F59A6" w:rsidRPr="001F59A6" w:rsidRDefault="001F59A6" w:rsidP="001F59A6">
      <w:pPr>
        <w:jc w:val="center"/>
        <w:rPr>
          <w:rFonts w:eastAsia="Arial Unicode MS"/>
          <w:b/>
          <w:szCs w:val="28"/>
        </w:rPr>
      </w:pPr>
      <w:r w:rsidRPr="001F59A6">
        <w:rPr>
          <w:rFonts w:eastAsia="Arial Unicode MS"/>
          <w:b/>
          <w:szCs w:val="28"/>
        </w:rPr>
        <w:t>ГОРОД-КУРОРТ ГЕЛЕНДЖИК</w:t>
      </w:r>
    </w:p>
    <w:p w:rsidR="001F59A6" w:rsidRPr="001F59A6" w:rsidRDefault="001F59A6" w:rsidP="001F59A6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1F59A6" w:rsidRPr="001F59A6" w:rsidRDefault="001F59A6" w:rsidP="001F59A6">
      <w:pPr>
        <w:jc w:val="center"/>
        <w:rPr>
          <w:rFonts w:eastAsia="Arial Unicode MS"/>
          <w:b/>
          <w:sz w:val="34"/>
          <w:szCs w:val="34"/>
        </w:rPr>
      </w:pPr>
      <w:r w:rsidRPr="001F59A6">
        <w:rPr>
          <w:rFonts w:eastAsia="Arial Unicode MS"/>
          <w:b/>
          <w:sz w:val="34"/>
          <w:szCs w:val="34"/>
        </w:rPr>
        <w:t>ПОСТАНОВЛЕНИЕ</w:t>
      </w:r>
    </w:p>
    <w:p w:rsidR="001F59A6" w:rsidRPr="001F59A6" w:rsidRDefault="001F59A6" w:rsidP="001F59A6">
      <w:pPr>
        <w:jc w:val="center"/>
        <w:rPr>
          <w:b/>
          <w:szCs w:val="28"/>
        </w:rPr>
      </w:pPr>
    </w:p>
    <w:p w:rsidR="001F59A6" w:rsidRPr="001F59A6" w:rsidRDefault="001F59A6" w:rsidP="001F59A6">
      <w:pPr>
        <w:jc w:val="both"/>
        <w:rPr>
          <w:b/>
          <w:szCs w:val="28"/>
        </w:rPr>
      </w:pPr>
      <w:r w:rsidRPr="001F59A6">
        <w:rPr>
          <w:b/>
          <w:szCs w:val="28"/>
        </w:rPr>
        <w:t xml:space="preserve">от 29 ноября 2022 года </w:t>
      </w:r>
      <w:r w:rsidRPr="001F59A6">
        <w:rPr>
          <w:b/>
          <w:szCs w:val="28"/>
        </w:rPr>
        <w:tab/>
        <w:t xml:space="preserve">                    </w:t>
      </w:r>
      <w:r w:rsidRPr="001F59A6">
        <w:rPr>
          <w:b/>
          <w:szCs w:val="28"/>
        </w:rPr>
        <w:tab/>
      </w:r>
      <w:r w:rsidRPr="001F59A6">
        <w:rPr>
          <w:b/>
          <w:szCs w:val="28"/>
        </w:rPr>
        <w:tab/>
        <w:t xml:space="preserve">                 </w:t>
      </w:r>
      <w:r w:rsidRPr="001F59A6">
        <w:rPr>
          <w:b/>
          <w:szCs w:val="28"/>
        </w:rPr>
        <w:tab/>
      </w:r>
      <w:r w:rsidRPr="001F59A6">
        <w:rPr>
          <w:b/>
          <w:szCs w:val="28"/>
        </w:rPr>
        <w:tab/>
        <w:t xml:space="preserve"> №</w:t>
      </w:r>
      <w:r>
        <w:rPr>
          <w:b/>
          <w:szCs w:val="28"/>
        </w:rPr>
        <w:t>2606</w:t>
      </w:r>
    </w:p>
    <w:p w:rsidR="001F59A6" w:rsidRPr="001F59A6" w:rsidRDefault="001F59A6" w:rsidP="001F59A6">
      <w:pPr>
        <w:jc w:val="center"/>
        <w:rPr>
          <w:sz w:val="16"/>
          <w:szCs w:val="16"/>
        </w:rPr>
      </w:pPr>
    </w:p>
    <w:p w:rsidR="001F59A6" w:rsidRPr="001F59A6" w:rsidRDefault="001F59A6" w:rsidP="001F59A6">
      <w:pPr>
        <w:tabs>
          <w:tab w:val="center" w:pos="5386"/>
        </w:tabs>
        <w:jc w:val="center"/>
        <w:rPr>
          <w:rFonts w:ascii="Trebuchet MS" w:hAnsi="Trebuchet MS"/>
          <w:sz w:val="20"/>
          <w:szCs w:val="20"/>
        </w:rPr>
      </w:pPr>
      <w:r w:rsidRPr="001F59A6">
        <w:rPr>
          <w:rFonts w:ascii="Trebuchet MS" w:hAnsi="Trebuchet MS"/>
          <w:sz w:val="20"/>
          <w:szCs w:val="20"/>
        </w:rPr>
        <w:t>г. Геленджик</w:t>
      </w:r>
    </w:p>
    <w:bookmarkEnd w:id="0"/>
    <w:p w:rsidR="001F59A6" w:rsidRDefault="001F59A6" w:rsidP="00125559">
      <w:pPr>
        <w:ind w:firstLine="709"/>
        <w:jc w:val="center"/>
        <w:rPr>
          <w:b/>
          <w:szCs w:val="28"/>
        </w:rPr>
      </w:pPr>
    </w:p>
    <w:p w:rsidR="00125559" w:rsidRDefault="0072288D" w:rsidP="00125559">
      <w:pPr>
        <w:ind w:firstLine="709"/>
        <w:jc w:val="center"/>
        <w:rPr>
          <w:b/>
          <w:szCs w:val="28"/>
        </w:rPr>
      </w:pPr>
      <w:r w:rsidRPr="0072288D">
        <w:rPr>
          <w:b/>
          <w:szCs w:val="28"/>
        </w:rPr>
        <w:t>О внесении изменени</w:t>
      </w:r>
      <w:r w:rsidR="00CF77AD">
        <w:rPr>
          <w:b/>
          <w:szCs w:val="28"/>
        </w:rPr>
        <w:t>й</w:t>
      </w:r>
      <w:r w:rsidRPr="0072288D">
        <w:rPr>
          <w:b/>
          <w:szCs w:val="28"/>
        </w:rPr>
        <w:t xml:space="preserve"> в </w:t>
      </w:r>
      <w:r w:rsidR="00125559" w:rsidRPr="00667B93">
        <w:rPr>
          <w:b/>
          <w:szCs w:val="28"/>
        </w:rPr>
        <w:t>производственн</w:t>
      </w:r>
      <w:r w:rsidR="00125559">
        <w:rPr>
          <w:b/>
          <w:szCs w:val="28"/>
        </w:rPr>
        <w:t>ую</w:t>
      </w:r>
      <w:r w:rsidR="00125559" w:rsidRPr="00667B93">
        <w:rPr>
          <w:b/>
          <w:szCs w:val="28"/>
        </w:rPr>
        <w:t xml:space="preserve"> программ</w:t>
      </w:r>
      <w:r w:rsidR="00125559">
        <w:rPr>
          <w:b/>
          <w:szCs w:val="28"/>
        </w:rPr>
        <w:t>у</w:t>
      </w:r>
      <w:r w:rsidR="00125559" w:rsidRPr="00667B93">
        <w:rPr>
          <w:b/>
          <w:szCs w:val="28"/>
        </w:rPr>
        <w:t xml:space="preserve"> </w:t>
      </w:r>
    </w:p>
    <w:p w:rsidR="00125559" w:rsidRDefault="00125559" w:rsidP="00125559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667B93">
        <w:rPr>
          <w:b/>
          <w:szCs w:val="28"/>
        </w:rPr>
        <w:t xml:space="preserve">федерального государственного бюджетного учреждения туберкулезного санатория «Голубая бухта» Министерства здравоохранения Российской Федерации,  </w:t>
      </w:r>
      <w:r w:rsidRPr="00667B93">
        <w:rPr>
          <w:rFonts w:eastAsia="Calibri"/>
          <w:b/>
          <w:szCs w:val="28"/>
          <w:lang w:eastAsia="en-US"/>
        </w:rPr>
        <w:t xml:space="preserve">осуществляющего регулируемый вид деятельности в сфере холодного </w:t>
      </w:r>
    </w:p>
    <w:p w:rsidR="00125559" w:rsidRDefault="00125559" w:rsidP="00125559">
      <w:pPr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(питьевого) </w:t>
      </w:r>
      <w:r w:rsidRPr="00667B93">
        <w:rPr>
          <w:rFonts w:eastAsia="Calibri"/>
          <w:b/>
          <w:szCs w:val="28"/>
          <w:lang w:eastAsia="en-US"/>
        </w:rPr>
        <w:t xml:space="preserve">водоснабжения на территории </w:t>
      </w:r>
      <w:r w:rsidRPr="00667B93">
        <w:rPr>
          <w:b/>
          <w:szCs w:val="28"/>
        </w:rPr>
        <w:t>муниципального образования город-курорт Геленджик</w:t>
      </w:r>
      <w:r w:rsidRPr="00667B93">
        <w:rPr>
          <w:rFonts w:eastAsia="Calibri"/>
          <w:b/>
          <w:szCs w:val="28"/>
          <w:lang w:eastAsia="en-US"/>
        </w:rPr>
        <w:t>, на 20</w:t>
      </w:r>
      <w:r>
        <w:rPr>
          <w:rFonts w:eastAsia="Calibri"/>
          <w:b/>
          <w:szCs w:val="28"/>
          <w:lang w:eastAsia="en-US"/>
        </w:rPr>
        <w:t>21</w:t>
      </w:r>
      <w:r w:rsidRPr="00667B93">
        <w:rPr>
          <w:rFonts w:eastAsia="Calibri"/>
          <w:b/>
          <w:szCs w:val="28"/>
          <w:lang w:eastAsia="en-US"/>
        </w:rPr>
        <w:t>-202</w:t>
      </w:r>
      <w:r>
        <w:rPr>
          <w:rFonts w:eastAsia="Calibri"/>
          <w:b/>
          <w:szCs w:val="28"/>
          <w:lang w:eastAsia="en-US"/>
        </w:rPr>
        <w:t>5</w:t>
      </w:r>
      <w:r w:rsidRPr="00667B93">
        <w:rPr>
          <w:rFonts w:eastAsia="Calibri"/>
          <w:b/>
          <w:szCs w:val="28"/>
          <w:lang w:eastAsia="en-US"/>
        </w:rPr>
        <w:t xml:space="preserve"> годы</w:t>
      </w:r>
      <w:r>
        <w:rPr>
          <w:rFonts w:eastAsia="Calibri"/>
          <w:b/>
          <w:szCs w:val="28"/>
          <w:lang w:eastAsia="en-US"/>
        </w:rPr>
        <w:t xml:space="preserve">, </w:t>
      </w:r>
    </w:p>
    <w:p w:rsidR="00D3287C" w:rsidRDefault="00125559" w:rsidP="00125559">
      <w:pPr>
        <w:ind w:firstLine="709"/>
        <w:jc w:val="center"/>
        <w:rPr>
          <w:b/>
          <w:szCs w:val="28"/>
        </w:rPr>
      </w:pPr>
      <w:proofErr w:type="gramStart"/>
      <w:r>
        <w:rPr>
          <w:rFonts w:eastAsia="Calibri"/>
          <w:b/>
          <w:szCs w:val="28"/>
          <w:lang w:eastAsia="en-US"/>
        </w:rPr>
        <w:t>утвержденную</w:t>
      </w:r>
      <w:proofErr w:type="gramEnd"/>
      <w:r>
        <w:rPr>
          <w:rFonts w:eastAsia="Calibri"/>
          <w:b/>
          <w:szCs w:val="28"/>
          <w:lang w:eastAsia="en-US"/>
        </w:rPr>
        <w:t xml:space="preserve"> </w:t>
      </w:r>
      <w:r w:rsidR="0072288D" w:rsidRPr="0072288D">
        <w:rPr>
          <w:b/>
          <w:szCs w:val="28"/>
        </w:rPr>
        <w:t>постановление</w:t>
      </w:r>
      <w:r>
        <w:rPr>
          <w:b/>
          <w:szCs w:val="28"/>
        </w:rPr>
        <w:t>м</w:t>
      </w:r>
      <w:r w:rsidR="0072288D" w:rsidRPr="0072288D">
        <w:rPr>
          <w:b/>
          <w:szCs w:val="28"/>
        </w:rPr>
        <w:t xml:space="preserve"> администрации </w:t>
      </w:r>
    </w:p>
    <w:p w:rsidR="00B377E8" w:rsidRDefault="0072288D" w:rsidP="00667B93">
      <w:pPr>
        <w:ind w:firstLine="709"/>
        <w:jc w:val="center"/>
        <w:rPr>
          <w:b/>
          <w:szCs w:val="28"/>
        </w:rPr>
      </w:pPr>
      <w:r w:rsidRPr="0072288D">
        <w:rPr>
          <w:b/>
          <w:szCs w:val="28"/>
        </w:rPr>
        <w:t>муниципального образования город-курорт Геленджик</w:t>
      </w:r>
      <w:r w:rsidR="00B377E8">
        <w:rPr>
          <w:b/>
          <w:szCs w:val="28"/>
        </w:rPr>
        <w:t xml:space="preserve"> </w:t>
      </w:r>
    </w:p>
    <w:p w:rsidR="004E7B9C" w:rsidRDefault="00667B93" w:rsidP="00125559">
      <w:pPr>
        <w:ind w:firstLine="709"/>
        <w:jc w:val="center"/>
        <w:rPr>
          <w:rFonts w:eastAsia="Calibri"/>
          <w:b/>
          <w:szCs w:val="28"/>
          <w:lang w:eastAsia="en-US"/>
        </w:rPr>
      </w:pPr>
      <w:proofErr w:type="gramStart"/>
      <w:r w:rsidRPr="00667B93">
        <w:rPr>
          <w:b/>
        </w:rPr>
        <w:t xml:space="preserve">от </w:t>
      </w:r>
      <w:r w:rsidR="0037787C">
        <w:rPr>
          <w:b/>
        </w:rPr>
        <w:t>17 декабря</w:t>
      </w:r>
      <w:r w:rsidRPr="00667B93">
        <w:rPr>
          <w:b/>
        </w:rPr>
        <w:t xml:space="preserve"> 20</w:t>
      </w:r>
      <w:r w:rsidR="0037787C">
        <w:rPr>
          <w:b/>
        </w:rPr>
        <w:t>20</w:t>
      </w:r>
      <w:r w:rsidRPr="00667B93">
        <w:rPr>
          <w:b/>
        </w:rPr>
        <w:t xml:space="preserve"> года №</w:t>
      </w:r>
      <w:r w:rsidR="0037787C">
        <w:rPr>
          <w:b/>
        </w:rPr>
        <w:t>2724</w:t>
      </w:r>
      <w:r w:rsidRPr="00667B93">
        <w:rPr>
          <w:b/>
        </w:rPr>
        <w:t xml:space="preserve"> </w:t>
      </w:r>
      <w:r w:rsidR="004E7B9C">
        <w:rPr>
          <w:rFonts w:eastAsia="Calibri"/>
          <w:b/>
          <w:szCs w:val="28"/>
          <w:lang w:eastAsia="en-US"/>
        </w:rPr>
        <w:t xml:space="preserve">(в редакции постановления </w:t>
      </w:r>
      <w:proofErr w:type="gramEnd"/>
    </w:p>
    <w:p w:rsidR="004E7B9C" w:rsidRDefault="004E7B9C" w:rsidP="0037787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администрации  муниципального образования город-курорт </w:t>
      </w:r>
    </w:p>
    <w:p w:rsidR="004A3D9C" w:rsidRDefault="004E7B9C" w:rsidP="0037787C">
      <w:pPr>
        <w:jc w:val="center"/>
        <w:rPr>
          <w:b/>
          <w:szCs w:val="28"/>
        </w:rPr>
      </w:pPr>
      <w:proofErr w:type="gramStart"/>
      <w:r>
        <w:rPr>
          <w:rFonts w:eastAsia="Calibri"/>
          <w:b/>
          <w:szCs w:val="28"/>
          <w:lang w:eastAsia="en-US"/>
        </w:rPr>
        <w:t>Геленджик от 16 декабря 2021 года № 2690)</w:t>
      </w:r>
      <w:proofErr w:type="gramEnd"/>
    </w:p>
    <w:p w:rsidR="00667B93" w:rsidRPr="00667B93" w:rsidRDefault="00667B93" w:rsidP="00667B93">
      <w:pPr>
        <w:ind w:firstLine="709"/>
        <w:jc w:val="center"/>
        <w:rPr>
          <w:rFonts w:eastAsia="Calibri"/>
          <w:b/>
          <w:szCs w:val="28"/>
          <w:lang w:eastAsia="en-US"/>
        </w:rPr>
      </w:pPr>
    </w:p>
    <w:p w:rsidR="008D6715" w:rsidRDefault="008D6715" w:rsidP="00DB0997">
      <w:pPr>
        <w:jc w:val="both"/>
        <w:rPr>
          <w:szCs w:val="28"/>
        </w:rPr>
      </w:pPr>
    </w:p>
    <w:p w:rsidR="00DB0997" w:rsidRPr="00DB0997" w:rsidRDefault="00843E22" w:rsidP="00601567">
      <w:pPr>
        <w:tabs>
          <w:tab w:val="left" w:pos="851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t xml:space="preserve">Рассмотрев заявление </w:t>
      </w:r>
      <w:r w:rsidRPr="004106A1">
        <w:rPr>
          <w:szCs w:val="20"/>
        </w:rPr>
        <w:t>федеральн</w:t>
      </w:r>
      <w:r>
        <w:rPr>
          <w:szCs w:val="20"/>
        </w:rPr>
        <w:t>ого</w:t>
      </w:r>
      <w:r w:rsidRPr="004106A1">
        <w:rPr>
          <w:szCs w:val="20"/>
        </w:rPr>
        <w:t xml:space="preserve"> государственн</w:t>
      </w:r>
      <w:r>
        <w:rPr>
          <w:szCs w:val="20"/>
        </w:rPr>
        <w:t>ого</w:t>
      </w:r>
      <w:r w:rsidRPr="004106A1">
        <w:rPr>
          <w:szCs w:val="20"/>
        </w:rPr>
        <w:t xml:space="preserve"> бюджетн</w:t>
      </w:r>
      <w:r>
        <w:rPr>
          <w:szCs w:val="20"/>
        </w:rPr>
        <w:t>ого</w:t>
      </w:r>
      <w:r w:rsidRPr="004106A1">
        <w:rPr>
          <w:szCs w:val="20"/>
        </w:rPr>
        <w:t xml:space="preserve"> учреждени</w:t>
      </w:r>
      <w:r>
        <w:rPr>
          <w:szCs w:val="20"/>
        </w:rPr>
        <w:t>я</w:t>
      </w:r>
      <w:r w:rsidRPr="004106A1">
        <w:rPr>
          <w:szCs w:val="20"/>
        </w:rPr>
        <w:t xml:space="preserve"> туберкулезн</w:t>
      </w:r>
      <w:r>
        <w:rPr>
          <w:szCs w:val="20"/>
        </w:rPr>
        <w:t>ого</w:t>
      </w:r>
      <w:r w:rsidRPr="004106A1">
        <w:rPr>
          <w:szCs w:val="20"/>
        </w:rPr>
        <w:t xml:space="preserve"> санатори</w:t>
      </w:r>
      <w:r>
        <w:rPr>
          <w:szCs w:val="20"/>
        </w:rPr>
        <w:t xml:space="preserve">я </w:t>
      </w:r>
      <w:r w:rsidRPr="004106A1">
        <w:rPr>
          <w:szCs w:val="20"/>
        </w:rPr>
        <w:t xml:space="preserve">«Голубая бухта» Министерства здравоохранения </w:t>
      </w:r>
      <w:r w:rsidR="00497D38">
        <w:rPr>
          <w:szCs w:val="20"/>
        </w:rPr>
        <w:t xml:space="preserve"> </w:t>
      </w:r>
      <w:r w:rsidRPr="004106A1">
        <w:rPr>
          <w:szCs w:val="20"/>
        </w:rPr>
        <w:t>Российской</w:t>
      </w:r>
      <w:r w:rsidR="00497D38">
        <w:rPr>
          <w:szCs w:val="20"/>
        </w:rPr>
        <w:t xml:space="preserve">  </w:t>
      </w:r>
      <w:r w:rsidRPr="004106A1">
        <w:rPr>
          <w:szCs w:val="20"/>
        </w:rPr>
        <w:t xml:space="preserve"> Федерации</w:t>
      </w:r>
      <w:r w:rsidRPr="00C6302A">
        <w:rPr>
          <w:szCs w:val="28"/>
        </w:rPr>
        <w:t xml:space="preserve"> </w:t>
      </w:r>
      <w:r w:rsidR="00497D38">
        <w:rPr>
          <w:szCs w:val="28"/>
        </w:rPr>
        <w:t xml:space="preserve">  </w:t>
      </w:r>
      <w:r>
        <w:t>от</w:t>
      </w:r>
      <w:r w:rsidR="00497D38">
        <w:t xml:space="preserve">  </w:t>
      </w:r>
      <w:r>
        <w:t xml:space="preserve"> </w:t>
      </w:r>
      <w:r w:rsidR="00AB1883">
        <w:t>2</w:t>
      </w:r>
      <w:r w:rsidR="00057863">
        <w:t>8</w:t>
      </w:r>
      <w:r w:rsidR="00497D38">
        <w:t xml:space="preserve">  </w:t>
      </w:r>
      <w:r w:rsidR="00174304">
        <w:t xml:space="preserve"> апреля</w:t>
      </w:r>
      <w:r w:rsidR="00497D38">
        <w:t xml:space="preserve">  </w:t>
      </w:r>
      <w:r>
        <w:t xml:space="preserve"> 20</w:t>
      </w:r>
      <w:r w:rsidR="008F73BA">
        <w:t>2</w:t>
      </w:r>
      <w:r w:rsidR="00057863">
        <w:t>2</w:t>
      </w:r>
      <w:r>
        <w:t xml:space="preserve"> </w:t>
      </w:r>
      <w:r w:rsidR="00497D38">
        <w:t xml:space="preserve">  </w:t>
      </w:r>
      <w:r>
        <w:t xml:space="preserve">года </w:t>
      </w:r>
      <w:r w:rsidR="00497D38">
        <w:t xml:space="preserve"> </w:t>
      </w:r>
      <w:r>
        <w:t>№</w:t>
      </w:r>
      <w:r w:rsidR="00AB1883">
        <w:t>2</w:t>
      </w:r>
      <w:r w:rsidR="00057863">
        <w:t>75</w:t>
      </w:r>
      <w:r>
        <w:t xml:space="preserve">, </w:t>
      </w:r>
      <w:r w:rsidR="00601567">
        <w:t>в соответствии</w:t>
      </w:r>
      <w:r w:rsidR="00497D38">
        <w:t xml:space="preserve"> </w:t>
      </w:r>
      <w:r w:rsidR="00601567">
        <w:t xml:space="preserve"> с</w:t>
      </w:r>
      <w:r w:rsidR="00497D38">
        <w:t xml:space="preserve">  </w:t>
      </w:r>
      <w:r w:rsidR="00601567">
        <w:t xml:space="preserve"> Федеральным</w:t>
      </w:r>
      <w:r w:rsidR="00497D38">
        <w:t xml:space="preserve">  </w:t>
      </w:r>
      <w:r w:rsidR="00601567">
        <w:t xml:space="preserve"> законом </w:t>
      </w:r>
      <w:r w:rsidR="00497D38">
        <w:t xml:space="preserve">  </w:t>
      </w:r>
      <w:r w:rsidR="00601567">
        <w:t>от 7 декабря 2011 года №416-ФЗ «О  водоснабжении</w:t>
      </w:r>
      <w:r w:rsidR="00497D38">
        <w:t xml:space="preserve">  </w:t>
      </w:r>
      <w:r w:rsidR="00601567">
        <w:t xml:space="preserve"> и </w:t>
      </w:r>
      <w:r w:rsidR="00497D38">
        <w:t xml:space="preserve"> </w:t>
      </w:r>
      <w:r w:rsidR="00601567">
        <w:t xml:space="preserve"> водоотведении»</w:t>
      </w:r>
      <w:r w:rsidR="00497D38">
        <w:t xml:space="preserve">  </w:t>
      </w:r>
      <w:r w:rsidR="00601567">
        <w:t xml:space="preserve"> (в</w:t>
      </w:r>
      <w:r w:rsidR="00497D38">
        <w:t xml:space="preserve">  </w:t>
      </w:r>
      <w:r w:rsidR="00601567">
        <w:t xml:space="preserve"> редакции  Федерального  закона от </w:t>
      </w:r>
      <w:r w:rsidR="005F0451">
        <w:t xml:space="preserve">1 </w:t>
      </w:r>
      <w:r w:rsidR="000E1510">
        <w:t>мая</w:t>
      </w:r>
      <w:r w:rsidR="005F0451">
        <w:t xml:space="preserve"> 202</w:t>
      </w:r>
      <w:r w:rsidR="000E1510">
        <w:t>2</w:t>
      </w:r>
      <w:r w:rsidR="00601567">
        <w:t xml:space="preserve"> года №</w:t>
      </w:r>
      <w:r w:rsidR="000E1510">
        <w:t>127</w:t>
      </w:r>
      <w:r w:rsidR="00601567">
        <w:t>-ФЗ),  постановлением Правительства Российской Федерации от 29 июля 2013 года №641 «Об инве</w:t>
      </w:r>
      <w:r w:rsidR="00742FB0">
        <w:t>с</w:t>
      </w:r>
      <w:r w:rsidR="00601567">
        <w:t>тиционных и производственных программах</w:t>
      </w:r>
      <w:proofErr w:type="gramEnd"/>
      <w:r w:rsidR="00601567">
        <w:t xml:space="preserve"> организаций,</w:t>
      </w:r>
      <w:r w:rsidR="00905753">
        <w:t xml:space="preserve"> </w:t>
      </w:r>
      <w:r w:rsidR="00601567">
        <w:t>осуществляющих</w:t>
      </w:r>
      <w:r w:rsidR="00497D38">
        <w:t xml:space="preserve"> </w:t>
      </w:r>
      <w:r w:rsidR="00601567">
        <w:t>деятельность</w:t>
      </w:r>
      <w:r w:rsidR="00497D38">
        <w:t xml:space="preserve"> </w:t>
      </w:r>
      <w:proofErr w:type="gramStart"/>
      <w:r w:rsidR="00601567">
        <w:t>в</w:t>
      </w:r>
      <w:proofErr w:type="gramEnd"/>
      <w:r w:rsidR="00601567">
        <w:t xml:space="preserve"> </w:t>
      </w:r>
      <w:proofErr w:type="gramStart"/>
      <w:r w:rsidR="00601567">
        <w:t>сфере водоснабжения</w:t>
      </w:r>
      <w:r w:rsidR="00497D38">
        <w:t xml:space="preserve"> </w:t>
      </w:r>
      <w:r w:rsidR="00736563">
        <w:t xml:space="preserve"> </w:t>
      </w:r>
      <w:r w:rsidR="00601567">
        <w:t>и водоотведения»</w:t>
      </w:r>
      <w:r w:rsidR="00601567" w:rsidRPr="000660CA">
        <w:t xml:space="preserve"> </w:t>
      </w:r>
      <w:r w:rsidR="00601567">
        <w:t xml:space="preserve">(в редакции постановления Правительства Российской Федерации от </w:t>
      </w:r>
      <w:r w:rsidR="005F0451">
        <w:t>2</w:t>
      </w:r>
      <w:r w:rsidR="000E1510">
        <w:t>9 августа</w:t>
      </w:r>
      <w:r w:rsidR="005F0451">
        <w:t xml:space="preserve"> 202</w:t>
      </w:r>
      <w:r w:rsidR="000E1510">
        <w:t>2</w:t>
      </w:r>
      <w:r w:rsidR="00601567" w:rsidRPr="006C3239">
        <w:t xml:space="preserve"> года №</w:t>
      </w:r>
      <w:r w:rsidR="000E1510">
        <w:t>1509</w:t>
      </w:r>
      <w:r w:rsidR="00601567" w:rsidRPr="006C3239">
        <w:t>),</w:t>
      </w:r>
      <w:r w:rsidR="00601567">
        <w:t xml:space="preserve">  </w:t>
      </w:r>
      <w:r w:rsidR="00191E0A">
        <w:t xml:space="preserve">постановлением </w:t>
      </w:r>
      <w:r w:rsidR="00EE5D82">
        <w:t>П</w:t>
      </w:r>
      <w:r w:rsidR="00191E0A">
        <w:t>равительства Российской Федерации от 14 ноября 2022 года №2053 «Об особенностях индексации регулируемых цен (тарифов) с 1 декабря 2022 г</w:t>
      </w:r>
      <w:r w:rsidR="00677E1F">
        <w:t>.</w:t>
      </w:r>
      <w:r w:rsidR="00191E0A">
        <w:t xml:space="preserve"> по 31 декабря 2023 г</w:t>
      </w:r>
      <w:r w:rsidR="00677E1F">
        <w:t>.</w:t>
      </w:r>
      <w:r w:rsidR="00191E0A">
        <w:t xml:space="preserve"> и о внесении изменений в некоторые акты Правительства </w:t>
      </w:r>
      <w:r w:rsidR="00677E1F">
        <w:t xml:space="preserve">  </w:t>
      </w:r>
      <w:r w:rsidR="00191E0A">
        <w:t xml:space="preserve">Российской </w:t>
      </w:r>
      <w:r w:rsidR="00677E1F">
        <w:t xml:space="preserve">   </w:t>
      </w:r>
      <w:r w:rsidR="00191E0A">
        <w:t xml:space="preserve">Федерации», </w:t>
      </w:r>
      <w:r w:rsidR="00677E1F">
        <w:t xml:space="preserve">  </w:t>
      </w:r>
      <w:r w:rsidR="00601567">
        <w:t>З</w:t>
      </w:r>
      <w:r w:rsidR="00601567">
        <w:rPr>
          <w:szCs w:val="28"/>
        </w:rPr>
        <w:t xml:space="preserve">аконом   Краснодарского </w:t>
      </w:r>
      <w:r w:rsidR="00905753">
        <w:rPr>
          <w:szCs w:val="28"/>
        </w:rPr>
        <w:t xml:space="preserve"> </w:t>
      </w:r>
      <w:r w:rsidR="00601567">
        <w:rPr>
          <w:szCs w:val="28"/>
        </w:rPr>
        <w:t xml:space="preserve"> края  от 15 октября </w:t>
      </w:r>
      <w:r w:rsidR="00905753">
        <w:rPr>
          <w:szCs w:val="28"/>
        </w:rPr>
        <w:t xml:space="preserve"> </w:t>
      </w:r>
      <w:r w:rsidR="00601567">
        <w:rPr>
          <w:szCs w:val="28"/>
        </w:rPr>
        <w:t>2010 года</w:t>
      </w:r>
      <w:proofErr w:type="gramEnd"/>
      <w:r w:rsidR="00601567">
        <w:rPr>
          <w:szCs w:val="28"/>
        </w:rPr>
        <w:t xml:space="preserve"> №</w:t>
      </w:r>
      <w:proofErr w:type="gramStart"/>
      <w:r w:rsidR="00601567">
        <w:rPr>
          <w:szCs w:val="28"/>
        </w:rPr>
        <w:t xml:space="preserve">2065-КЗ «О наделении органов местного самоуправления в Краснодарском крае отдельными государственными полномочиями по  регулированию  тарифов </w:t>
      </w:r>
      <w:r w:rsidR="00662768">
        <w:rPr>
          <w:szCs w:val="28"/>
        </w:rPr>
        <w:t>в сфере холодного водоснабжения, водоотведения</w:t>
      </w:r>
      <w:r w:rsidR="00601567">
        <w:rPr>
          <w:szCs w:val="28"/>
        </w:rPr>
        <w:t xml:space="preserve">» </w:t>
      </w:r>
      <w:r w:rsidR="00677E1F">
        <w:rPr>
          <w:szCs w:val="28"/>
        </w:rPr>
        <w:t xml:space="preserve"> </w:t>
      </w:r>
      <w:r w:rsidR="00601567">
        <w:rPr>
          <w:szCs w:val="28"/>
        </w:rPr>
        <w:t xml:space="preserve">(в </w:t>
      </w:r>
      <w:r w:rsidR="00677E1F">
        <w:rPr>
          <w:szCs w:val="28"/>
        </w:rPr>
        <w:t xml:space="preserve">  </w:t>
      </w:r>
      <w:r w:rsidR="00166609">
        <w:rPr>
          <w:szCs w:val="28"/>
        </w:rPr>
        <w:t>р</w:t>
      </w:r>
      <w:r w:rsidR="00601567">
        <w:rPr>
          <w:szCs w:val="28"/>
        </w:rPr>
        <w:t xml:space="preserve">едакции </w:t>
      </w:r>
      <w:r w:rsidR="00677E1F">
        <w:rPr>
          <w:szCs w:val="28"/>
        </w:rPr>
        <w:t xml:space="preserve">  </w:t>
      </w:r>
      <w:r w:rsidR="00601567">
        <w:rPr>
          <w:szCs w:val="28"/>
        </w:rPr>
        <w:t xml:space="preserve">Закона  </w:t>
      </w:r>
      <w:r w:rsidR="00677E1F">
        <w:rPr>
          <w:szCs w:val="28"/>
        </w:rPr>
        <w:t xml:space="preserve">  </w:t>
      </w:r>
      <w:r w:rsidR="00601567">
        <w:rPr>
          <w:szCs w:val="28"/>
        </w:rPr>
        <w:t xml:space="preserve">Краснодарского </w:t>
      </w:r>
      <w:r w:rsidR="00677E1F">
        <w:rPr>
          <w:szCs w:val="28"/>
        </w:rPr>
        <w:t xml:space="preserve"> </w:t>
      </w:r>
      <w:r w:rsidR="00601567">
        <w:rPr>
          <w:szCs w:val="28"/>
        </w:rPr>
        <w:t xml:space="preserve"> края от </w:t>
      </w:r>
      <w:r w:rsidR="005F0451">
        <w:rPr>
          <w:szCs w:val="28"/>
        </w:rPr>
        <w:t>10 марта</w:t>
      </w:r>
      <w:r w:rsidR="00601567">
        <w:rPr>
          <w:szCs w:val="28"/>
        </w:rPr>
        <w:t xml:space="preserve"> 20</w:t>
      </w:r>
      <w:r w:rsidR="005F0451">
        <w:rPr>
          <w:szCs w:val="28"/>
        </w:rPr>
        <w:t>20</w:t>
      </w:r>
      <w:r w:rsidR="00601567">
        <w:rPr>
          <w:szCs w:val="28"/>
        </w:rPr>
        <w:t xml:space="preserve"> года №</w:t>
      </w:r>
      <w:r w:rsidR="005F0451">
        <w:rPr>
          <w:szCs w:val="28"/>
        </w:rPr>
        <w:t>4243</w:t>
      </w:r>
      <w:r w:rsidR="00601567">
        <w:rPr>
          <w:szCs w:val="28"/>
        </w:rPr>
        <w:t>-КЗ), решением Думы  муниципального  образования  город-</w:t>
      </w:r>
      <w:r w:rsidR="00601567">
        <w:rPr>
          <w:szCs w:val="28"/>
        </w:rPr>
        <w:lastRenderedPageBreak/>
        <w:t>курорт  Геленджик от 24 июня 2014 года №128 «</w:t>
      </w:r>
      <w:r w:rsidR="00601567" w:rsidRPr="00C5165D">
        <w:rPr>
          <w:szCs w:val="28"/>
        </w:rPr>
        <w:t xml:space="preserve">О порядке осуществления органами местного самоуправления муниципального образования город-курорт Геленджик полномочий  в сфере </w:t>
      </w:r>
      <w:r w:rsidR="00601567" w:rsidRPr="00C5165D">
        <w:rPr>
          <w:rFonts w:eastAsia="Calibri"/>
          <w:szCs w:val="28"/>
          <w:lang w:eastAsia="en-US"/>
        </w:rPr>
        <w:t xml:space="preserve">регулирования тарифов организаций, </w:t>
      </w:r>
      <w:r w:rsidR="00601567" w:rsidRPr="00C5165D">
        <w:rPr>
          <w:szCs w:val="28"/>
        </w:rPr>
        <w:t>осуществляющих</w:t>
      </w:r>
      <w:proofErr w:type="gramEnd"/>
      <w:r w:rsidR="00601567" w:rsidRPr="00C5165D">
        <w:rPr>
          <w:szCs w:val="28"/>
        </w:rPr>
        <w:t xml:space="preserve"> </w:t>
      </w:r>
      <w:proofErr w:type="gramStart"/>
      <w:r w:rsidR="00601567" w:rsidRPr="00C5165D">
        <w:rPr>
          <w:szCs w:val="28"/>
        </w:rPr>
        <w:t>холодное водоснабжение и (или) водоотведение</w:t>
      </w:r>
      <w:r w:rsidR="00601567">
        <w:rPr>
          <w:szCs w:val="28"/>
        </w:rPr>
        <w:t xml:space="preserve"> </w:t>
      </w:r>
      <w:r w:rsidR="00601567" w:rsidRPr="00C5165D">
        <w:rPr>
          <w:szCs w:val="28"/>
        </w:rPr>
        <w:t>на территории</w:t>
      </w:r>
      <w:r w:rsidR="00601567">
        <w:rPr>
          <w:szCs w:val="28"/>
        </w:rPr>
        <w:t xml:space="preserve"> </w:t>
      </w:r>
      <w:r w:rsidR="00601567" w:rsidRPr="00C5165D">
        <w:rPr>
          <w:szCs w:val="28"/>
        </w:rPr>
        <w:t>муниципального</w:t>
      </w:r>
      <w:r w:rsidR="00601567">
        <w:rPr>
          <w:szCs w:val="28"/>
        </w:rPr>
        <w:t xml:space="preserve"> </w:t>
      </w:r>
      <w:r w:rsidR="00601567" w:rsidRPr="00C5165D">
        <w:rPr>
          <w:szCs w:val="28"/>
        </w:rPr>
        <w:t>образования</w:t>
      </w:r>
      <w:r w:rsidR="00601567">
        <w:rPr>
          <w:szCs w:val="28"/>
        </w:rPr>
        <w:t xml:space="preserve"> </w:t>
      </w:r>
      <w:r w:rsidR="00601567" w:rsidRPr="00C5165D">
        <w:rPr>
          <w:szCs w:val="28"/>
        </w:rPr>
        <w:t>город-курорт Геленджик</w:t>
      </w:r>
      <w:r w:rsidR="00601567">
        <w:rPr>
          <w:szCs w:val="28"/>
        </w:rPr>
        <w:t xml:space="preserve">» (в редакции решения Думы муниципального образования город-курорт  Геленджик  от  </w:t>
      </w:r>
      <w:r w:rsidR="000E1510">
        <w:rPr>
          <w:szCs w:val="28"/>
        </w:rPr>
        <w:t>29 июля</w:t>
      </w:r>
      <w:r w:rsidR="00601567">
        <w:rPr>
          <w:szCs w:val="28"/>
        </w:rPr>
        <w:t xml:space="preserve"> 20</w:t>
      </w:r>
      <w:r w:rsidR="00FC37BD">
        <w:rPr>
          <w:szCs w:val="28"/>
        </w:rPr>
        <w:t>2</w:t>
      </w:r>
      <w:r w:rsidR="000E1510">
        <w:rPr>
          <w:szCs w:val="28"/>
        </w:rPr>
        <w:t>2</w:t>
      </w:r>
      <w:r w:rsidR="00601567">
        <w:rPr>
          <w:szCs w:val="28"/>
        </w:rPr>
        <w:t xml:space="preserve"> года</w:t>
      </w:r>
      <w:r w:rsidR="00694011">
        <w:rPr>
          <w:szCs w:val="28"/>
        </w:rPr>
        <w:t xml:space="preserve"> </w:t>
      </w:r>
      <w:r w:rsidR="00601567">
        <w:rPr>
          <w:szCs w:val="28"/>
        </w:rPr>
        <w:t xml:space="preserve"> №</w:t>
      </w:r>
      <w:r w:rsidR="000E1510">
        <w:rPr>
          <w:szCs w:val="28"/>
        </w:rPr>
        <w:t>525</w:t>
      </w:r>
      <w:r w:rsidR="00601567">
        <w:rPr>
          <w:szCs w:val="28"/>
        </w:rPr>
        <w:t>), на основании заключени</w:t>
      </w:r>
      <w:r w:rsidR="008753EC">
        <w:rPr>
          <w:szCs w:val="28"/>
        </w:rPr>
        <w:t>я</w:t>
      </w:r>
      <w:r w:rsidR="00601567">
        <w:rPr>
          <w:szCs w:val="28"/>
        </w:rPr>
        <w:t xml:space="preserve"> управления жилищно-коммунального хозяйства администрации муниципального образования город-курорт   Геленджик </w:t>
      </w:r>
      <w:r w:rsidR="003A292B">
        <w:rPr>
          <w:szCs w:val="28"/>
        </w:rPr>
        <w:t xml:space="preserve">по согласованию проекта корректировки производственной программы ФГБУ ТС «Голубая бухта» </w:t>
      </w:r>
      <w:r w:rsidR="00677E1F">
        <w:rPr>
          <w:szCs w:val="28"/>
        </w:rPr>
        <w:t xml:space="preserve"> </w:t>
      </w:r>
      <w:r w:rsidR="003A292B">
        <w:rPr>
          <w:szCs w:val="28"/>
        </w:rPr>
        <w:t xml:space="preserve">в </w:t>
      </w:r>
      <w:r w:rsidR="00677E1F">
        <w:rPr>
          <w:szCs w:val="28"/>
        </w:rPr>
        <w:t xml:space="preserve">  </w:t>
      </w:r>
      <w:r w:rsidR="003A292B">
        <w:rPr>
          <w:szCs w:val="28"/>
        </w:rPr>
        <w:t xml:space="preserve">сфере </w:t>
      </w:r>
      <w:r w:rsidR="00677E1F">
        <w:rPr>
          <w:szCs w:val="28"/>
        </w:rPr>
        <w:t xml:space="preserve"> </w:t>
      </w:r>
      <w:r w:rsidR="003A292B">
        <w:rPr>
          <w:szCs w:val="28"/>
        </w:rPr>
        <w:t>холодного</w:t>
      </w:r>
      <w:r w:rsidR="00677E1F">
        <w:rPr>
          <w:szCs w:val="28"/>
        </w:rPr>
        <w:t xml:space="preserve"> </w:t>
      </w:r>
      <w:r w:rsidR="003A292B">
        <w:rPr>
          <w:szCs w:val="28"/>
        </w:rPr>
        <w:t xml:space="preserve"> (питьевого) </w:t>
      </w:r>
      <w:r w:rsidR="00677E1F">
        <w:rPr>
          <w:szCs w:val="28"/>
        </w:rPr>
        <w:t xml:space="preserve">  </w:t>
      </w:r>
      <w:r w:rsidR="003A292B">
        <w:rPr>
          <w:szCs w:val="28"/>
        </w:rPr>
        <w:t xml:space="preserve">водоснабжения </w:t>
      </w:r>
      <w:r w:rsidR="00677E1F">
        <w:rPr>
          <w:szCs w:val="28"/>
        </w:rPr>
        <w:t xml:space="preserve">  </w:t>
      </w:r>
      <w:r w:rsidR="003A292B">
        <w:rPr>
          <w:szCs w:val="28"/>
        </w:rPr>
        <w:t xml:space="preserve">на 2021-2025 годы </w:t>
      </w:r>
      <w:r w:rsidR="00601567">
        <w:rPr>
          <w:szCs w:val="28"/>
        </w:rPr>
        <w:t xml:space="preserve">от </w:t>
      </w:r>
      <w:r w:rsidR="0047121F">
        <w:rPr>
          <w:szCs w:val="28"/>
        </w:rPr>
        <w:t>1</w:t>
      </w:r>
      <w:r w:rsidR="003A292B">
        <w:rPr>
          <w:szCs w:val="28"/>
        </w:rPr>
        <w:t>4 октября</w:t>
      </w:r>
      <w:r w:rsidR="00601567" w:rsidRPr="000A4A95">
        <w:rPr>
          <w:szCs w:val="28"/>
        </w:rPr>
        <w:t xml:space="preserve"> 20</w:t>
      </w:r>
      <w:r w:rsidR="0047121F">
        <w:rPr>
          <w:szCs w:val="28"/>
        </w:rPr>
        <w:t>2</w:t>
      </w:r>
      <w:r w:rsidR="00811D08">
        <w:rPr>
          <w:szCs w:val="28"/>
        </w:rPr>
        <w:t>2</w:t>
      </w:r>
      <w:r w:rsidR="00601567" w:rsidRPr="000A4A95">
        <w:rPr>
          <w:szCs w:val="28"/>
        </w:rPr>
        <w:t xml:space="preserve"> года №45-</w:t>
      </w:r>
      <w:r w:rsidR="003A292B">
        <w:rPr>
          <w:szCs w:val="28"/>
        </w:rPr>
        <w:t>4849</w:t>
      </w:r>
      <w:proofErr w:type="gramEnd"/>
      <w:r w:rsidR="00601567" w:rsidRPr="000A4A95">
        <w:rPr>
          <w:szCs w:val="28"/>
        </w:rPr>
        <w:t>/</w:t>
      </w:r>
      <w:r w:rsidR="0047121F">
        <w:rPr>
          <w:szCs w:val="28"/>
        </w:rPr>
        <w:t>2</w:t>
      </w:r>
      <w:r w:rsidR="00811D08">
        <w:rPr>
          <w:szCs w:val="28"/>
        </w:rPr>
        <w:t>2</w:t>
      </w:r>
      <w:r w:rsidR="00601567" w:rsidRPr="000A4A95">
        <w:rPr>
          <w:szCs w:val="28"/>
        </w:rPr>
        <w:t>-13</w:t>
      </w:r>
      <w:r w:rsidR="00601567">
        <w:rPr>
          <w:szCs w:val="28"/>
        </w:rPr>
        <w:t>,</w:t>
      </w:r>
      <w:r w:rsidR="00601567">
        <w:t xml:space="preserve"> </w:t>
      </w:r>
      <w:r w:rsidR="00644811">
        <w:t xml:space="preserve">руководствуясь </w:t>
      </w:r>
      <w:r w:rsidR="003A292B">
        <w:t xml:space="preserve">  </w:t>
      </w:r>
      <w:r w:rsidR="00644811">
        <w:t>статьями</w:t>
      </w:r>
      <w:r w:rsidR="003A292B">
        <w:t xml:space="preserve">  </w:t>
      </w:r>
      <w:r w:rsidR="00644811">
        <w:t xml:space="preserve"> 16, 17, 37, 43 Федерального закона от 6 октября 2003 года №131-ФЗ «Об общих принципах </w:t>
      </w:r>
      <w:r w:rsidR="00677E1F">
        <w:t xml:space="preserve"> </w:t>
      </w:r>
      <w:r w:rsidR="00644811">
        <w:t xml:space="preserve">организации </w:t>
      </w:r>
      <w:r w:rsidR="00677E1F">
        <w:t xml:space="preserve"> </w:t>
      </w:r>
      <w:r w:rsidR="00644811">
        <w:t xml:space="preserve">местного самоуправления в Российской Федерации» (в редакции </w:t>
      </w:r>
      <w:r w:rsidR="007629A9">
        <w:t xml:space="preserve"> </w:t>
      </w:r>
      <w:r w:rsidR="005A148D">
        <w:t xml:space="preserve"> </w:t>
      </w:r>
      <w:r w:rsidR="00644811">
        <w:t xml:space="preserve">Федерального </w:t>
      </w:r>
      <w:r w:rsidR="005A148D">
        <w:t xml:space="preserve"> </w:t>
      </w:r>
      <w:r w:rsidR="007629A9">
        <w:t xml:space="preserve">  </w:t>
      </w:r>
      <w:r w:rsidR="00644811">
        <w:t xml:space="preserve">закона </w:t>
      </w:r>
      <w:r w:rsidR="007629A9">
        <w:t xml:space="preserve"> </w:t>
      </w:r>
      <w:r w:rsidR="00644811">
        <w:t>от</w:t>
      </w:r>
      <w:r w:rsidR="005A148D">
        <w:t xml:space="preserve"> </w:t>
      </w:r>
      <w:r w:rsidR="00644811">
        <w:t xml:space="preserve"> </w:t>
      </w:r>
      <w:r w:rsidR="003B3E57">
        <w:t>14 июля</w:t>
      </w:r>
      <w:r w:rsidR="00644811">
        <w:t xml:space="preserve"> 202</w:t>
      </w:r>
      <w:r w:rsidR="003B3E57">
        <w:t>2</w:t>
      </w:r>
      <w:r w:rsidR="00644811">
        <w:t xml:space="preserve"> года №</w:t>
      </w:r>
      <w:r w:rsidR="003B3E57">
        <w:t>253</w:t>
      </w:r>
      <w:r w:rsidR="00644811">
        <w:t>-ФЗ),</w:t>
      </w:r>
      <w:r w:rsidR="00644811" w:rsidRPr="00644811">
        <w:rPr>
          <w:szCs w:val="28"/>
        </w:rPr>
        <w:t xml:space="preserve"> </w:t>
      </w:r>
      <w:r w:rsidR="00644811" w:rsidRPr="007155DC">
        <w:rPr>
          <w:szCs w:val="28"/>
        </w:rPr>
        <w:t xml:space="preserve">статьями </w:t>
      </w:r>
      <w:r w:rsidR="00644811">
        <w:rPr>
          <w:szCs w:val="28"/>
        </w:rPr>
        <w:t>8, 10</w:t>
      </w:r>
      <w:r w:rsidR="00644811" w:rsidRPr="00A53440">
        <w:rPr>
          <w:szCs w:val="28"/>
        </w:rPr>
        <w:t>,</w:t>
      </w:r>
      <w:r w:rsidR="00644811">
        <w:rPr>
          <w:szCs w:val="28"/>
        </w:rPr>
        <w:t xml:space="preserve"> 41</w:t>
      </w:r>
      <w:r w:rsidR="00644811" w:rsidRPr="00A53440">
        <w:rPr>
          <w:szCs w:val="28"/>
        </w:rPr>
        <w:t xml:space="preserve">, </w:t>
      </w:r>
      <w:r w:rsidR="00644811">
        <w:rPr>
          <w:szCs w:val="28"/>
        </w:rPr>
        <w:t>72</w:t>
      </w:r>
      <w:r w:rsidR="00644811" w:rsidRPr="003A37C1">
        <w:rPr>
          <w:szCs w:val="28"/>
        </w:rPr>
        <w:t xml:space="preserve"> </w:t>
      </w:r>
      <w:r w:rsidR="00644811" w:rsidRPr="007155DC">
        <w:rPr>
          <w:szCs w:val="28"/>
        </w:rPr>
        <w:t xml:space="preserve">Устава </w:t>
      </w:r>
      <w:r w:rsidR="007629A9">
        <w:rPr>
          <w:szCs w:val="28"/>
        </w:rPr>
        <w:t xml:space="preserve"> </w:t>
      </w:r>
      <w:r w:rsidR="00644811" w:rsidRPr="007155DC">
        <w:rPr>
          <w:szCs w:val="28"/>
        </w:rPr>
        <w:t>муниципального</w:t>
      </w:r>
      <w:r w:rsidR="007629A9">
        <w:rPr>
          <w:szCs w:val="28"/>
        </w:rPr>
        <w:t xml:space="preserve"> </w:t>
      </w:r>
      <w:r w:rsidR="00644811" w:rsidRPr="007155DC">
        <w:rPr>
          <w:szCs w:val="28"/>
        </w:rPr>
        <w:t xml:space="preserve"> образования </w:t>
      </w:r>
      <w:r w:rsidR="007629A9">
        <w:rPr>
          <w:szCs w:val="28"/>
        </w:rPr>
        <w:t xml:space="preserve">  </w:t>
      </w:r>
      <w:r w:rsidR="00644811" w:rsidRPr="007155DC">
        <w:rPr>
          <w:szCs w:val="28"/>
        </w:rPr>
        <w:t xml:space="preserve">город-курорт </w:t>
      </w:r>
      <w:r w:rsidR="007629A9">
        <w:rPr>
          <w:szCs w:val="28"/>
        </w:rPr>
        <w:t xml:space="preserve"> </w:t>
      </w:r>
      <w:r w:rsidR="00644811" w:rsidRPr="007155DC">
        <w:rPr>
          <w:szCs w:val="28"/>
        </w:rPr>
        <w:t>Геленджик</w:t>
      </w:r>
      <w:r w:rsidR="00644811">
        <w:rPr>
          <w:szCs w:val="28"/>
        </w:rPr>
        <w:t xml:space="preserve">, </w:t>
      </w:r>
      <w:r w:rsidR="00644811">
        <w:t xml:space="preserve"> </w:t>
      </w:r>
      <w:proofErr w:type="gramStart"/>
      <w:r w:rsidR="00601567" w:rsidRPr="00842B0B">
        <w:rPr>
          <w:szCs w:val="28"/>
        </w:rPr>
        <w:t>п</w:t>
      </w:r>
      <w:proofErr w:type="gramEnd"/>
      <w:r w:rsidR="00601567" w:rsidRPr="00842B0B">
        <w:rPr>
          <w:szCs w:val="28"/>
        </w:rPr>
        <w:t xml:space="preserve"> о с т а н о в л я ю:</w:t>
      </w:r>
    </w:p>
    <w:p w:rsidR="00C75AB7" w:rsidRDefault="00C75AB7" w:rsidP="00776B5F">
      <w:pPr>
        <w:ind w:firstLine="709"/>
        <w:jc w:val="both"/>
        <w:rPr>
          <w:szCs w:val="28"/>
        </w:rPr>
      </w:pPr>
      <w:r w:rsidRPr="00601567">
        <w:rPr>
          <w:szCs w:val="28"/>
        </w:rPr>
        <w:t>1.</w:t>
      </w:r>
      <w:r w:rsidR="00B37093" w:rsidRPr="00601567">
        <w:rPr>
          <w:szCs w:val="28"/>
        </w:rPr>
        <w:t xml:space="preserve"> </w:t>
      </w:r>
      <w:proofErr w:type="gramStart"/>
      <w:r w:rsidR="00B37093" w:rsidRPr="00601567">
        <w:rPr>
          <w:szCs w:val="28"/>
        </w:rPr>
        <w:t xml:space="preserve">Утвердить изменения </w:t>
      </w:r>
      <w:r w:rsidR="0039537C" w:rsidRPr="00601567">
        <w:rPr>
          <w:szCs w:val="28"/>
        </w:rPr>
        <w:t xml:space="preserve">в </w:t>
      </w:r>
      <w:r w:rsidR="003C5786" w:rsidRPr="00601567">
        <w:rPr>
          <w:szCs w:val="28"/>
        </w:rPr>
        <w:t>производственн</w:t>
      </w:r>
      <w:r w:rsidR="003C5786">
        <w:rPr>
          <w:szCs w:val="28"/>
        </w:rPr>
        <w:t>ую</w:t>
      </w:r>
      <w:r w:rsidR="003C5786" w:rsidRPr="00601567">
        <w:rPr>
          <w:szCs w:val="28"/>
        </w:rPr>
        <w:t xml:space="preserve"> программ</w:t>
      </w:r>
      <w:r w:rsidR="003C5786">
        <w:rPr>
          <w:szCs w:val="28"/>
        </w:rPr>
        <w:t>у</w:t>
      </w:r>
      <w:r w:rsidR="003C5786" w:rsidRPr="00601567">
        <w:rPr>
          <w:szCs w:val="28"/>
        </w:rPr>
        <w:t xml:space="preserve"> федерального государственного бюджетного учреждения туберкулезного санатория «Голубая бухта» Министерства здравоохранения Российской Федерации, </w:t>
      </w:r>
      <w:r w:rsidR="003C5786" w:rsidRPr="00601567">
        <w:rPr>
          <w:rFonts w:eastAsia="Calibri"/>
          <w:szCs w:val="28"/>
          <w:lang w:eastAsia="en-US"/>
        </w:rPr>
        <w:t xml:space="preserve">осуществляющего регулируемый вид деятельности в сфере холодного </w:t>
      </w:r>
      <w:r w:rsidR="003C5786">
        <w:rPr>
          <w:rFonts w:eastAsia="Calibri"/>
          <w:szCs w:val="28"/>
          <w:lang w:eastAsia="en-US"/>
        </w:rPr>
        <w:t xml:space="preserve">(питьевого) </w:t>
      </w:r>
      <w:r w:rsidR="003C5786" w:rsidRPr="00601567">
        <w:rPr>
          <w:rFonts w:eastAsia="Calibri"/>
          <w:szCs w:val="28"/>
          <w:lang w:eastAsia="en-US"/>
        </w:rPr>
        <w:t>водоснабжения на территории</w:t>
      </w:r>
      <w:r w:rsidR="003C5786">
        <w:rPr>
          <w:rFonts w:eastAsia="Calibri"/>
          <w:szCs w:val="28"/>
          <w:lang w:eastAsia="en-US"/>
        </w:rPr>
        <w:t xml:space="preserve">  </w:t>
      </w:r>
      <w:r w:rsidR="003C5786" w:rsidRPr="00601567">
        <w:rPr>
          <w:rFonts w:eastAsia="Calibri"/>
          <w:szCs w:val="28"/>
          <w:lang w:eastAsia="en-US"/>
        </w:rPr>
        <w:t xml:space="preserve"> </w:t>
      </w:r>
      <w:r w:rsidR="003C5786" w:rsidRPr="00601567">
        <w:rPr>
          <w:szCs w:val="28"/>
        </w:rPr>
        <w:t>муниципального</w:t>
      </w:r>
      <w:r w:rsidR="003C5786">
        <w:rPr>
          <w:szCs w:val="28"/>
        </w:rPr>
        <w:t xml:space="preserve">  </w:t>
      </w:r>
      <w:r w:rsidR="003C5786" w:rsidRPr="00601567">
        <w:rPr>
          <w:szCs w:val="28"/>
        </w:rPr>
        <w:t xml:space="preserve"> образования </w:t>
      </w:r>
      <w:r w:rsidR="003C5786">
        <w:rPr>
          <w:szCs w:val="28"/>
        </w:rPr>
        <w:t xml:space="preserve">  </w:t>
      </w:r>
      <w:r w:rsidR="003C5786" w:rsidRPr="00601567">
        <w:rPr>
          <w:szCs w:val="28"/>
        </w:rPr>
        <w:t>город-курорт</w:t>
      </w:r>
      <w:r w:rsidR="003C5786">
        <w:rPr>
          <w:szCs w:val="28"/>
        </w:rPr>
        <w:t xml:space="preserve"> </w:t>
      </w:r>
      <w:r w:rsidR="003C5786" w:rsidRPr="00601567">
        <w:rPr>
          <w:szCs w:val="28"/>
        </w:rPr>
        <w:t xml:space="preserve"> Геленджик</w:t>
      </w:r>
      <w:r w:rsidR="003C5786" w:rsidRPr="00601567">
        <w:rPr>
          <w:rFonts w:eastAsia="Calibri"/>
          <w:szCs w:val="28"/>
          <w:lang w:eastAsia="en-US"/>
        </w:rPr>
        <w:t>, на 20</w:t>
      </w:r>
      <w:r w:rsidR="003C5786">
        <w:rPr>
          <w:rFonts w:eastAsia="Calibri"/>
          <w:szCs w:val="28"/>
          <w:lang w:eastAsia="en-US"/>
        </w:rPr>
        <w:t>21</w:t>
      </w:r>
      <w:r w:rsidR="003C5786" w:rsidRPr="00601567">
        <w:rPr>
          <w:rFonts w:eastAsia="Calibri"/>
          <w:szCs w:val="28"/>
          <w:lang w:eastAsia="en-US"/>
        </w:rPr>
        <w:t>-202</w:t>
      </w:r>
      <w:r w:rsidR="003C5786">
        <w:rPr>
          <w:rFonts w:eastAsia="Calibri"/>
          <w:szCs w:val="28"/>
          <w:lang w:eastAsia="en-US"/>
        </w:rPr>
        <w:t>5</w:t>
      </w:r>
      <w:r w:rsidR="003C5786" w:rsidRPr="00601567">
        <w:rPr>
          <w:rFonts w:eastAsia="Calibri"/>
          <w:szCs w:val="28"/>
          <w:lang w:eastAsia="en-US"/>
        </w:rPr>
        <w:t xml:space="preserve"> годы</w:t>
      </w:r>
      <w:r w:rsidR="003C5786">
        <w:rPr>
          <w:rFonts w:eastAsia="Calibri"/>
          <w:szCs w:val="28"/>
          <w:lang w:eastAsia="en-US"/>
        </w:rPr>
        <w:t xml:space="preserve">, утвержденную </w:t>
      </w:r>
      <w:r w:rsidRPr="00601567">
        <w:rPr>
          <w:szCs w:val="28"/>
        </w:rPr>
        <w:t>постановлени</w:t>
      </w:r>
      <w:r w:rsidR="0039537C" w:rsidRPr="00601567">
        <w:rPr>
          <w:szCs w:val="28"/>
        </w:rPr>
        <w:t>е</w:t>
      </w:r>
      <w:r w:rsidR="003C5786">
        <w:rPr>
          <w:szCs w:val="28"/>
        </w:rPr>
        <w:t>м</w:t>
      </w:r>
      <w:r w:rsidRPr="00601567">
        <w:rPr>
          <w:szCs w:val="28"/>
        </w:rPr>
        <w:t xml:space="preserve"> </w:t>
      </w:r>
      <w:r w:rsidR="00B6760B" w:rsidRPr="00601567">
        <w:rPr>
          <w:szCs w:val="28"/>
        </w:rPr>
        <w:t xml:space="preserve">администрации </w:t>
      </w:r>
      <w:r w:rsidR="003C5786">
        <w:rPr>
          <w:szCs w:val="28"/>
        </w:rPr>
        <w:t xml:space="preserve">    </w:t>
      </w:r>
      <w:r w:rsidR="00B6760B" w:rsidRPr="00601567">
        <w:rPr>
          <w:szCs w:val="28"/>
        </w:rPr>
        <w:t xml:space="preserve">муниципального </w:t>
      </w:r>
      <w:r w:rsidR="003C5786">
        <w:rPr>
          <w:szCs w:val="28"/>
        </w:rPr>
        <w:t xml:space="preserve">  </w:t>
      </w:r>
      <w:r w:rsidR="00B6760B" w:rsidRPr="00601567">
        <w:rPr>
          <w:szCs w:val="28"/>
        </w:rPr>
        <w:t>образования</w:t>
      </w:r>
      <w:r w:rsidR="00081FB3">
        <w:rPr>
          <w:szCs w:val="28"/>
        </w:rPr>
        <w:t xml:space="preserve"> </w:t>
      </w:r>
      <w:r w:rsidR="003C5786">
        <w:rPr>
          <w:szCs w:val="28"/>
        </w:rPr>
        <w:t xml:space="preserve">   </w:t>
      </w:r>
      <w:r w:rsidR="00B6760B" w:rsidRPr="00601567">
        <w:rPr>
          <w:szCs w:val="28"/>
        </w:rPr>
        <w:t>город-курорт</w:t>
      </w:r>
      <w:r w:rsidR="00081FB3">
        <w:rPr>
          <w:szCs w:val="28"/>
        </w:rPr>
        <w:t xml:space="preserve"> </w:t>
      </w:r>
      <w:r w:rsidR="003C5786">
        <w:rPr>
          <w:szCs w:val="28"/>
        </w:rPr>
        <w:t xml:space="preserve">   </w:t>
      </w:r>
      <w:r w:rsidR="00B6760B" w:rsidRPr="00601567">
        <w:rPr>
          <w:szCs w:val="28"/>
        </w:rPr>
        <w:t>Геленджик</w:t>
      </w:r>
      <w:r w:rsidR="00081FB3">
        <w:rPr>
          <w:szCs w:val="28"/>
        </w:rPr>
        <w:t xml:space="preserve"> </w:t>
      </w:r>
      <w:r w:rsidR="00601567" w:rsidRPr="00601567">
        <w:t xml:space="preserve">от </w:t>
      </w:r>
      <w:r w:rsidR="00A322FB">
        <w:t>17 декабря</w:t>
      </w:r>
      <w:r w:rsidR="00081FB3">
        <w:t xml:space="preserve"> </w:t>
      </w:r>
      <w:r w:rsidR="00601567" w:rsidRPr="00601567">
        <w:t>20</w:t>
      </w:r>
      <w:r w:rsidR="00A322FB">
        <w:t>20</w:t>
      </w:r>
      <w:r w:rsidR="00081FB3">
        <w:t xml:space="preserve"> </w:t>
      </w:r>
      <w:r w:rsidR="00601567" w:rsidRPr="00601567">
        <w:t>года №</w:t>
      </w:r>
      <w:r w:rsidR="00A322FB">
        <w:t>2724</w:t>
      </w:r>
      <w:r w:rsidR="00081FB3">
        <w:t xml:space="preserve"> </w:t>
      </w:r>
      <w:r w:rsidR="00601567" w:rsidRPr="00601567">
        <w:t>«</w:t>
      </w:r>
      <w:r w:rsidR="00601567" w:rsidRPr="00601567">
        <w:rPr>
          <w:szCs w:val="28"/>
        </w:rPr>
        <w:t>Об утве</w:t>
      </w:r>
      <w:r w:rsidR="002130F4">
        <w:rPr>
          <w:szCs w:val="28"/>
        </w:rPr>
        <w:t>р</w:t>
      </w:r>
      <w:r w:rsidR="00601567" w:rsidRPr="00601567">
        <w:rPr>
          <w:szCs w:val="28"/>
        </w:rPr>
        <w:t>ждении производственной программы федерального государственного бюджетного учреждения туберкулезного санатория «Голубая бухта</w:t>
      </w:r>
      <w:proofErr w:type="gramEnd"/>
      <w:r w:rsidR="00601567" w:rsidRPr="00601567">
        <w:rPr>
          <w:szCs w:val="28"/>
        </w:rPr>
        <w:t xml:space="preserve">» Министерства здравоохранения Российской Федерации, </w:t>
      </w:r>
      <w:r w:rsidR="00601567" w:rsidRPr="00601567">
        <w:rPr>
          <w:rFonts w:eastAsia="Calibri"/>
          <w:szCs w:val="28"/>
          <w:lang w:eastAsia="en-US"/>
        </w:rPr>
        <w:t xml:space="preserve">осуществляющего регулируемый вид деятельности в сфере холодного </w:t>
      </w:r>
      <w:r w:rsidR="00E91028">
        <w:rPr>
          <w:rFonts w:eastAsia="Calibri"/>
          <w:szCs w:val="28"/>
          <w:lang w:eastAsia="en-US"/>
        </w:rPr>
        <w:t>(</w:t>
      </w:r>
      <w:r w:rsidR="00A322FB">
        <w:rPr>
          <w:rFonts w:eastAsia="Calibri"/>
          <w:szCs w:val="28"/>
          <w:lang w:eastAsia="en-US"/>
        </w:rPr>
        <w:t>питьевого</w:t>
      </w:r>
      <w:r w:rsidR="00E91028">
        <w:rPr>
          <w:rFonts w:eastAsia="Calibri"/>
          <w:szCs w:val="28"/>
          <w:lang w:eastAsia="en-US"/>
        </w:rPr>
        <w:t xml:space="preserve">) </w:t>
      </w:r>
      <w:r w:rsidR="00601567" w:rsidRPr="00601567">
        <w:rPr>
          <w:rFonts w:eastAsia="Calibri"/>
          <w:szCs w:val="28"/>
          <w:lang w:eastAsia="en-US"/>
        </w:rPr>
        <w:t>водоснабжения на территории</w:t>
      </w:r>
      <w:r w:rsidR="00081FB3">
        <w:rPr>
          <w:rFonts w:eastAsia="Calibri"/>
          <w:szCs w:val="28"/>
          <w:lang w:eastAsia="en-US"/>
        </w:rPr>
        <w:t xml:space="preserve">  </w:t>
      </w:r>
      <w:r w:rsidR="00601567" w:rsidRPr="00601567">
        <w:rPr>
          <w:rFonts w:eastAsia="Calibri"/>
          <w:szCs w:val="28"/>
          <w:lang w:eastAsia="en-US"/>
        </w:rPr>
        <w:t xml:space="preserve"> </w:t>
      </w:r>
      <w:r w:rsidR="00601567" w:rsidRPr="00601567">
        <w:rPr>
          <w:szCs w:val="28"/>
        </w:rPr>
        <w:t>муниципального</w:t>
      </w:r>
      <w:r w:rsidR="00081FB3">
        <w:rPr>
          <w:szCs w:val="28"/>
        </w:rPr>
        <w:t xml:space="preserve">  </w:t>
      </w:r>
      <w:r w:rsidR="00601567" w:rsidRPr="00601567">
        <w:rPr>
          <w:szCs w:val="28"/>
        </w:rPr>
        <w:t xml:space="preserve"> образования </w:t>
      </w:r>
      <w:r w:rsidR="00081FB3">
        <w:rPr>
          <w:szCs w:val="28"/>
        </w:rPr>
        <w:t xml:space="preserve">  </w:t>
      </w:r>
      <w:r w:rsidR="00601567" w:rsidRPr="00601567">
        <w:rPr>
          <w:szCs w:val="28"/>
        </w:rPr>
        <w:t>город-курорт</w:t>
      </w:r>
      <w:r w:rsidR="00081FB3">
        <w:rPr>
          <w:szCs w:val="28"/>
        </w:rPr>
        <w:t xml:space="preserve"> </w:t>
      </w:r>
      <w:r w:rsidR="00601567" w:rsidRPr="00601567">
        <w:rPr>
          <w:szCs w:val="28"/>
        </w:rPr>
        <w:t xml:space="preserve"> Геленджик</w:t>
      </w:r>
      <w:r w:rsidR="00601567" w:rsidRPr="00601567">
        <w:rPr>
          <w:rFonts w:eastAsia="Calibri"/>
          <w:szCs w:val="28"/>
          <w:lang w:eastAsia="en-US"/>
        </w:rPr>
        <w:t>, на 20</w:t>
      </w:r>
      <w:r w:rsidR="00A322FB">
        <w:rPr>
          <w:rFonts w:eastAsia="Calibri"/>
          <w:szCs w:val="28"/>
          <w:lang w:eastAsia="en-US"/>
        </w:rPr>
        <w:t>21</w:t>
      </w:r>
      <w:r w:rsidR="00601567" w:rsidRPr="00601567">
        <w:rPr>
          <w:rFonts w:eastAsia="Calibri"/>
          <w:szCs w:val="28"/>
          <w:lang w:eastAsia="en-US"/>
        </w:rPr>
        <w:t>-202</w:t>
      </w:r>
      <w:r w:rsidR="00A322FB">
        <w:rPr>
          <w:rFonts w:eastAsia="Calibri"/>
          <w:szCs w:val="28"/>
          <w:lang w:eastAsia="en-US"/>
        </w:rPr>
        <w:t>5</w:t>
      </w:r>
      <w:r w:rsidR="00601567" w:rsidRPr="00601567">
        <w:rPr>
          <w:rFonts w:eastAsia="Calibri"/>
          <w:szCs w:val="28"/>
          <w:lang w:eastAsia="en-US"/>
        </w:rPr>
        <w:t xml:space="preserve"> годы»</w:t>
      </w:r>
      <w:r w:rsidR="00811D08">
        <w:rPr>
          <w:rFonts w:eastAsia="Calibri"/>
          <w:szCs w:val="28"/>
          <w:lang w:eastAsia="en-US"/>
        </w:rPr>
        <w:t xml:space="preserve"> (в редакции постановления администрации муниципального образования город-курорт Геленджик от 16 декабря 2021 года №2690)</w:t>
      </w:r>
      <w:r w:rsidR="00776B5F" w:rsidRPr="00776B5F">
        <w:rPr>
          <w:rFonts w:eastAsia="Calibri"/>
          <w:szCs w:val="28"/>
          <w:lang w:eastAsia="en-US"/>
        </w:rPr>
        <w:t xml:space="preserve"> </w:t>
      </w:r>
      <w:r w:rsidR="00A6450D">
        <w:rPr>
          <w:rFonts w:eastAsia="Calibri"/>
          <w:szCs w:val="28"/>
          <w:lang w:eastAsia="en-US"/>
        </w:rPr>
        <w:t>(прилагается)</w:t>
      </w:r>
      <w:r w:rsidR="00274BE2">
        <w:rPr>
          <w:szCs w:val="28"/>
        </w:rPr>
        <w:t>.</w:t>
      </w:r>
    </w:p>
    <w:p w:rsidR="00FA1D70" w:rsidRDefault="00FA1D70" w:rsidP="00FA1D70">
      <w:pPr>
        <w:spacing w:line="244" w:lineRule="auto"/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настоящее </w:t>
      </w:r>
      <w:r w:rsidR="00A6450D">
        <w:rPr>
          <w:szCs w:val="28"/>
        </w:rPr>
        <w:t>постановление</w:t>
      </w:r>
      <w:r>
        <w:rPr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  сайте администрации муниципального образования город-курорт Геленджик  в  информационно-телекоммуникационной  сети «Интернет»</w:t>
      </w:r>
      <w:r w:rsidR="00CD1579" w:rsidRPr="00CD1579">
        <w:rPr>
          <w:szCs w:val="28"/>
        </w:rPr>
        <w:t xml:space="preserve"> </w:t>
      </w:r>
      <w:r w:rsidR="00CD1579" w:rsidRPr="00014229">
        <w:rPr>
          <w:szCs w:val="28"/>
        </w:rPr>
        <w:t>(</w:t>
      </w:r>
      <w:hyperlink r:id="rId10" w:history="1">
        <w:r w:rsidR="00CD1579" w:rsidRPr="00014229">
          <w:rPr>
            <w:rStyle w:val="ad"/>
            <w:color w:val="auto"/>
            <w:szCs w:val="28"/>
            <w:u w:val="none"/>
          </w:rPr>
          <w:t>www.gelendzhik.org</w:t>
        </w:r>
      </w:hyperlink>
      <w:r w:rsidR="00CD1579" w:rsidRPr="00014229">
        <w:rPr>
          <w:szCs w:val="28"/>
        </w:rPr>
        <w:t>)</w:t>
      </w:r>
      <w:r w:rsidR="00CD1579">
        <w:rPr>
          <w:szCs w:val="28"/>
        </w:rPr>
        <w:t xml:space="preserve"> </w:t>
      </w:r>
      <w:r>
        <w:rPr>
          <w:szCs w:val="28"/>
        </w:rPr>
        <w:t xml:space="preserve">в течение </w:t>
      </w:r>
      <w:r w:rsidR="00677E1F">
        <w:rPr>
          <w:szCs w:val="28"/>
        </w:rPr>
        <w:t>7</w:t>
      </w:r>
      <w:r w:rsidR="004637EE">
        <w:rPr>
          <w:szCs w:val="28"/>
        </w:rPr>
        <w:t xml:space="preserve"> календарных</w:t>
      </w:r>
      <w:r>
        <w:rPr>
          <w:szCs w:val="28"/>
        </w:rPr>
        <w:t xml:space="preserve"> дней со дня его принятия.</w:t>
      </w:r>
    </w:p>
    <w:p w:rsidR="001C2088" w:rsidRPr="00CA0B8A" w:rsidRDefault="00CC13E4" w:rsidP="001C208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C2088" w:rsidRPr="00CA0B8A">
        <w:rPr>
          <w:szCs w:val="28"/>
        </w:rPr>
        <w:t>.Постановление вступает в силу с</w:t>
      </w:r>
      <w:r w:rsidR="00C13F97">
        <w:rPr>
          <w:szCs w:val="28"/>
        </w:rPr>
        <w:t xml:space="preserve"> </w:t>
      </w:r>
      <w:r w:rsidR="00871097">
        <w:rPr>
          <w:szCs w:val="28"/>
        </w:rPr>
        <w:t xml:space="preserve">1 </w:t>
      </w:r>
      <w:r w:rsidR="003811EF">
        <w:rPr>
          <w:szCs w:val="28"/>
        </w:rPr>
        <w:t>декабря</w:t>
      </w:r>
      <w:r w:rsidR="00871097">
        <w:rPr>
          <w:szCs w:val="28"/>
        </w:rPr>
        <w:t xml:space="preserve"> 20</w:t>
      </w:r>
      <w:r w:rsidR="00E91028">
        <w:rPr>
          <w:szCs w:val="28"/>
        </w:rPr>
        <w:t>2</w:t>
      </w:r>
      <w:r w:rsidR="003811EF">
        <w:rPr>
          <w:szCs w:val="28"/>
        </w:rPr>
        <w:t>2</w:t>
      </w:r>
      <w:r w:rsidR="00871097">
        <w:rPr>
          <w:szCs w:val="28"/>
        </w:rPr>
        <w:t xml:space="preserve"> года</w:t>
      </w:r>
      <w:r w:rsidR="00C13F97">
        <w:rPr>
          <w:szCs w:val="28"/>
        </w:rPr>
        <w:t>.</w:t>
      </w:r>
    </w:p>
    <w:p w:rsidR="001C2088" w:rsidRPr="00CA0B8A" w:rsidRDefault="001C2088" w:rsidP="001C2088">
      <w:pPr>
        <w:ind w:firstLine="709"/>
        <w:jc w:val="both"/>
        <w:rPr>
          <w:szCs w:val="28"/>
        </w:rPr>
      </w:pPr>
    </w:p>
    <w:p w:rsidR="001F59A6" w:rsidRPr="002C4635" w:rsidRDefault="001F59A6" w:rsidP="001F59A6">
      <w:pPr>
        <w:tabs>
          <w:tab w:val="left" w:pos="0"/>
          <w:tab w:val="left" w:pos="9639"/>
        </w:tabs>
        <w:jc w:val="right"/>
        <w:rPr>
          <w:szCs w:val="28"/>
        </w:rPr>
      </w:pPr>
      <w:r w:rsidRPr="002C4635">
        <w:rPr>
          <w:szCs w:val="28"/>
        </w:rPr>
        <w:t xml:space="preserve">А.А. </w:t>
      </w:r>
      <w:proofErr w:type="spellStart"/>
      <w:r w:rsidRPr="002C4635">
        <w:rPr>
          <w:szCs w:val="28"/>
        </w:rPr>
        <w:t>Богодистов</w:t>
      </w:r>
      <w:proofErr w:type="spellEnd"/>
      <w:r w:rsidRPr="002C4635">
        <w:rPr>
          <w:szCs w:val="28"/>
        </w:rPr>
        <w:t xml:space="preserve"> глава, </w:t>
      </w:r>
      <w:proofErr w:type="gramStart"/>
      <w:r w:rsidRPr="002C4635">
        <w:rPr>
          <w:szCs w:val="28"/>
        </w:rPr>
        <w:t>муниципального</w:t>
      </w:r>
      <w:proofErr w:type="gramEnd"/>
      <w:r w:rsidRPr="002C4635">
        <w:rPr>
          <w:szCs w:val="28"/>
        </w:rPr>
        <w:t xml:space="preserve"> </w:t>
      </w:r>
    </w:p>
    <w:p w:rsidR="001F59A6" w:rsidRPr="002C4635" w:rsidRDefault="001F59A6" w:rsidP="001F59A6">
      <w:pPr>
        <w:tabs>
          <w:tab w:val="left" w:pos="0"/>
          <w:tab w:val="left" w:pos="9639"/>
        </w:tabs>
        <w:jc w:val="right"/>
        <w:rPr>
          <w:szCs w:val="28"/>
        </w:rPr>
      </w:pPr>
      <w:r w:rsidRPr="002C4635">
        <w:rPr>
          <w:szCs w:val="28"/>
        </w:rPr>
        <w:t xml:space="preserve">образования город-курорт Геленджик                                                                  </w:t>
      </w:r>
    </w:p>
    <w:p w:rsidR="00D67E22" w:rsidRDefault="00D67E22" w:rsidP="001C2088">
      <w:pPr>
        <w:jc w:val="center"/>
        <w:rPr>
          <w:b/>
        </w:rPr>
      </w:pPr>
    </w:p>
    <w:p w:rsidR="001F59A6" w:rsidRDefault="001F59A6" w:rsidP="00435739">
      <w:pPr>
        <w:pStyle w:val="ConsPlusNormal"/>
        <w:ind w:left="4820" w:firstLine="0"/>
        <w:outlineLvl w:val="0"/>
      </w:pPr>
    </w:p>
    <w:p w:rsidR="00561FA1" w:rsidRPr="00A40473" w:rsidRDefault="00561FA1" w:rsidP="00435739">
      <w:pPr>
        <w:pStyle w:val="ConsPlusNormal"/>
        <w:ind w:left="4820" w:firstLine="0"/>
        <w:outlineLvl w:val="0"/>
        <w:rPr>
          <w:rFonts w:ascii="Times New Roman" w:hAnsi="Times New Roman" w:cs="Times New Roman"/>
          <w:b/>
        </w:rPr>
      </w:pPr>
      <w:r>
        <w:lastRenderedPageBreak/>
        <w:t xml:space="preserve">    </w:t>
      </w:r>
      <w:r w:rsidRPr="00A40473">
        <w:rPr>
          <w:rFonts w:ascii="Times New Roman" w:hAnsi="Times New Roman" w:cs="Times New Roman"/>
        </w:rPr>
        <w:t>Приложение</w:t>
      </w:r>
    </w:p>
    <w:p w:rsidR="00561FA1" w:rsidRPr="00A40473" w:rsidRDefault="00561FA1" w:rsidP="00561FA1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b/>
        </w:rPr>
      </w:pPr>
    </w:p>
    <w:p w:rsidR="00561FA1" w:rsidRPr="00A40473" w:rsidRDefault="00561FA1" w:rsidP="00435739">
      <w:pPr>
        <w:pStyle w:val="ConsPlusNormal"/>
        <w:ind w:left="4820" w:firstLine="0"/>
        <w:outlineLvl w:val="0"/>
        <w:rPr>
          <w:rFonts w:ascii="Times New Roman" w:hAnsi="Times New Roman" w:cs="Times New Roman"/>
          <w:b/>
        </w:rPr>
      </w:pPr>
      <w:r w:rsidRPr="00A40473">
        <w:rPr>
          <w:rFonts w:ascii="Times New Roman" w:hAnsi="Times New Roman" w:cs="Times New Roman"/>
        </w:rPr>
        <w:t xml:space="preserve">    УТВЕРЖДЕНЫ</w:t>
      </w:r>
    </w:p>
    <w:p w:rsidR="00561FA1" w:rsidRPr="00A40473" w:rsidRDefault="00561FA1" w:rsidP="00561FA1">
      <w:pPr>
        <w:pStyle w:val="ConsPlusNormal"/>
        <w:ind w:left="5103" w:hanging="283"/>
        <w:rPr>
          <w:rFonts w:ascii="Times New Roman" w:hAnsi="Times New Roman" w:cs="Times New Roman"/>
          <w:b/>
        </w:rPr>
      </w:pPr>
      <w:r w:rsidRPr="00A40473">
        <w:rPr>
          <w:rFonts w:ascii="Times New Roman" w:hAnsi="Times New Roman" w:cs="Times New Roman"/>
        </w:rPr>
        <w:t xml:space="preserve">    постановлением администрации</w:t>
      </w:r>
    </w:p>
    <w:p w:rsidR="00561FA1" w:rsidRPr="00A40473" w:rsidRDefault="00561FA1" w:rsidP="00221A79">
      <w:pPr>
        <w:pStyle w:val="ConsPlusNormal"/>
        <w:ind w:left="4820" w:firstLine="0"/>
        <w:rPr>
          <w:rFonts w:ascii="Times New Roman" w:hAnsi="Times New Roman" w:cs="Times New Roman"/>
          <w:b/>
        </w:rPr>
      </w:pPr>
      <w:r w:rsidRPr="00A40473">
        <w:rPr>
          <w:rFonts w:ascii="Times New Roman" w:hAnsi="Times New Roman" w:cs="Times New Roman"/>
        </w:rPr>
        <w:t xml:space="preserve">    муниципального образования</w:t>
      </w:r>
    </w:p>
    <w:p w:rsidR="00561FA1" w:rsidRPr="00A40473" w:rsidRDefault="00561FA1" w:rsidP="00221A79">
      <w:pPr>
        <w:pStyle w:val="ConsPlusNormal"/>
        <w:ind w:left="4820" w:firstLine="0"/>
        <w:rPr>
          <w:rFonts w:ascii="Times New Roman" w:hAnsi="Times New Roman" w:cs="Times New Roman"/>
          <w:b/>
        </w:rPr>
      </w:pPr>
      <w:r w:rsidRPr="00A40473">
        <w:rPr>
          <w:rFonts w:ascii="Times New Roman" w:hAnsi="Times New Roman" w:cs="Times New Roman"/>
        </w:rPr>
        <w:t xml:space="preserve">    город-курорт Геленджик</w:t>
      </w:r>
    </w:p>
    <w:p w:rsidR="00561FA1" w:rsidRPr="00A40473" w:rsidRDefault="00561FA1" w:rsidP="00221A79">
      <w:pPr>
        <w:pStyle w:val="ConsPlusNormal"/>
        <w:ind w:left="4820" w:firstLine="0"/>
        <w:rPr>
          <w:rFonts w:ascii="Times New Roman" w:hAnsi="Times New Roman" w:cs="Times New Roman"/>
          <w:b/>
        </w:rPr>
      </w:pPr>
      <w:r w:rsidRPr="00A40473">
        <w:rPr>
          <w:rFonts w:ascii="Times New Roman" w:hAnsi="Times New Roman" w:cs="Times New Roman"/>
        </w:rPr>
        <w:t xml:space="preserve">    </w:t>
      </w:r>
      <w:r w:rsidR="001F59A6" w:rsidRPr="002C4635">
        <w:rPr>
          <w:rFonts w:ascii="Times New Roman" w:hAnsi="Times New Roman" w:cs="Times New Roman"/>
        </w:rPr>
        <w:t xml:space="preserve">от 29.11.2022 года  № </w:t>
      </w:r>
      <w:r w:rsidR="001F59A6" w:rsidRPr="001F59A6">
        <w:rPr>
          <w:rFonts w:ascii="Times New Roman" w:hAnsi="Times New Roman" w:cs="Times New Roman"/>
        </w:rPr>
        <w:t>260</w:t>
      </w:r>
      <w:r w:rsidR="001F59A6" w:rsidRPr="001F59A6">
        <w:rPr>
          <w:rFonts w:ascii="Times New Roman" w:hAnsi="Times New Roman" w:cs="Times New Roman"/>
        </w:rPr>
        <w:t>6</w:t>
      </w:r>
    </w:p>
    <w:p w:rsidR="00561FA1" w:rsidRPr="00A40473" w:rsidRDefault="00561FA1" w:rsidP="00561FA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1FA1" w:rsidRPr="004D7685" w:rsidRDefault="00561FA1" w:rsidP="00561FA1">
      <w:pPr>
        <w:pStyle w:val="ConsPlusNormal"/>
        <w:jc w:val="center"/>
        <w:rPr>
          <w:bCs/>
        </w:rPr>
      </w:pPr>
      <w:bookmarkStart w:id="1" w:name="Par40"/>
      <w:bookmarkEnd w:id="1"/>
    </w:p>
    <w:p w:rsidR="00561FA1" w:rsidRPr="00541EAF" w:rsidRDefault="00561FA1" w:rsidP="00561FA1">
      <w:pPr>
        <w:jc w:val="center"/>
        <w:rPr>
          <w:bCs/>
          <w:szCs w:val="28"/>
        </w:rPr>
      </w:pPr>
      <w:r w:rsidRPr="00541EAF">
        <w:rPr>
          <w:bCs/>
          <w:szCs w:val="28"/>
        </w:rPr>
        <w:t>ИЗМЕНЕНИЯ,</w:t>
      </w:r>
    </w:p>
    <w:p w:rsidR="00561FA1" w:rsidRDefault="00561FA1" w:rsidP="00561FA1">
      <w:pPr>
        <w:ind w:firstLine="709"/>
        <w:jc w:val="center"/>
        <w:rPr>
          <w:szCs w:val="28"/>
        </w:rPr>
      </w:pPr>
      <w:proofErr w:type="gramStart"/>
      <w:r w:rsidRPr="00BF2581">
        <w:rPr>
          <w:szCs w:val="28"/>
        </w:rPr>
        <w:t>внесен</w:t>
      </w:r>
      <w:r>
        <w:rPr>
          <w:szCs w:val="28"/>
        </w:rPr>
        <w:t>ные</w:t>
      </w:r>
      <w:proofErr w:type="gramEnd"/>
      <w:r w:rsidRPr="00BF2581">
        <w:rPr>
          <w:szCs w:val="28"/>
        </w:rPr>
        <w:t xml:space="preserve"> в производственную программу федерального </w:t>
      </w:r>
    </w:p>
    <w:p w:rsidR="00561FA1" w:rsidRDefault="00561FA1" w:rsidP="00561FA1">
      <w:pPr>
        <w:ind w:firstLine="709"/>
        <w:jc w:val="center"/>
        <w:rPr>
          <w:szCs w:val="28"/>
        </w:rPr>
      </w:pPr>
      <w:r w:rsidRPr="00BF2581">
        <w:rPr>
          <w:szCs w:val="28"/>
        </w:rPr>
        <w:t xml:space="preserve">государственного бюджетного учреждения туберкулезного </w:t>
      </w:r>
    </w:p>
    <w:p w:rsidR="00561FA1" w:rsidRDefault="00561FA1" w:rsidP="00561FA1">
      <w:pPr>
        <w:ind w:firstLine="709"/>
        <w:jc w:val="center"/>
        <w:rPr>
          <w:szCs w:val="28"/>
        </w:rPr>
      </w:pPr>
      <w:r w:rsidRPr="00BF2581">
        <w:rPr>
          <w:szCs w:val="28"/>
        </w:rPr>
        <w:t xml:space="preserve">санатория «Голубая бухта» Министерства здравоохранения </w:t>
      </w:r>
    </w:p>
    <w:p w:rsidR="00561FA1" w:rsidRDefault="00561FA1" w:rsidP="00561FA1">
      <w:pPr>
        <w:ind w:firstLine="709"/>
        <w:jc w:val="center"/>
        <w:rPr>
          <w:rFonts w:eastAsia="Calibri"/>
          <w:szCs w:val="28"/>
        </w:rPr>
      </w:pPr>
      <w:r w:rsidRPr="00BF2581">
        <w:rPr>
          <w:szCs w:val="28"/>
        </w:rPr>
        <w:t xml:space="preserve">Российской Федерации,  </w:t>
      </w:r>
      <w:proofErr w:type="gramStart"/>
      <w:r w:rsidRPr="00BF2581">
        <w:rPr>
          <w:rFonts w:eastAsia="Calibri"/>
          <w:szCs w:val="28"/>
        </w:rPr>
        <w:t>осуществляющего</w:t>
      </w:r>
      <w:proofErr w:type="gramEnd"/>
      <w:r w:rsidRPr="00BF2581">
        <w:rPr>
          <w:rFonts w:eastAsia="Calibri"/>
          <w:szCs w:val="28"/>
        </w:rPr>
        <w:t xml:space="preserve"> регулируемый вид </w:t>
      </w:r>
    </w:p>
    <w:p w:rsidR="00561FA1" w:rsidRDefault="00561FA1" w:rsidP="00561FA1">
      <w:pPr>
        <w:ind w:firstLine="709"/>
        <w:jc w:val="center"/>
        <w:rPr>
          <w:rFonts w:eastAsia="Calibri"/>
          <w:szCs w:val="28"/>
        </w:rPr>
      </w:pPr>
      <w:r w:rsidRPr="00BF2581">
        <w:rPr>
          <w:rFonts w:eastAsia="Calibri"/>
          <w:szCs w:val="28"/>
        </w:rPr>
        <w:t xml:space="preserve">деятельности в сфере холодного (питьевого) водоснабжения </w:t>
      </w:r>
    </w:p>
    <w:p w:rsidR="00561FA1" w:rsidRDefault="00561FA1" w:rsidP="00561FA1">
      <w:pPr>
        <w:ind w:firstLine="709"/>
        <w:jc w:val="center"/>
        <w:rPr>
          <w:szCs w:val="28"/>
        </w:rPr>
      </w:pPr>
      <w:r w:rsidRPr="00BF2581">
        <w:rPr>
          <w:rFonts w:eastAsia="Calibri"/>
          <w:szCs w:val="28"/>
        </w:rPr>
        <w:t xml:space="preserve">на территории </w:t>
      </w:r>
      <w:r w:rsidRPr="00BF2581">
        <w:rPr>
          <w:szCs w:val="28"/>
        </w:rPr>
        <w:t xml:space="preserve">муниципального образования город-курорт </w:t>
      </w:r>
    </w:p>
    <w:p w:rsidR="00561FA1" w:rsidRDefault="00561FA1" w:rsidP="00561FA1">
      <w:pPr>
        <w:ind w:firstLine="709"/>
        <w:jc w:val="center"/>
        <w:rPr>
          <w:szCs w:val="28"/>
        </w:rPr>
      </w:pPr>
      <w:r w:rsidRPr="00BF2581">
        <w:rPr>
          <w:szCs w:val="28"/>
        </w:rPr>
        <w:t>Геленджик</w:t>
      </w:r>
      <w:r w:rsidRPr="00BF2581">
        <w:rPr>
          <w:rFonts w:eastAsia="Calibri"/>
          <w:szCs w:val="28"/>
        </w:rPr>
        <w:t xml:space="preserve">, на 2021-2025 годы, </w:t>
      </w:r>
      <w:proofErr w:type="gramStart"/>
      <w:r w:rsidRPr="00BF2581">
        <w:rPr>
          <w:rFonts w:eastAsia="Calibri"/>
          <w:szCs w:val="28"/>
        </w:rPr>
        <w:t>утвержденную</w:t>
      </w:r>
      <w:proofErr w:type="gramEnd"/>
      <w:r w:rsidRPr="00BF2581">
        <w:rPr>
          <w:rFonts w:eastAsia="Calibri"/>
          <w:szCs w:val="28"/>
        </w:rPr>
        <w:t xml:space="preserve"> </w:t>
      </w:r>
      <w:r w:rsidRPr="00BF2581">
        <w:rPr>
          <w:szCs w:val="28"/>
        </w:rPr>
        <w:t xml:space="preserve">постановлением </w:t>
      </w:r>
    </w:p>
    <w:p w:rsidR="00561FA1" w:rsidRDefault="00561FA1" w:rsidP="00561FA1">
      <w:pPr>
        <w:ind w:firstLine="709"/>
        <w:jc w:val="center"/>
        <w:rPr>
          <w:szCs w:val="28"/>
        </w:rPr>
      </w:pPr>
      <w:r w:rsidRPr="00BF2581">
        <w:rPr>
          <w:szCs w:val="28"/>
        </w:rPr>
        <w:t xml:space="preserve">администрации муниципального образования город-курорт </w:t>
      </w:r>
    </w:p>
    <w:p w:rsidR="00561FA1" w:rsidRDefault="00561FA1" w:rsidP="00561FA1">
      <w:pPr>
        <w:ind w:firstLine="709"/>
        <w:jc w:val="center"/>
        <w:rPr>
          <w:rFonts w:eastAsia="Calibri"/>
          <w:szCs w:val="28"/>
        </w:rPr>
      </w:pPr>
      <w:proofErr w:type="gramStart"/>
      <w:r w:rsidRPr="00BF2581">
        <w:rPr>
          <w:szCs w:val="28"/>
        </w:rPr>
        <w:t xml:space="preserve">Геленджик </w:t>
      </w:r>
      <w:r w:rsidRPr="00BF2581">
        <w:t xml:space="preserve">от 17 декабря 2020 года №2724 </w:t>
      </w:r>
      <w:r w:rsidRPr="00BF2581">
        <w:rPr>
          <w:rFonts w:eastAsia="Calibri"/>
          <w:szCs w:val="28"/>
        </w:rPr>
        <w:t xml:space="preserve">(в редакции </w:t>
      </w:r>
      <w:proofErr w:type="gramEnd"/>
    </w:p>
    <w:p w:rsidR="00561FA1" w:rsidRDefault="00561FA1" w:rsidP="00561FA1">
      <w:pPr>
        <w:ind w:firstLine="709"/>
        <w:jc w:val="center"/>
        <w:rPr>
          <w:rFonts w:eastAsia="Calibri"/>
          <w:szCs w:val="28"/>
        </w:rPr>
      </w:pPr>
      <w:r w:rsidRPr="00BF2581">
        <w:rPr>
          <w:rFonts w:eastAsia="Calibri"/>
          <w:szCs w:val="28"/>
        </w:rPr>
        <w:t xml:space="preserve">постановления администрации  муниципального образования </w:t>
      </w:r>
    </w:p>
    <w:p w:rsidR="00561FA1" w:rsidRDefault="00561FA1" w:rsidP="00561FA1">
      <w:pPr>
        <w:ind w:firstLine="709"/>
        <w:jc w:val="center"/>
        <w:rPr>
          <w:rFonts w:eastAsia="Calibri"/>
          <w:szCs w:val="28"/>
        </w:rPr>
      </w:pPr>
      <w:proofErr w:type="gramStart"/>
      <w:r w:rsidRPr="00BF2581">
        <w:rPr>
          <w:rFonts w:eastAsia="Calibri"/>
          <w:szCs w:val="28"/>
        </w:rPr>
        <w:t>город-курорт Геленджик от 16 декабря 2021 года № 2690)</w:t>
      </w:r>
      <w:proofErr w:type="gramEnd"/>
    </w:p>
    <w:p w:rsidR="00561FA1" w:rsidRPr="00BF2581" w:rsidRDefault="00561FA1" w:rsidP="00561FA1">
      <w:pPr>
        <w:ind w:firstLine="709"/>
        <w:jc w:val="center"/>
        <w:rPr>
          <w:szCs w:val="28"/>
        </w:rPr>
      </w:pPr>
    </w:p>
    <w:p w:rsidR="00561FA1" w:rsidRDefault="00561FA1" w:rsidP="00561FA1">
      <w:pPr>
        <w:jc w:val="center"/>
        <w:rPr>
          <w:b/>
          <w:szCs w:val="28"/>
        </w:rPr>
      </w:pPr>
    </w:p>
    <w:p w:rsidR="00561FA1" w:rsidRDefault="00561FA1" w:rsidP="00561FA1">
      <w:pPr>
        <w:pStyle w:val="ac"/>
        <w:numPr>
          <w:ilvl w:val="0"/>
          <w:numId w:val="7"/>
        </w:numPr>
        <w:ind w:left="0" w:firstLine="710"/>
        <w:jc w:val="both"/>
        <w:rPr>
          <w:szCs w:val="28"/>
        </w:rPr>
      </w:pPr>
      <w:r>
        <w:rPr>
          <w:szCs w:val="28"/>
        </w:rPr>
        <w:t>Раздел 2</w:t>
      </w:r>
      <w:r w:rsidRPr="00C039C6">
        <w:rPr>
          <w:szCs w:val="28"/>
        </w:rPr>
        <w:t xml:space="preserve"> </w:t>
      </w:r>
      <w:r w:rsidRPr="00C039C6">
        <w:rPr>
          <w:color w:val="000000"/>
          <w:szCs w:val="28"/>
        </w:rPr>
        <w:t>изложить в следующей редакции</w:t>
      </w:r>
      <w:r w:rsidRPr="00C039C6">
        <w:rPr>
          <w:szCs w:val="28"/>
        </w:rPr>
        <w:t>:</w:t>
      </w:r>
    </w:p>
    <w:p w:rsidR="00561FA1" w:rsidRPr="00C039C6" w:rsidRDefault="00561FA1" w:rsidP="00561FA1">
      <w:pPr>
        <w:pStyle w:val="ac"/>
        <w:ind w:left="710"/>
        <w:jc w:val="both"/>
        <w:rPr>
          <w:szCs w:val="28"/>
        </w:rPr>
      </w:pPr>
    </w:p>
    <w:p w:rsidR="00561FA1" w:rsidRDefault="00561FA1" w:rsidP="00561FA1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color w:val="000000"/>
          <w:spacing w:val="-13"/>
          <w:szCs w:val="28"/>
        </w:rPr>
      </w:pPr>
      <w:r>
        <w:rPr>
          <w:bCs/>
          <w:color w:val="000000"/>
          <w:spacing w:val="-13"/>
          <w:szCs w:val="28"/>
        </w:rPr>
        <w:t>«</w:t>
      </w:r>
      <w:r w:rsidRPr="00A3645E">
        <w:rPr>
          <w:bCs/>
          <w:color w:val="000000"/>
          <w:spacing w:val="-13"/>
          <w:szCs w:val="28"/>
        </w:rPr>
        <w:t>2.</w:t>
      </w:r>
      <w:r w:rsidRPr="00A3645E">
        <w:rPr>
          <w:b/>
          <w:bCs/>
          <w:color w:val="000000"/>
          <w:spacing w:val="-13"/>
          <w:szCs w:val="28"/>
        </w:rPr>
        <w:t xml:space="preserve">  </w:t>
      </w:r>
      <w:r w:rsidRPr="00A3645E">
        <w:rPr>
          <w:color w:val="000000"/>
          <w:spacing w:val="-13"/>
          <w:szCs w:val="28"/>
        </w:rPr>
        <w:t>Планируемый объем подачи воды</w:t>
      </w:r>
    </w:p>
    <w:p w:rsidR="00561FA1" w:rsidRDefault="00561FA1" w:rsidP="00561FA1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color w:val="000000"/>
          <w:spacing w:val="-13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1276"/>
        <w:gridCol w:w="992"/>
        <w:gridCol w:w="993"/>
        <w:gridCol w:w="1198"/>
        <w:gridCol w:w="1198"/>
        <w:gridCol w:w="1005"/>
      </w:tblGrid>
      <w:tr w:rsidR="00561FA1" w:rsidRPr="009E6B03" w:rsidTr="00891069">
        <w:trPr>
          <w:trHeight w:val="547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№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proofErr w:type="gramStart"/>
            <w:r w:rsidRPr="00BB680B">
              <w:rPr>
                <w:spacing w:val="-11"/>
                <w:sz w:val="24"/>
              </w:rPr>
              <w:t>п</w:t>
            </w:r>
            <w:proofErr w:type="gramEnd"/>
            <w:r w:rsidRPr="00BB680B">
              <w:rPr>
                <w:spacing w:val="-11"/>
                <w:sz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61FA1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Наименование показателя </w:t>
            </w:r>
            <w:proofErr w:type="gramStart"/>
            <w:r w:rsidRPr="00BB680B">
              <w:rPr>
                <w:spacing w:val="-11"/>
                <w:sz w:val="24"/>
              </w:rPr>
              <w:t>производственной</w:t>
            </w:r>
            <w:proofErr w:type="gramEnd"/>
            <w:r w:rsidRPr="00BB680B">
              <w:rPr>
                <w:spacing w:val="-11"/>
                <w:sz w:val="24"/>
              </w:rPr>
              <w:t xml:space="preserve"> 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Единица измерения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Величина показателя на период регулирования</w:t>
            </w:r>
          </w:p>
        </w:tc>
      </w:tr>
      <w:tr w:rsidR="00561FA1" w:rsidRPr="009E6B03" w:rsidTr="00891069">
        <w:trPr>
          <w:trHeight w:val="679"/>
        </w:trPr>
        <w:tc>
          <w:tcPr>
            <w:tcW w:w="724" w:type="dxa"/>
            <w:vMerge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2022 год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2023 </w:t>
            </w:r>
          </w:p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год</w:t>
            </w:r>
          </w:p>
        </w:tc>
        <w:tc>
          <w:tcPr>
            <w:tcW w:w="1198" w:type="dxa"/>
            <w:vAlign w:val="center"/>
          </w:tcPr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2024 </w:t>
            </w:r>
          </w:p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год</w:t>
            </w:r>
          </w:p>
        </w:tc>
        <w:tc>
          <w:tcPr>
            <w:tcW w:w="1005" w:type="dxa"/>
            <w:vAlign w:val="center"/>
          </w:tcPr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2025 </w:t>
            </w:r>
          </w:p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год</w:t>
            </w:r>
          </w:p>
        </w:tc>
      </w:tr>
    </w:tbl>
    <w:p w:rsidR="00221A79" w:rsidRPr="00221A79" w:rsidRDefault="00221A79">
      <w:pPr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1276"/>
        <w:gridCol w:w="992"/>
        <w:gridCol w:w="993"/>
        <w:gridCol w:w="1198"/>
        <w:gridCol w:w="1198"/>
        <w:gridCol w:w="1005"/>
      </w:tblGrid>
      <w:tr w:rsidR="00561FA1" w:rsidRPr="009E6B03" w:rsidTr="00221A79">
        <w:trPr>
          <w:trHeight w:val="162"/>
          <w:tblHeader/>
        </w:trPr>
        <w:tc>
          <w:tcPr>
            <w:tcW w:w="724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8</w:t>
            </w:r>
          </w:p>
        </w:tc>
      </w:tr>
      <w:tr w:rsidR="00561FA1" w:rsidRPr="009E6B03" w:rsidTr="00891069">
        <w:trPr>
          <w:trHeight w:val="709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поднятой воды (всего),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706,79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706,93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</w:tr>
      <w:tr w:rsidR="00561FA1" w:rsidRPr="009E6B03" w:rsidTr="00891069">
        <w:trPr>
          <w:trHeight w:val="685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1.1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из поверхностных источников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</w:tr>
      <w:tr w:rsidR="00561FA1" w:rsidRPr="009E6B03" w:rsidTr="00891069">
        <w:trPr>
          <w:trHeight w:val="709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1.2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из подземных источников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706,79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706,93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</w:tr>
      <w:tr w:rsidR="00561FA1" w:rsidRPr="009E6B03" w:rsidTr="00891069">
        <w:trPr>
          <w:trHeight w:val="691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отпуска воды в сеть,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706,79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706,93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88,81</w:t>
            </w:r>
          </w:p>
        </w:tc>
      </w:tr>
      <w:tr w:rsidR="00561FA1" w:rsidRPr="009E6B03" w:rsidTr="00891069">
        <w:trPr>
          <w:trHeight w:val="701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2.1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питьевой воды, поданной в сеть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706,30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706,30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87,61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87,61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7</w:t>
            </w:r>
            <w:r>
              <w:rPr>
                <w:spacing w:val="-11"/>
                <w:sz w:val="24"/>
              </w:rPr>
              <w:t>87,61</w:t>
            </w:r>
          </w:p>
        </w:tc>
      </w:tr>
      <w:tr w:rsidR="00561FA1" w:rsidRPr="009E6B03" w:rsidTr="00891069">
        <w:trPr>
          <w:trHeight w:val="697"/>
        </w:trPr>
        <w:tc>
          <w:tcPr>
            <w:tcW w:w="724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lastRenderedPageBreak/>
              <w:t>2.2</w:t>
            </w:r>
          </w:p>
        </w:tc>
        <w:tc>
          <w:tcPr>
            <w:tcW w:w="226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технической воды, поданной в сеть</w:t>
            </w:r>
          </w:p>
        </w:tc>
        <w:tc>
          <w:tcPr>
            <w:tcW w:w="1276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0,49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0,63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</w:tr>
      <w:tr w:rsidR="00561FA1" w:rsidRPr="009E6B03" w:rsidTr="00891069">
        <w:trPr>
          <w:trHeight w:val="1046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Объем нормативных неучтенных </w:t>
            </w:r>
            <w:proofErr w:type="spellStart"/>
            <w:proofErr w:type="gramStart"/>
            <w:r w:rsidRPr="00BB680B">
              <w:rPr>
                <w:spacing w:val="-11"/>
                <w:sz w:val="24"/>
              </w:rPr>
              <w:t>расхо-дов</w:t>
            </w:r>
            <w:proofErr w:type="spellEnd"/>
            <w:proofErr w:type="gramEnd"/>
            <w:r w:rsidRPr="00BB680B">
              <w:rPr>
                <w:spacing w:val="-11"/>
                <w:sz w:val="24"/>
              </w:rPr>
              <w:t xml:space="preserve"> и потерь воды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</w:tr>
      <w:tr w:rsidR="00561FA1" w:rsidRPr="009E6B03" w:rsidTr="00891069">
        <w:trPr>
          <w:trHeight w:val="331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Уровень нормативных неучтенных расходов и потерь воды 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</w:tr>
      <w:tr w:rsidR="00561FA1" w:rsidRPr="009E6B03" w:rsidTr="00891069">
        <w:trPr>
          <w:trHeight w:val="887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воды, используемой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50,87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50,87</w:t>
            </w: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50,87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50,87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50,87</w:t>
            </w:r>
          </w:p>
        </w:tc>
      </w:tr>
      <w:tr w:rsidR="00561FA1" w:rsidRPr="009E6B03" w:rsidTr="00891069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реализации товаров и услуг по категориям абонентов, всего,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655,92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656,06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737,94</w:t>
            </w:r>
          </w:p>
        </w:tc>
        <w:tc>
          <w:tcPr>
            <w:tcW w:w="1198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737,94</w:t>
            </w:r>
          </w:p>
        </w:tc>
        <w:tc>
          <w:tcPr>
            <w:tcW w:w="1005" w:type="dxa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737,94</w:t>
            </w:r>
          </w:p>
        </w:tc>
      </w:tr>
      <w:tr w:rsidR="00561FA1" w:rsidRPr="009E6B03" w:rsidTr="00891069">
        <w:trPr>
          <w:trHeight w:val="340"/>
        </w:trPr>
        <w:tc>
          <w:tcPr>
            <w:tcW w:w="724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6.1</w:t>
            </w:r>
          </w:p>
        </w:tc>
        <w:tc>
          <w:tcPr>
            <w:tcW w:w="2268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реализации питьевой воды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655,43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655,43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736,74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736,74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736,74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61FA1" w:rsidRPr="009E6B03" w:rsidTr="00891069">
        <w:trPr>
          <w:trHeight w:val="340"/>
        </w:trPr>
        <w:tc>
          <w:tcPr>
            <w:tcW w:w="724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6.1.1</w:t>
            </w:r>
          </w:p>
        </w:tc>
        <w:tc>
          <w:tcPr>
            <w:tcW w:w="226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специализированным организациям</w:t>
            </w:r>
          </w:p>
        </w:tc>
        <w:tc>
          <w:tcPr>
            <w:tcW w:w="1276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>655,43</w:t>
            </w:r>
          </w:p>
        </w:tc>
        <w:tc>
          <w:tcPr>
            <w:tcW w:w="993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655,43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736,74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98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736,74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05" w:type="dxa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736,74»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561FA1" w:rsidRDefault="00561FA1" w:rsidP="00561FA1">
      <w:pPr>
        <w:widowControl w:val="0"/>
        <w:shd w:val="clear" w:color="auto" w:fill="FFFFFF"/>
        <w:autoSpaceDE w:val="0"/>
        <w:autoSpaceDN w:val="0"/>
        <w:adjustRightInd w:val="0"/>
        <w:ind w:left="53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                                                                                                                                                             ».</w:t>
      </w:r>
    </w:p>
    <w:p w:rsidR="00561FA1" w:rsidRPr="00EF6F2B" w:rsidRDefault="00561FA1" w:rsidP="00561FA1">
      <w:pPr>
        <w:pStyle w:val="ac"/>
        <w:numPr>
          <w:ilvl w:val="0"/>
          <w:numId w:val="7"/>
        </w:numPr>
        <w:tabs>
          <w:tab w:val="left" w:pos="851"/>
        </w:tabs>
        <w:suppressAutoHyphens/>
        <w:jc w:val="both"/>
        <w:rPr>
          <w:color w:val="000000"/>
          <w:szCs w:val="28"/>
        </w:rPr>
      </w:pPr>
      <w:r w:rsidRPr="00EF6F2B">
        <w:rPr>
          <w:color w:val="000000"/>
          <w:szCs w:val="28"/>
        </w:rPr>
        <w:t>Разделы 8-9 изложить в следующей редакции:</w:t>
      </w:r>
    </w:p>
    <w:p w:rsidR="00561FA1" w:rsidRPr="00EF6F2B" w:rsidRDefault="00561FA1" w:rsidP="00561FA1">
      <w:pPr>
        <w:pStyle w:val="ac"/>
        <w:tabs>
          <w:tab w:val="left" w:pos="851"/>
        </w:tabs>
        <w:suppressAutoHyphens/>
        <w:ind w:left="1070"/>
        <w:jc w:val="both"/>
        <w:rPr>
          <w:color w:val="000000"/>
          <w:szCs w:val="28"/>
        </w:rPr>
      </w:pPr>
    </w:p>
    <w:p w:rsidR="00561FA1" w:rsidRDefault="00561FA1" w:rsidP="00561FA1">
      <w:pPr>
        <w:shd w:val="clear" w:color="auto" w:fill="FFFFFF"/>
        <w:spacing w:line="317" w:lineRule="exact"/>
        <w:jc w:val="center"/>
        <w:rPr>
          <w:szCs w:val="28"/>
        </w:rPr>
      </w:pPr>
      <w:r>
        <w:rPr>
          <w:szCs w:val="28"/>
        </w:rPr>
        <w:t>«8</w:t>
      </w:r>
      <w:r w:rsidRPr="00913F54">
        <w:rPr>
          <w:szCs w:val="28"/>
        </w:rPr>
        <w:t xml:space="preserve">. Отчет об исполнении производственной программы в сфере </w:t>
      </w:r>
    </w:p>
    <w:p w:rsidR="00561FA1" w:rsidRDefault="00561FA1" w:rsidP="00561FA1">
      <w:pPr>
        <w:shd w:val="clear" w:color="auto" w:fill="FFFFFF"/>
        <w:spacing w:line="317" w:lineRule="exact"/>
        <w:jc w:val="center"/>
        <w:rPr>
          <w:szCs w:val="28"/>
        </w:rPr>
      </w:pPr>
      <w:r>
        <w:rPr>
          <w:szCs w:val="28"/>
        </w:rPr>
        <w:t>питьевого</w:t>
      </w:r>
      <w:r w:rsidRPr="00913F54">
        <w:rPr>
          <w:szCs w:val="28"/>
        </w:rPr>
        <w:t xml:space="preserve"> водоснабжения за 20</w:t>
      </w:r>
      <w:r>
        <w:rPr>
          <w:szCs w:val="28"/>
        </w:rPr>
        <w:t>21</w:t>
      </w:r>
      <w:r w:rsidRPr="00913F54">
        <w:rPr>
          <w:szCs w:val="28"/>
        </w:rPr>
        <w:t xml:space="preserve"> год</w:t>
      </w:r>
    </w:p>
    <w:p w:rsidR="00561FA1" w:rsidRPr="00913F54" w:rsidRDefault="00561FA1" w:rsidP="00561FA1">
      <w:pPr>
        <w:shd w:val="clear" w:color="auto" w:fill="FFFFFF"/>
        <w:spacing w:line="317" w:lineRule="exact"/>
        <w:jc w:val="center"/>
        <w:rPr>
          <w:szCs w:val="28"/>
        </w:rPr>
      </w:pPr>
      <w:r w:rsidRPr="00913F54">
        <w:rPr>
          <w:szCs w:val="28"/>
        </w:rPr>
        <w:t xml:space="preserve"> (истекший период регулирования)</w:t>
      </w:r>
    </w:p>
    <w:p w:rsidR="00561FA1" w:rsidRPr="00913F54" w:rsidRDefault="00561FA1" w:rsidP="00561FA1">
      <w:pPr>
        <w:shd w:val="clear" w:color="auto" w:fill="FFFFFF"/>
        <w:spacing w:line="317" w:lineRule="exact"/>
        <w:jc w:val="center"/>
        <w:rPr>
          <w:szCs w:val="28"/>
        </w:rPr>
      </w:pPr>
    </w:p>
    <w:p w:rsidR="00561FA1" w:rsidRDefault="00561FA1" w:rsidP="00561FA1">
      <w:pPr>
        <w:shd w:val="clear" w:color="auto" w:fill="FFFFFF"/>
        <w:spacing w:line="317" w:lineRule="exact"/>
        <w:ind w:firstLine="709"/>
        <w:jc w:val="center"/>
        <w:rPr>
          <w:szCs w:val="28"/>
        </w:rPr>
      </w:pPr>
      <w:r>
        <w:rPr>
          <w:szCs w:val="28"/>
        </w:rPr>
        <w:t>8</w:t>
      </w:r>
      <w:r w:rsidRPr="00913F54">
        <w:rPr>
          <w:szCs w:val="28"/>
        </w:rPr>
        <w:t xml:space="preserve">.1. Объем подачи </w:t>
      </w:r>
      <w:r>
        <w:rPr>
          <w:szCs w:val="28"/>
        </w:rPr>
        <w:t>питьевой</w:t>
      </w:r>
      <w:r w:rsidRPr="00913F54">
        <w:rPr>
          <w:szCs w:val="28"/>
        </w:rPr>
        <w:t xml:space="preserve"> воды</w:t>
      </w:r>
    </w:p>
    <w:p w:rsidR="00561FA1" w:rsidRDefault="00561FA1" w:rsidP="00561FA1">
      <w:pPr>
        <w:shd w:val="clear" w:color="auto" w:fill="FFFFFF"/>
        <w:spacing w:line="317" w:lineRule="exact"/>
        <w:ind w:firstLine="709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393"/>
        <w:gridCol w:w="2266"/>
        <w:gridCol w:w="2375"/>
      </w:tblGrid>
      <w:tr w:rsidR="00561FA1" w:rsidRPr="00BB680B" w:rsidTr="00891069">
        <w:trPr>
          <w:trHeight w:val="322"/>
        </w:trPr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№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proofErr w:type="gramStart"/>
            <w:r w:rsidRPr="00BB680B">
              <w:rPr>
                <w:spacing w:val="-11"/>
                <w:sz w:val="24"/>
              </w:rPr>
              <w:t>п</w:t>
            </w:r>
            <w:proofErr w:type="gramEnd"/>
            <w:r w:rsidRPr="00BB680B">
              <w:rPr>
                <w:spacing w:val="-11"/>
                <w:sz w:val="24"/>
              </w:rPr>
              <w:t>/п</w:t>
            </w:r>
          </w:p>
        </w:tc>
        <w:tc>
          <w:tcPr>
            <w:tcW w:w="2229" w:type="pct"/>
            <w:vMerge w:val="restart"/>
            <w:shd w:val="clear" w:color="auto" w:fill="auto"/>
            <w:vAlign w:val="center"/>
            <w:hideMark/>
          </w:tcPr>
          <w:p w:rsidR="00561FA1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Наименование показателя </w:t>
            </w:r>
          </w:p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производственной деятельности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Единица измерения</w:t>
            </w:r>
          </w:p>
        </w:tc>
        <w:tc>
          <w:tcPr>
            <w:tcW w:w="1205" w:type="pct"/>
            <w:vMerge w:val="restar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Величина показателя за 202</w:t>
            </w:r>
            <w:r>
              <w:rPr>
                <w:spacing w:val="-11"/>
                <w:sz w:val="24"/>
              </w:rPr>
              <w:t>1</w:t>
            </w:r>
            <w:r w:rsidRPr="00BB680B">
              <w:rPr>
                <w:spacing w:val="-11"/>
                <w:sz w:val="24"/>
              </w:rPr>
              <w:t xml:space="preserve"> год</w:t>
            </w:r>
          </w:p>
        </w:tc>
      </w:tr>
      <w:tr w:rsidR="00561FA1" w:rsidRPr="00BB680B" w:rsidTr="00891069">
        <w:trPr>
          <w:trHeight w:val="637"/>
        </w:trPr>
        <w:tc>
          <w:tcPr>
            <w:tcW w:w="416" w:type="pct"/>
            <w:vMerge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2229" w:type="pct"/>
            <w:vMerge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</w:p>
        </w:tc>
        <w:tc>
          <w:tcPr>
            <w:tcW w:w="1205" w:type="pct"/>
            <w:vMerge/>
          </w:tcPr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</w:p>
        </w:tc>
      </w:tr>
    </w:tbl>
    <w:p w:rsidR="00221A79" w:rsidRPr="00221A79" w:rsidRDefault="00221A7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393"/>
        <w:gridCol w:w="2266"/>
        <w:gridCol w:w="2375"/>
      </w:tblGrid>
      <w:tr w:rsidR="00561FA1" w:rsidRPr="00BB680B" w:rsidTr="00221A79">
        <w:trPr>
          <w:trHeight w:val="311"/>
          <w:tblHeader/>
        </w:trPr>
        <w:tc>
          <w:tcPr>
            <w:tcW w:w="416" w:type="pct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3</w:t>
            </w:r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ind w:right="93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4</w:t>
            </w:r>
          </w:p>
        </w:tc>
      </w:tr>
      <w:tr w:rsidR="00561FA1" w:rsidRPr="00BB680B" w:rsidTr="00891069">
        <w:trPr>
          <w:trHeight w:val="393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поднятой воды (всего), в том числе: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747,57</w:t>
            </w:r>
          </w:p>
        </w:tc>
      </w:tr>
      <w:tr w:rsidR="00561FA1" w:rsidRPr="00BB680B" w:rsidTr="00221A79">
        <w:trPr>
          <w:trHeight w:val="429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1.1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из поверхностных источников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-</w:t>
            </w:r>
          </w:p>
        </w:tc>
      </w:tr>
      <w:tr w:rsidR="00561FA1" w:rsidRPr="00BB680B" w:rsidTr="00221A79">
        <w:trPr>
          <w:trHeight w:val="408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1.2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из подземных источников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Default="00561FA1" w:rsidP="00891069">
            <w:pPr>
              <w:jc w:val="center"/>
            </w:pPr>
            <w:r w:rsidRPr="004C13C1">
              <w:rPr>
                <w:spacing w:val="-11"/>
                <w:sz w:val="24"/>
              </w:rPr>
              <w:t>747,57</w:t>
            </w:r>
          </w:p>
        </w:tc>
      </w:tr>
      <w:tr w:rsidR="00561FA1" w:rsidRPr="00BB680B" w:rsidTr="00891069">
        <w:trPr>
          <w:trHeight w:val="386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отпуска воды в сеть, в том числе: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Default="00561FA1" w:rsidP="00891069">
            <w:pPr>
              <w:jc w:val="center"/>
            </w:pPr>
            <w:r w:rsidRPr="004C13C1">
              <w:rPr>
                <w:spacing w:val="-11"/>
                <w:sz w:val="24"/>
              </w:rPr>
              <w:t>747,57</w:t>
            </w:r>
          </w:p>
        </w:tc>
      </w:tr>
      <w:tr w:rsidR="00561FA1" w:rsidRPr="00BB680B" w:rsidTr="00891069">
        <w:trPr>
          <w:trHeight w:val="561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2.1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питьевой воды, поданной в сеть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746,43</w:t>
            </w:r>
          </w:p>
        </w:tc>
      </w:tr>
      <w:tr w:rsidR="00561FA1" w:rsidRPr="00BB680B" w:rsidTr="00891069">
        <w:trPr>
          <w:trHeight w:val="413"/>
        </w:trPr>
        <w:tc>
          <w:tcPr>
            <w:tcW w:w="416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lastRenderedPageBreak/>
              <w:t>2.2</w:t>
            </w:r>
          </w:p>
        </w:tc>
        <w:tc>
          <w:tcPr>
            <w:tcW w:w="2229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технической воды, поданной в сеть</w:t>
            </w:r>
          </w:p>
        </w:tc>
        <w:tc>
          <w:tcPr>
            <w:tcW w:w="1150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1,14</w:t>
            </w:r>
          </w:p>
        </w:tc>
      </w:tr>
      <w:tr w:rsidR="00561FA1" w:rsidRPr="00BB680B" w:rsidTr="00891069">
        <w:trPr>
          <w:trHeight w:val="703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3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нормативных неучтенных расходов и потерь воды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</w:tr>
      <w:tr w:rsidR="00561FA1" w:rsidRPr="00BB680B" w:rsidTr="00891069">
        <w:trPr>
          <w:trHeight w:val="589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4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Уровень нормативных неучтенных расходов и потерь воды 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%</w:t>
            </w:r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0,00</w:t>
            </w:r>
          </w:p>
        </w:tc>
      </w:tr>
      <w:tr w:rsidR="00561FA1" w:rsidRPr="00BB680B" w:rsidTr="00891069">
        <w:trPr>
          <w:trHeight w:val="703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5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воды, используемой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44,77</w:t>
            </w:r>
          </w:p>
        </w:tc>
      </w:tr>
      <w:tr w:rsidR="00561FA1" w:rsidRPr="00BB680B" w:rsidTr="00891069">
        <w:trPr>
          <w:trHeight w:val="431"/>
        </w:trPr>
        <w:tc>
          <w:tcPr>
            <w:tcW w:w="416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</w:t>
            </w:r>
          </w:p>
        </w:tc>
        <w:tc>
          <w:tcPr>
            <w:tcW w:w="2229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реализации товаров и услуг по категориям абонентов, всего, в том числе:</w:t>
            </w:r>
          </w:p>
        </w:tc>
        <w:tc>
          <w:tcPr>
            <w:tcW w:w="1150" w:type="pct"/>
            <w:shd w:val="clear" w:color="auto" w:fill="auto"/>
            <w:hideMark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702,80</w:t>
            </w:r>
          </w:p>
        </w:tc>
      </w:tr>
      <w:tr w:rsidR="00561FA1" w:rsidRPr="00BB680B" w:rsidTr="00891069">
        <w:trPr>
          <w:trHeight w:val="306"/>
        </w:trPr>
        <w:tc>
          <w:tcPr>
            <w:tcW w:w="416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6.1</w:t>
            </w:r>
          </w:p>
        </w:tc>
        <w:tc>
          <w:tcPr>
            <w:tcW w:w="2229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реализации питьевой воды</w:t>
            </w:r>
          </w:p>
        </w:tc>
        <w:tc>
          <w:tcPr>
            <w:tcW w:w="1150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701,66</w:t>
            </w:r>
          </w:p>
        </w:tc>
      </w:tr>
      <w:tr w:rsidR="00561FA1" w:rsidRPr="00BB680B" w:rsidTr="00891069">
        <w:trPr>
          <w:trHeight w:val="306"/>
        </w:trPr>
        <w:tc>
          <w:tcPr>
            <w:tcW w:w="416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6.1.1</w:t>
            </w:r>
          </w:p>
        </w:tc>
        <w:tc>
          <w:tcPr>
            <w:tcW w:w="2229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специализированным организациям</w:t>
            </w:r>
          </w:p>
        </w:tc>
        <w:tc>
          <w:tcPr>
            <w:tcW w:w="1150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701,66</w:t>
            </w:r>
          </w:p>
        </w:tc>
      </w:tr>
      <w:tr w:rsidR="00561FA1" w:rsidRPr="00BB680B" w:rsidTr="00891069">
        <w:trPr>
          <w:trHeight w:val="306"/>
        </w:trPr>
        <w:tc>
          <w:tcPr>
            <w:tcW w:w="416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6.2</w:t>
            </w:r>
          </w:p>
        </w:tc>
        <w:tc>
          <w:tcPr>
            <w:tcW w:w="2229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объем реализации технической воды</w:t>
            </w:r>
          </w:p>
        </w:tc>
        <w:tc>
          <w:tcPr>
            <w:tcW w:w="1150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1,14</w:t>
            </w:r>
          </w:p>
        </w:tc>
      </w:tr>
      <w:tr w:rsidR="00561FA1" w:rsidRPr="00BB680B" w:rsidTr="00891069">
        <w:trPr>
          <w:trHeight w:val="306"/>
        </w:trPr>
        <w:tc>
          <w:tcPr>
            <w:tcW w:w="416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6.2.1</w:t>
            </w:r>
          </w:p>
        </w:tc>
        <w:tc>
          <w:tcPr>
            <w:tcW w:w="2229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BB680B">
              <w:rPr>
                <w:spacing w:val="-11"/>
                <w:sz w:val="24"/>
              </w:rPr>
              <w:t>прочим потребителям</w:t>
            </w:r>
          </w:p>
        </w:tc>
        <w:tc>
          <w:tcPr>
            <w:tcW w:w="1150" w:type="pct"/>
            <w:shd w:val="clear" w:color="auto" w:fill="auto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pacing w:val="-11"/>
                <w:sz w:val="24"/>
              </w:rPr>
              <w:t xml:space="preserve">тыс. </w:t>
            </w:r>
            <w:proofErr w:type="spellStart"/>
            <w:r w:rsidRPr="00BB680B">
              <w:rPr>
                <w:spacing w:val="-11"/>
                <w:sz w:val="24"/>
              </w:rPr>
              <w:t>куб</w:t>
            </w:r>
            <w:proofErr w:type="gramStart"/>
            <w:r w:rsidRPr="00BB680B">
              <w:rPr>
                <w:spacing w:val="-11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205" w:type="pct"/>
          </w:tcPr>
          <w:p w:rsidR="00561FA1" w:rsidRPr="00BB680B" w:rsidRDefault="00561FA1" w:rsidP="008910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1,14</w:t>
            </w:r>
          </w:p>
        </w:tc>
      </w:tr>
    </w:tbl>
    <w:p w:rsidR="00561FA1" w:rsidRPr="00BB680B" w:rsidRDefault="00561FA1" w:rsidP="00561FA1">
      <w:pPr>
        <w:tabs>
          <w:tab w:val="left" w:pos="851"/>
        </w:tabs>
        <w:suppressAutoHyphens/>
        <w:ind w:firstLine="709"/>
        <w:jc w:val="both"/>
        <w:rPr>
          <w:color w:val="000000"/>
          <w:sz w:val="24"/>
        </w:rPr>
      </w:pPr>
    </w:p>
    <w:p w:rsidR="00561FA1" w:rsidRPr="003C1AFD" w:rsidRDefault="00561FA1" w:rsidP="00561FA1">
      <w:pPr>
        <w:shd w:val="clear" w:color="auto" w:fill="FFFFFF"/>
        <w:spacing w:line="317" w:lineRule="exact"/>
        <w:ind w:firstLine="709"/>
        <w:jc w:val="center"/>
        <w:rPr>
          <w:szCs w:val="28"/>
        </w:rPr>
      </w:pPr>
      <w:r w:rsidRPr="003C1AFD">
        <w:rPr>
          <w:szCs w:val="28"/>
        </w:rPr>
        <w:t xml:space="preserve">8.2. Перечень выполненных мероприятий по ремонту </w:t>
      </w:r>
    </w:p>
    <w:p w:rsidR="00561FA1" w:rsidRPr="003C1AFD" w:rsidRDefault="00561FA1" w:rsidP="00561FA1">
      <w:pPr>
        <w:shd w:val="clear" w:color="auto" w:fill="FFFFFF"/>
        <w:spacing w:line="317" w:lineRule="exact"/>
        <w:ind w:firstLine="709"/>
        <w:jc w:val="center"/>
        <w:rPr>
          <w:szCs w:val="28"/>
        </w:rPr>
      </w:pPr>
      <w:r w:rsidRPr="003C1AFD">
        <w:rPr>
          <w:szCs w:val="28"/>
        </w:rPr>
        <w:t xml:space="preserve">объектов централизованной системы водоснабжения, </w:t>
      </w:r>
    </w:p>
    <w:p w:rsidR="00561FA1" w:rsidRPr="003C1AFD" w:rsidRDefault="00561FA1" w:rsidP="00561FA1">
      <w:pPr>
        <w:shd w:val="clear" w:color="auto" w:fill="FFFFFF"/>
        <w:spacing w:line="317" w:lineRule="exact"/>
        <w:ind w:firstLine="709"/>
        <w:jc w:val="center"/>
        <w:rPr>
          <w:szCs w:val="28"/>
        </w:rPr>
      </w:pPr>
      <w:r w:rsidRPr="003C1AFD">
        <w:rPr>
          <w:szCs w:val="28"/>
        </w:rPr>
        <w:t xml:space="preserve">мероприятий, направленных на улучшение </w:t>
      </w:r>
    </w:p>
    <w:p w:rsidR="00561FA1" w:rsidRPr="003C1AFD" w:rsidRDefault="00561FA1" w:rsidP="00561FA1">
      <w:pPr>
        <w:shd w:val="clear" w:color="auto" w:fill="FFFFFF"/>
        <w:spacing w:line="317" w:lineRule="exact"/>
        <w:ind w:firstLine="709"/>
        <w:jc w:val="center"/>
        <w:rPr>
          <w:szCs w:val="28"/>
        </w:rPr>
      </w:pPr>
      <w:r w:rsidRPr="003C1AFD">
        <w:rPr>
          <w:szCs w:val="28"/>
        </w:rPr>
        <w:t>качества питьевой воды</w:t>
      </w:r>
    </w:p>
    <w:p w:rsidR="00561FA1" w:rsidRPr="003C1AFD" w:rsidRDefault="00561FA1" w:rsidP="00561FA1">
      <w:pPr>
        <w:shd w:val="clear" w:color="auto" w:fill="FFFFFF"/>
        <w:spacing w:before="293" w:after="274"/>
        <w:ind w:left="51" w:firstLine="798"/>
        <w:contextualSpacing/>
        <w:jc w:val="right"/>
      </w:pPr>
      <w:r w:rsidRPr="003C1AFD"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654"/>
        <w:gridCol w:w="1862"/>
        <w:gridCol w:w="1845"/>
        <w:gridCol w:w="1843"/>
      </w:tblGrid>
      <w:tr w:rsidR="00561FA1" w:rsidRPr="003C1AFD" w:rsidTr="00891069">
        <w:trPr>
          <w:trHeight w:val="397"/>
        </w:trPr>
        <w:tc>
          <w:tcPr>
            <w:tcW w:w="330" w:type="pct"/>
            <w:vMerge w:val="restart"/>
            <w:vAlign w:val="center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z w:val="24"/>
              </w:rPr>
              <w:t>№</w:t>
            </w:r>
          </w:p>
          <w:p w:rsidR="00561FA1" w:rsidRPr="00BB680B" w:rsidRDefault="00561FA1" w:rsidP="00891069">
            <w:pPr>
              <w:jc w:val="center"/>
              <w:rPr>
                <w:sz w:val="24"/>
              </w:rPr>
            </w:pPr>
            <w:proofErr w:type="gramStart"/>
            <w:r w:rsidRPr="00BB680B">
              <w:rPr>
                <w:sz w:val="24"/>
              </w:rPr>
              <w:t>п</w:t>
            </w:r>
            <w:proofErr w:type="gramEnd"/>
            <w:r w:rsidRPr="00BB680B">
              <w:rPr>
                <w:sz w:val="24"/>
              </w:rPr>
              <w:t>/п</w:t>
            </w:r>
          </w:p>
        </w:tc>
        <w:tc>
          <w:tcPr>
            <w:tcW w:w="1854" w:type="pct"/>
            <w:vMerge w:val="restart"/>
            <w:shd w:val="clear" w:color="auto" w:fill="auto"/>
            <w:vAlign w:val="center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z w:val="24"/>
              </w:rPr>
              <w:t>Наименование</w:t>
            </w:r>
          </w:p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z w:val="24"/>
              </w:rPr>
              <w:t>мероприятия</w:t>
            </w:r>
          </w:p>
        </w:tc>
        <w:tc>
          <w:tcPr>
            <w:tcW w:w="945" w:type="pct"/>
            <w:vMerge w:val="restart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z w:val="24"/>
              </w:rPr>
              <w:t>Фактические финансовые</w:t>
            </w:r>
          </w:p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z w:val="24"/>
              </w:rPr>
              <w:t>потребности</w:t>
            </w:r>
          </w:p>
          <w:p w:rsidR="00561FA1" w:rsidRPr="00BB680B" w:rsidRDefault="00561FA1" w:rsidP="00891069">
            <w:pPr>
              <w:jc w:val="center"/>
              <w:rPr>
                <w:sz w:val="24"/>
              </w:rPr>
            </w:pPr>
            <w:r w:rsidRPr="00BB680B">
              <w:rPr>
                <w:sz w:val="24"/>
              </w:rPr>
              <w:t>на реализацию</w:t>
            </w:r>
          </w:p>
          <w:p w:rsidR="00561FA1" w:rsidRPr="00BB680B" w:rsidRDefault="00561FA1" w:rsidP="00891069">
            <w:pPr>
              <w:ind w:left="-84" w:right="-97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мероприятия за 202</w:t>
            </w:r>
            <w:r>
              <w:rPr>
                <w:sz w:val="24"/>
              </w:rPr>
              <w:t>1</w:t>
            </w:r>
            <w:r w:rsidRPr="00BB680B">
              <w:rPr>
                <w:sz w:val="24"/>
              </w:rPr>
              <w:t xml:space="preserve"> год </w:t>
            </w:r>
          </w:p>
          <w:p w:rsidR="00561FA1" w:rsidRPr="00BB680B" w:rsidRDefault="00561FA1" w:rsidP="00891069">
            <w:pPr>
              <w:ind w:left="-84" w:right="-97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(</w:t>
            </w:r>
            <w:proofErr w:type="spellStart"/>
            <w:r w:rsidRPr="00BB680B">
              <w:rPr>
                <w:sz w:val="24"/>
              </w:rPr>
              <w:t>тыс</w:t>
            </w:r>
            <w:proofErr w:type="gramStart"/>
            <w:r w:rsidRPr="00BB680B">
              <w:rPr>
                <w:sz w:val="24"/>
              </w:rPr>
              <w:t>.р</w:t>
            </w:r>
            <w:proofErr w:type="gramEnd"/>
            <w:r w:rsidRPr="00BB680B">
              <w:rPr>
                <w:sz w:val="24"/>
              </w:rPr>
              <w:t>уб</w:t>
            </w:r>
            <w:proofErr w:type="spellEnd"/>
            <w:r w:rsidRPr="00BB680B">
              <w:rPr>
                <w:sz w:val="24"/>
              </w:rPr>
              <w:t>.)</w:t>
            </w:r>
          </w:p>
        </w:tc>
        <w:tc>
          <w:tcPr>
            <w:tcW w:w="1871" w:type="pct"/>
            <w:gridSpan w:val="2"/>
            <w:vAlign w:val="center"/>
          </w:tcPr>
          <w:p w:rsidR="00561FA1" w:rsidRPr="00BB680B" w:rsidRDefault="00561FA1" w:rsidP="00891069">
            <w:pPr>
              <w:ind w:left="-84" w:right="-97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График реализации мероприятий</w:t>
            </w:r>
          </w:p>
        </w:tc>
      </w:tr>
      <w:tr w:rsidR="00561FA1" w:rsidRPr="003C1AFD" w:rsidTr="00891069">
        <w:trPr>
          <w:trHeight w:val="1538"/>
        </w:trPr>
        <w:tc>
          <w:tcPr>
            <w:tcW w:w="330" w:type="pct"/>
            <w:vMerge/>
            <w:vAlign w:val="center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</w:p>
        </w:tc>
        <w:tc>
          <w:tcPr>
            <w:tcW w:w="1854" w:type="pct"/>
            <w:vMerge/>
            <w:shd w:val="clear" w:color="auto" w:fill="auto"/>
            <w:vAlign w:val="center"/>
          </w:tcPr>
          <w:p w:rsidR="00561FA1" w:rsidRPr="00BB680B" w:rsidRDefault="00561FA1" w:rsidP="00891069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vMerge/>
          </w:tcPr>
          <w:p w:rsidR="00561FA1" w:rsidRPr="00BB680B" w:rsidRDefault="00561FA1" w:rsidP="00891069">
            <w:pPr>
              <w:ind w:left="-84" w:right="-97"/>
              <w:jc w:val="center"/>
              <w:rPr>
                <w:sz w:val="24"/>
              </w:rPr>
            </w:pPr>
          </w:p>
        </w:tc>
        <w:tc>
          <w:tcPr>
            <w:tcW w:w="936" w:type="pct"/>
            <w:vAlign w:val="center"/>
          </w:tcPr>
          <w:p w:rsidR="00561FA1" w:rsidRPr="00BB680B" w:rsidRDefault="00561FA1" w:rsidP="00891069">
            <w:pPr>
              <w:ind w:left="-84" w:right="-97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начало реализации мероприятия</w:t>
            </w:r>
          </w:p>
        </w:tc>
        <w:tc>
          <w:tcPr>
            <w:tcW w:w="935" w:type="pct"/>
            <w:vAlign w:val="center"/>
          </w:tcPr>
          <w:p w:rsidR="00561FA1" w:rsidRPr="00BB680B" w:rsidRDefault="00561FA1" w:rsidP="00891069">
            <w:pPr>
              <w:ind w:left="-84" w:right="-97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окончание реализации мероприятия</w:t>
            </w:r>
          </w:p>
        </w:tc>
      </w:tr>
      <w:tr w:rsidR="00561FA1" w:rsidRPr="003C1AFD" w:rsidTr="00891069">
        <w:trPr>
          <w:trHeight w:val="651"/>
        </w:trPr>
        <w:tc>
          <w:tcPr>
            <w:tcW w:w="330" w:type="pct"/>
          </w:tcPr>
          <w:p w:rsidR="00561FA1" w:rsidRPr="00BB680B" w:rsidRDefault="00561FA1" w:rsidP="0089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1</w:t>
            </w:r>
          </w:p>
        </w:tc>
        <w:tc>
          <w:tcPr>
            <w:tcW w:w="1854" w:type="pct"/>
            <w:shd w:val="clear" w:color="auto" w:fill="auto"/>
          </w:tcPr>
          <w:p w:rsidR="00561FA1" w:rsidRDefault="00561FA1" w:rsidP="00891069">
            <w:pPr>
              <w:rPr>
                <w:spacing w:val="-11"/>
                <w:sz w:val="24"/>
              </w:rPr>
            </w:pPr>
            <w:r w:rsidRPr="009F5C5A">
              <w:rPr>
                <w:spacing w:val="-11"/>
                <w:sz w:val="24"/>
              </w:rPr>
              <w:t>Текущий ремонт резервуаров чистой воды (100 м</w:t>
            </w:r>
            <w:r w:rsidRPr="009F5C5A">
              <w:rPr>
                <w:spacing w:val="-11"/>
                <w:sz w:val="24"/>
                <w:vertAlign w:val="superscript"/>
              </w:rPr>
              <w:t>3</w:t>
            </w:r>
            <w:r w:rsidRPr="009F5C5A">
              <w:rPr>
                <w:spacing w:val="-11"/>
                <w:sz w:val="24"/>
              </w:rPr>
              <w:t xml:space="preserve"> – 1 шт</w:t>
            </w:r>
            <w:r>
              <w:rPr>
                <w:spacing w:val="-11"/>
                <w:sz w:val="24"/>
              </w:rPr>
              <w:t>.</w:t>
            </w:r>
            <w:r w:rsidRPr="009F5C5A">
              <w:rPr>
                <w:spacing w:val="-11"/>
                <w:sz w:val="24"/>
              </w:rPr>
              <w:t>, 500 м</w:t>
            </w:r>
            <w:r w:rsidRPr="009F5C5A">
              <w:rPr>
                <w:spacing w:val="-11"/>
                <w:sz w:val="24"/>
                <w:vertAlign w:val="superscript"/>
              </w:rPr>
              <w:t>3</w:t>
            </w:r>
            <w:r w:rsidRPr="009F5C5A">
              <w:rPr>
                <w:spacing w:val="-11"/>
                <w:sz w:val="24"/>
              </w:rPr>
              <w:t xml:space="preserve">  – 2 шт.</w:t>
            </w:r>
            <w:r>
              <w:rPr>
                <w:spacing w:val="-11"/>
                <w:sz w:val="24"/>
              </w:rPr>
              <w:t>)</w:t>
            </w:r>
            <w:r w:rsidRPr="009F5C5A">
              <w:rPr>
                <w:spacing w:val="-11"/>
                <w:sz w:val="24"/>
              </w:rPr>
              <w:t xml:space="preserve"> </w:t>
            </w:r>
          </w:p>
          <w:p w:rsidR="00561FA1" w:rsidRPr="009F5C5A" w:rsidRDefault="00561FA1" w:rsidP="00891069">
            <w:pPr>
              <w:rPr>
                <w:spacing w:val="-11"/>
                <w:sz w:val="24"/>
              </w:rPr>
            </w:pPr>
            <w:r w:rsidRPr="009F5C5A">
              <w:rPr>
                <w:spacing w:val="-11"/>
                <w:sz w:val="24"/>
              </w:rPr>
              <w:t>(г.</w:t>
            </w:r>
            <w:r>
              <w:rPr>
                <w:spacing w:val="-11"/>
                <w:sz w:val="24"/>
              </w:rPr>
              <w:t xml:space="preserve"> </w:t>
            </w:r>
            <w:r w:rsidRPr="009F5C5A">
              <w:rPr>
                <w:spacing w:val="-11"/>
                <w:sz w:val="24"/>
              </w:rPr>
              <w:t xml:space="preserve">Геленджик, территория  </w:t>
            </w:r>
            <w:proofErr w:type="gramStart"/>
            <w:r w:rsidRPr="009F5C5A">
              <w:rPr>
                <w:spacing w:val="-11"/>
                <w:sz w:val="24"/>
              </w:rPr>
              <w:t>электролизной</w:t>
            </w:r>
            <w:proofErr w:type="gramEnd"/>
            <w:r w:rsidRPr="009F5C5A">
              <w:rPr>
                <w:spacing w:val="-11"/>
                <w:sz w:val="24"/>
              </w:rPr>
              <w:t>)</w:t>
            </w:r>
          </w:p>
        </w:tc>
        <w:tc>
          <w:tcPr>
            <w:tcW w:w="945" w:type="pct"/>
          </w:tcPr>
          <w:p w:rsidR="00561FA1" w:rsidRPr="009508F4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0,00</w:t>
            </w:r>
          </w:p>
        </w:tc>
        <w:tc>
          <w:tcPr>
            <w:tcW w:w="936" w:type="pct"/>
          </w:tcPr>
          <w:p w:rsidR="00561FA1" w:rsidRPr="009508F4" w:rsidRDefault="00561FA1" w:rsidP="00891069">
            <w:pPr>
              <w:jc w:val="center"/>
              <w:rPr>
                <w:spacing w:val="-11"/>
                <w:sz w:val="24"/>
              </w:rPr>
            </w:pPr>
            <w:r w:rsidRPr="009508F4">
              <w:rPr>
                <w:spacing w:val="-11"/>
                <w:sz w:val="24"/>
              </w:rPr>
              <w:t>01.01.20</w:t>
            </w:r>
            <w:r>
              <w:rPr>
                <w:spacing w:val="-11"/>
                <w:sz w:val="24"/>
              </w:rPr>
              <w:t>21</w:t>
            </w:r>
          </w:p>
        </w:tc>
        <w:tc>
          <w:tcPr>
            <w:tcW w:w="935" w:type="pct"/>
          </w:tcPr>
          <w:p w:rsidR="00561FA1" w:rsidRPr="009508F4" w:rsidRDefault="00561FA1" w:rsidP="00891069">
            <w:pPr>
              <w:jc w:val="center"/>
              <w:rPr>
                <w:spacing w:val="-11"/>
                <w:sz w:val="24"/>
              </w:rPr>
            </w:pPr>
            <w:r w:rsidRPr="009508F4">
              <w:rPr>
                <w:spacing w:val="-11"/>
                <w:sz w:val="24"/>
              </w:rPr>
              <w:t>31.12.20</w:t>
            </w:r>
            <w:r>
              <w:rPr>
                <w:spacing w:val="-11"/>
                <w:sz w:val="24"/>
              </w:rPr>
              <w:t>21</w:t>
            </w:r>
          </w:p>
        </w:tc>
      </w:tr>
      <w:tr w:rsidR="00561FA1" w:rsidRPr="003C1AFD" w:rsidTr="00891069">
        <w:trPr>
          <w:trHeight w:val="672"/>
        </w:trPr>
        <w:tc>
          <w:tcPr>
            <w:tcW w:w="330" w:type="pct"/>
          </w:tcPr>
          <w:p w:rsidR="00561FA1" w:rsidRPr="00BB680B" w:rsidRDefault="00561FA1" w:rsidP="0089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2</w:t>
            </w:r>
          </w:p>
        </w:tc>
        <w:tc>
          <w:tcPr>
            <w:tcW w:w="1854" w:type="pct"/>
            <w:shd w:val="clear" w:color="auto" w:fill="auto"/>
          </w:tcPr>
          <w:p w:rsidR="00561FA1" w:rsidRPr="009F5C5A" w:rsidRDefault="00561FA1" w:rsidP="00891069">
            <w:pPr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Текущий ремонт скважины по адресу: г. Геленджик, побережье реки </w:t>
            </w:r>
            <w:proofErr w:type="spellStart"/>
            <w:r>
              <w:rPr>
                <w:spacing w:val="-11"/>
                <w:sz w:val="24"/>
              </w:rPr>
              <w:t>Яшамба</w:t>
            </w:r>
            <w:proofErr w:type="spellEnd"/>
          </w:p>
        </w:tc>
        <w:tc>
          <w:tcPr>
            <w:tcW w:w="945" w:type="pct"/>
          </w:tcPr>
          <w:p w:rsidR="00561FA1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40,00</w:t>
            </w:r>
          </w:p>
        </w:tc>
        <w:tc>
          <w:tcPr>
            <w:tcW w:w="936" w:type="pct"/>
          </w:tcPr>
          <w:p w:rsidR="00561FA1" w:rsidRPr="009508F4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19.08.2021</w:t>
            </w:r>
          </w:p>
        </w:tc>
        <w:tc>
          <w:tcPr>
            <w:tcW w:w="935" w:type="pct"/>
          </w:tcPr>
          <w:p w:rsidR="00561FA1" w:rsidRPr="009508F4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23.08.2021</w:t>
            </w:r>
          </w:p>
        </w:tc>
      </w:tr>
      <w:tr w:rsidR="00561FA1" w:rsidRPr="003C1AFD" w:rsidTr="00891069">
        <w:trPr>
          <w:trHeight w:val="413"/>
        </w:trPr>
        <w:tc>
          <w:tcPr>
            <w:tcW w:w="330" w:type="pct"/>
          </w:tcPr>
          <w:p w:rsidR="00561FA1" w:rsidRPr="00BB680B" w:rsidRDefault="00561FA1" w:rsidP="0089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B680B">
              <w:rPr>
                <w:sz w:val="24"/>
              </w:rPr>
              <w:t>3</w:t>
            </w:r>
          </w:p>
        </w:tc>
        <w:tc>
          <w:tcPr>
            <w:tcW w:w="1854" w:type="pct"/>
            <w:shd w:val="clear" w:color="auto" w:fill="auto"/>
          </w:tcPr>
          <w:p w:rsidR="00561FA1" w:rsidRDefault="00561FA1" w:rsidP="00891069">
            <w:pPr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Текущий  ремонт водопровода, </w:t>
            </w:r>
          </w:p>
          <w:p w:rsidR="00561FA1" w:rsidRDefault="00561FA1" w:rsidP="00891069">
            <w:pPr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110 м, по адресу: г. Геленджик, </w:t>
            </w:r>
          </w:p>
          <w:p w:rsidR="00561FA1" w:rsidRPr="009F5C5A" w:rsidRDefault="00561FA1" w:rsidP="00891069">
            <w:pPr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ул. Просторная, 2</w:t>
            </w:r>
          </w:p>
        </w:tc>
        <w:tc>
          <w:tcPr>
            <w:tcW w:w="945" w:type="pct"/>
          </w:tcPr>
          <w:p w:rsidR="00561FA1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260,24</w:t>
            </w:r>
          </w:p>
        </w:tc>
        <w:tc>
          <w:tcPr>
            <w:tcW w:w="936" w:type="pct"/>
          </w:tcPr>
          <w:p w:rsidR="00561FA1" w:rsidRPr="009508F4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05.07.2021</w:t>
            </w:r>
          </w:p>
        </w:tc>
        <w:tc>
          <w:tcPr>
            <w:tcW w:w="935" w:type="pct"/>
          </w:tcPr>
          <w:p w:rsidR="00561FA1" w:rsidRPr="009508F4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03.09.2021</w:t>
            </w:r>
          </w:p>
        </w:tc>
      </w:tr>
      <w:tr w:rsidR="00561FA1" w:rsidRPr="003C1AFD" w:rsidTr="00891069">
        <w:trPr>
          <w:trHeight w:val="413"/>
        </w:trPr>
        <w:tc>
          <w:tcPr>
            <w:tcW w:w="330" w:type="pct"/>
          </w:tcPr>
          <w:p w:rsidR="00561FA1" w:rsidRPr="00BB680B" w:rsidRDefault="00561FA1" w:rsidP="0089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pct"/>
            <w:shd w:val="clear" w:color="auto" w:fill="auto"/>
          </w:tcPr>
          <w:p w:rsidR="00561FA1" w:rsidRDefault="00561FA1" w:rsidP="00891069">
            <w:pPr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Текущий ремонт электролизной установки типа «</w:t>
            </w:r>
            <w:proofErr w:type="spellStart"/>
            <w:r>
              <w:rPr>
                <w:spacing w:val="-11"/>
                <w:sz w:val="24"/>
              </w:rPr>
              <w:t>ЭльСоль</w:t>
            </w:r>
            <w:proofErr w:type="spellEnd"/>
            <w:r>
              <w:rPr>
                <w:spacing w:val="-11"/>
                <w:sz w:val="24"/>
              </w:rPr>
              <w:t>»</w:t>
            </w:r>
          </w:p>
        </w:tc>
        <w:tc>
          <w:tcPr>
            <w:tcW w:w="945" w:type="pct"/>
          </w:tcPr>
          <w:p w:rsidR="00561FA1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181,67</w:t>
            </w:r>
          </w:p>
        </w:tc>
        <w:tc>
          <w:tcPr>
            <w:tcW w:w="936" w:type="pct"/>
          </w:tcPr>
          <w:p w:rsidR="00561FA1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06.09.2021</w:t>
            </w:r>
          </w:p>
        </w:tc>
        <w:tc>
          <w:tcPr>
            <w:tcW w:w="935" w:type="pct"/>
          </w:tcPr>
          <w:p w:rsidR="00561FA1" w:rsidRDefault="00561FA1" w:rsidP="00891069">
            <w:pPr>
              <w:jc w:val="center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05.10.2021</w:t>
            </w:r>
          </w:p>
        </w:tc>
      </w:tr>
      <w:tr w:rsidR="00561FA1" w:rsidRPr="003C1AFD" w:rsidTr="00891069">
        <w:trPr>
          <w:trHeight w:val="323"/>
        </w:trPr>
        <w:tc>
          <w:tcPr>
            <w:tcW w:w="330" w:type="pct"/>
          </w:tcPr>
          <w:p w:rsidR="00561FA1" w:rsidRPr="00BB680B" w:rsidRDefault="00561FA1" w:rsidP="00891069">
            <w:pPr>
              <w:shd w:val="clear" w:color="auto" w:fill="FFFFFF"/>
              <w:rPr>
                <w:b/>
                <w:color w:val="000000"/>
                <w:spacing w:val="-11"/>
                <w:sz w:val="24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561FA1" w:rsidRPr="00BB680B" w:rsidRDefault="00561FA1" w:rsidP="00891069">
            <w:pPr>
              <w:shd w:val="clear" w:color="auto" w:fill="FFFFFF"/>
              <w:rPr>
                <w:b/>
                <w:sz w:val="24"/>
              </w:rPr>
            </w:pPr>
            <w:r w:rsidRPr="00BB680B">
              <w:rPr>
                <w:b/>
                <w:color w:val="000000"/>
                <w:spacing w:val="-11"/>
                <w:sz w:val="24"/>
              </w:rPr>
              <w:t>Итого за 202</w:t>
            </w:r>
            <w:r>
              <w:rPr>
                <w:b/>
                <w:color w:val="000000"/>
                <w:spacing w:val="-11"/>
                <w:sz w:val="24"/>
              </w:rPr>
              <w:t>1</w:t>
            </w:r>
            <w:r w:rsidRPr="00BB680B">
              <w:rPr>
                <w:b/>
                <w:color w:val="000000"/>
                <w:spacing w:val="-11"/>
                <w:sz w:val="24"/>
              </w:rPr>
              <w:t xml:space="preserve"> год</w:t>
            </w:r>
          </w:p>
        </w:tc>
        <w:tc>
          <w:tcPr>
            <w:tcW w:w="945" w:type="pct"/>
            <w:vAlign w:val="center"/>
          </w:tcPr>
          <w:p w:rsidR="00561FA1" w:rsidRPr="00BB680B" w:rsidRDefault="00561FA1" w:rsidP="00891069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481,91</w:t>
            </w:r>
          </w:p>
        </w:tc>
        <w:tc>
          <w:tcPr>
            <w:tcW w:w="936" w:type="pct"/>
            <w:vAlign w:val="center"/>
          </w:tcPr>
          <w:p w:rsidR="00561FA1" w:rsidRPr="00BB680B" w:rsidRDefault="00561FA1" w:rsidP="00891069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935" w:type="pct"/>
            <w:vAlign w:val="center"/>
          </w:tcPr>
          <w:p w:rsidR="00561FA1" w:rsidRPr="00BB680B" w:rsidRDefault="00561FA1" w:rsidP="00891069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</w:tr>
    </w:tbl>
    <w:p w:rsidR="00561FA1" w:rsidRPr="00913F54" w:rsidRDefault="00561FA1" w:rsidP="00561FA1">
      <w:pPr>
        <w:shd w:val="clear" w:color="auto" w:fill="FFFFFF"/>
        <w:spacing w:line="317" w:lineRule="exact"/>
        <w:jc w:val="center"/>
        <w:rPr>
          <w:szCs w:val="28"/>
        </w:rPr>
      </w:pPr>
    </w:p>
    <w:p w:rsidR="00561FA1" w:rsidRPr="001C2088" w:rsidRDefault="00561FA1" w:rsidP="00561FA1">
      <w:pPr>
        <w:shd w:val="clear" w:color="auto" w:fill="FFFFFF"/>
        <w:ind w:firstLine="709"/>
        <w:contextualSpacing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9</w:t>
      </w:r>
      <w:r w:rsidRPr="001C2088">
        <w:rPr>
          <w:bCs/>
          <w:color w:val="000000"/>
          <w:szCs w:val="28"/>
        </w:rPr>
        <w:t xml:space="preserve">. Объем финансовых потребностей, </w:t>
      </w:r>
    </w:p>
    <w:p w:rsidR="00561FA1" w:rsidRPr="001C2088" w:rsidRDefault="00561FA1" w:rsidP="00561FA1">
      <w:pPr>
        <w:shd w:val="clear" w:color="auto" w:fill="FFFFFF"/>
        <w:ind w:firstLine="709"/>
        <w:contextualSpacing/>
        <w:jc w:val="center"/>
        <w:rPr>
          <w:bCs/>
          <w:color w:val="000000"/>
          <w:szCs w:val="28"/>
        </w:rPr>
      </w:pPr>
      <w:proofErr w:type="gramStart"/>
      <w:r w:rsidRPr="001C2088">
        <w:rPr>
          <w:bCs/>
          <w:color w:val="000000"/>
          <w:szCs w:val="28"/>
        </w:rPr>
        <w:t>необходимых</w:t>
      </w:r>
      <w:proofErr w:type="gramEnd"/>
      <w:r w:rsidRPr="001C2088">
        <w:rPr>
          <w:bCs/>
          <w:color w:val="000000"/>
          <w:szCs w:val="28"/>
        </w:rPr>
        <w:t xml:space="preserve"> для реализации производственной программы</w:t>
      </w:r>
    </w:p>
    <w:p w:rsidR="00561FA1" w:rsidRPr="001C2088" w:rsidRDefault="00561FA1" w:rsidP="00561FA1">
      <w:pPr>
        <w:shd w:val="clear" w:color="auto" w:fill="FFFFFF"/>
        <w:ind w:firstLine="709"/>
        <w:contextualSpacing/>
        <w:jc w:val="center"/>
        <w:rPr>
          <w:bCs/>
          <w:color w:val="000000"/>
          <w:szCs w:val="28"/>
        </w:rPr>
      </w:pPr>
    </w:p>
    <w:p w:rsidR="00561FA1" w:rsidRPr="00436262" w:rsidRDefault="00561FA1" w:rsidP="00561FA1">
      <w:pPr>
        <w:shd w:val="clear" w:color="auto" w:fill="FFFFFF"/>
        <w:spacing w:line="317" w:lineRule="exact"/>
        <w:ind w:firstLine="709"/>
        <w:jc w:val="both"/>
        <w:rPr>
          <w:szCs w:val="28"/>
        </w:rPr>
      </w:pPr>
      <w:proofErr w:type="gramStart"/>
      <w:r w:rsidRPr="001C2088">
        <w:rPr>
          <w:bCs/>
          <w:szCs w:val="28"/>
        </w:rPr>
        <w:t>О</w:t>
      </w:r>
      <w:r w:rsidRPr="001C2088">
        <w:rPr>
          <w:bCs/>
          <w:color w:val="000000"/>
          <w:szCs w:val="28"/>
        </w:rPr>
        <w:t>бъем финансовых потребностей, необходимых для реализации</w:t>
      </w:r>
      <w:r>
        <w:rPr>
          <w:bCs/>
          <w:color w:val="000000"/>
          <w:szCs w:val="28"/>
        </w:rPr>
        <w:t xml:space="preserve"> </w:t>
      </w:r>
      <w:r w:rsidRPr="001C2088">
        <w:rPr>
          <w:bCs/>
          <w:color w:val="000000"/>
          <w:szCs w:val="28"/>
        </w:rPr>
        <w:t xml:space="preserve">производственной </w:t>
      </w:r>
      <w:r>
        <w:rPr>
          <w:bCs/>
          <w:color w:val="000000"/>
          <w:szCs w:val="28"/>
        </w:rPr>
        <w:t xml:space="preserve"> </w:t>
      </w:r>
      <w:r w:rsidRPr="001C2088">
        <w:rPr>
          <w:bCs/>
          <w:color w:val="000000"/>
          <w:szCs w:val="28"/>
        </w:rPr>
        <w:t xml:space="preserve">программы, </w:t>
      </w:r>
      <w:r>
        <w:rPr>
          <w:bCs/>
          <w:color w:val="000000"/>
          <w:szCs w:val="28"/>
        </w:rPr>
        <w:t xml:space="preserve"> составляет: </w:t>
      </w:r>
      <w:r w:rsidRPr="00436262">
        <w:rPr>
          <w:szCs w:val="28"/>
        </w:rPr>
        <w:t xml:space="preserve">на 2021 год – 12 142,62 тыс. руб., </w:t>
      </w:r>
      <w:r w:rsidRPr="00436262">
        <w:rPr>
          <w:szCs w:val="28"/>
        </w:rPr>
        <w:lastRenderedPageBreak/>
        <w:t>на 2022 год – 1</w:t>
      </w:r>
      <w:r>
        <w:rPr>
          <w:szCs w:val="28"/>
        </w:rPr>
        <w:t>2 846,65</w:t>
      </w:r>
      <w:r w:rsidRPr="00436262">
        <w:rPr>
          <w:szCs w:val="28"/>
        </w:rPr>
        <w:t> тыс. руб., на 2023 год – 1</w:t>
      </w:r>
      <w:r>
        <w:rPr>
          <w:szCs w:val="28"/>
        </w:rPr>
        <w:t>5 957,76</w:t>
      </w:r>
      <w:r w:rsidRPr="00436262">
        <w:rPr>
          <w:szCs w:val="28"/>
        </w:rPr>
        <w:t xml:space="preserve"> тыс. руб., на 2024 год – 1</w:t>
      </w:r>
      <w:r>
        <w:rPr>
          <w:szCs w:val="28"/>
        </w:rPr>
        <w:t>7 222,80</w:t>
      </w:r>
      <w:r w:rsidRPr="00436262">
        <w:rPr>
          <w:szCs w:val="28"/>
        </w:rPr>
        <w:t xml:space="preserve"> тыс. руб., на 2025 год – 1</w:t>
      </w:r>
      <w:r>
        <w:rPr>
          <w:szCs w:val="28"/>
        </w:rPr>
        <w:t>8 809,92</w:t>
      </w:r>
      <w:r w:rsidRPr="00436262">
        <w:rPr>
          <w:szCs w:val="28"/>
        </w:rPr>
        <w:t xml:space="preserve"> тыс. руб.</w:t>
      </w:r>
      <w:r>
        <w:rPr>
          <w:szCs w:val="28"/>
        </w:rPr>
        <w:t>»</w:t>
      </w:r>
      <w:proofErr w:type="gramEnd"/>
    </w:p>
    <w:p w:rsidR="00561FA1" w:rsidRDefault="00561FA1" w:rsidP="00561FA1">
      <w:pPr>
        <w:rPr>
          <w:szCs w:val="28"/>
        </w:rPr>
      </w:pPr>
    </w:p>
    <w:p w:rsidR="00561FA1" w:rsidRPr="004D7685" w:rsidRDefault="00561FA1" w:rsidP="00561FA1">
      <w:pPr>
        <w:rPr>
          <w:szCs w:val="28"/>
        </w:rPr>
      </w:pPr>
    </w:p>
    <w:p w:rsidR="001F59A6" w:rsidRPr="002C4635" w:rsidRDefault="001F59A6" w:rsidP="001F59A6">
      <w:pPr>
        <w:jc w:val="right"/>
      </w:pPr>
      <w:r w:rsidRPr="002C4635">
        <w:rPr>
          <w:szCs w:val="28"/>
        </w:rPr>
        <w:t xml:space="preserve">А.К. </w:t>
      </w:r>
      <w:proofErr w:type="spellStart"/>
      <w:r w:rsidRPr="002C4635">
        <w:rPr>
          <w:szCs w:val="28"/>
        </w:rPr>
        <w:t>Ананиади</w:t>
      </w:r>
      <w:proofErr w:type="spellEnd"/>
      <w:r w:rsidRPr="002C4635">
        <w:rPr>
          <w:szCs w:val="28"/>
        </w:rPr>
        <w:t>,</w:t>
      </w:r>
      <w:r w:rsidRPr="002C4635">
        <w:t xml:space="preserve"> начальник управления экономики </w:t>
      </w:r>
    </w:p>
    <w:p w:rsidR="001F59A6" w:rsidRPr="002C4635" w:rsidRDefault="001F59A6" w:rsidP="001F59A6">
      <w:pPr>
        <w:jc w:val="right"/>
        <w:rPr>
          <w:szCs w:val="28"/>
        </w:rPr>
      </w:pPr>
      <w:r w:rsidRPr="002C4635">
        <w:rPr>
          <w:szCs w:val="28"/>
        </w:rPr>
        <w:t>администрации муниципального образования</w:t>
      </w:r>
    </w:p>
    <w:p w:rsidR="001F59A6" w:rsidRPr="002C4635" w:rsidRDefault="001F59A6" w:rsidP="001F59A6">
      <w:pPr>
        <w:jc w:val="right"/>
        <w:rPr>
          <w:szCs w:val="28"/>
        </w:rPr>
      </w:pPr>
      <w:r w:rsidRPr="002C4635">
        <w:rPr>
          <w:szCs w:val="28"/>
        </w:rPr>
        <w:t xml:space="preserve">город-курорт Геленджик                                                                     </w:t>
      </w:r>
    </w:p>
    <w:p w:rsidR="00561FA1" w:rsidRPr="00D94453" w:rsidRDefault="00561FA1" w:rsidP="001C2088">
      <w:bookmarkStart w:id="2" w:name="_GoBack"/>
      <w:bookmarkEnd w:id="2"/>
    </w:p>
    <w:sectPr w:rsidR="00561FA1" w:rsidRPr="00D94453" w:rsidSect="001F3C68">
      <w:headerReference w:type="even" r:id="rId11"/>
      <w:headerReference w:type="default" r:id="rId12"/>
      <w:pgSz w:w="11906" w:h="16838"/>
      <w:pgMar w:top="964" w:right="567" w:bottom="90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CF" w:rsidRDefault="00835DCF">
      <w:r>
        <w:separator/>
      </w:r>
    </w:p>
  </w:endnote>
  <w:endnote w:type="continuationSeparator" w:id="0">
    <w:p w:rsidR="00835DCF" w:rsidRDefault="0083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CF" w:rsidRDefault="00835DCF">
      <w:r>
        <w:separator/>
      </w:r>
    </w:p>
  </w:footnote>
  <w:footnote w:type="continuationSeparator" w:id="0">
    <w:p w:rsidR="00835DCF" w:rsidRDefault="0083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56" w:rsidRDefault="00FA4056" w:rsidP="009C5C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056" w:rsidRDefault="00FA40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72825"/>
      <w:docPartObj>
        <w:docPartGallery w:val="Page Numbers (Top of Page)"/>
        <w:docPartUnique/>
      </w:docPartObj>
    </w:sdtPr>
    <w:sdtEndPr/>
    <w:sdtContent>
      <w:p w:rsidR="00FA4056" w:rsidRDefault="00FA40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9A6">
          <w:rPr>
            <w:noProof/>
          </w:rPr>
          <w:t>6</w:t>
        </w:r>
        <w:r>
          <w:fldChar w:fldCharType="end"/>
        </w:r>
      </w:p>
    </w:sdtContent>
  </w:sdt>
  <w:p w:rsidR="00FA4056" w:rsidRDefault="00FA40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468"/>
    <w:multiLevelType w:val="hybridMultilevel"/>
    <w:tmpl w:val="D6FCFBD8"/>
    <w:lvl w:ilvl="0" w:tplc="DFC62B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323705"/>
    <w:multiLevelType w:val="hybridMultilevel"/>
    <w:tmpl w:val="CD4A0698"/>
    <w:lvl w:ilvl="0" w:tplc="0B3A2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8C4DB3"/>
    <w:multiLevelType w:val="multilevel"/>
    <w:tmpl w:val="403CB8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3D5944EC"/>
    <w:multiLevelType w:val="hybridMultilevel"/>
    <w:tmpl w:val="74BCCA52"/>
    <w:lvl w:ilvl="0" w:tplc="7F74276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C164E0"/>
    <w:multiLevelType w:val="hybridMultilevel"/>
    <w:tmpl w:val="6A302268"/>
    <w:lvl w:ilvl="0" w:tplc="06D8D9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B54B5"/>
    <w:multiLevelType w:val="multilevel"/>
    <w:tmpl w:val="BC3035E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5B284D42"/>
    <w:multiLevelType w:val="hybridMultilevel"/>
    <w:tmpl w:val="D4B83E94"/>
    <w:lvl w:ilvl="0" w:tplc="E758BF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B2"/>
    <w:rsid w:val="00000C72"/>
    <w:rsid w:val="00002A4C"/>
    <w:rsid w:val="00003B4A"/>
    <w:rsid w:val="00005869"/>
    <w:rsid w:val="00006FDF"/>
    <w:rsid w:val="000123F5"/>
    <w:rsid w:val="00016B89"/>
    <w:rsid w:val="00020482"/>
    <w:rsid w:val="00022A73"/>
    <w:rsid w:val="00023032"/>
    <w:rsid w:val="00024111"/>
    <w:rsid w:val="000243CB"/>
    <w:rsid w:val="0002459A"/>
    <w:rsid w:val="000257B7"/>
    <w:rsid w:val="00025CF0"/>
    <w:rsid w:val="00030250"/>
    <w:rsid w:val="0003182D"/>
    <w:rsid w:val="00032859"/>
    <w:rsid w:val="000329E6"/>
    <w:rsid w:val="00035597"/>
    <w:rsid w:val="000358D3"/>
    <w:rsid w:val="000372D6"/>
    <w:rsid w:val="00040A1B"/>
    <w:rsid w:val="000459E0"/>
    <w:rsid w:val="00045EF1"/>
    <w:rsid w:val="00046AA2"/>
    <w:rsid w:val="00046F73"/>
    <w:rsid w:val="00050310"/>
    <w:rsid w:val="00050A28"/>
    <w:rsid w:val="0005409B"/>
    <w:rsid w:val="00056253"/>
    <w:rsid w:val="00057120"/>
    <w:rsid w:val="00057863"/>
    <w:rsid w:val="00062101"/>
    <w:rsid w:val="00064430"/>
    <w:rsid w:val="00065B73"/>
    <w:rsid w:val="00071836"/>
    <w:rsid w:val="0008007A"/>
    <w:rsid w:val="00081FB3"/>
    <w:rsid w:val="00082491"/>
    <w:rsid w:val="00083D96"/>
    <w:rsid w:val="00084FBB"/>
    <w:rsid w:val="000A0CBE"/>
    <w:rsid w:val="000A4A95"/>
    <w:rsid w:val="000B1F7F"/>
    <w:rsid w:val="000B28D3"/>
    <w:rsid w:val="000B44BA"/>
    <w:rsid w:val="000B68E5"/>
    <w:rsid w:val="000B79DD"/>
    <w:rsid w:val="000C216D"/>
    <w:rsid w:val="000D00AE"/>
    <w:rsid w:val="000D400B"/>
    <w:rsid w:val="000E0A3F"/>
    <w:rsid w:val="000E1510"/>
    <w:rsid w:val="000E258F"/>
    <w:rsid w:val="000E25D3"/>
    <w:rsid w:val="000E6F3A"/>
    <w:rsid w:val="000F1F18"/>
    <w:rsid w:val="000F39AB"/>
    <w:rsid w:val="000F5636"/>
    <w:rsid w:val="000F719A"/>
    <w:rsid w:val="000F7530"/>
    <w:rsid w:val="000F79A9"/>
    <w:rsid w:val="000F7C6F"/>
    <w:rsid w:val="00100ACC"/>
    <w:rsid w:val="0010390A"/>
    <w:rsid w:val="00106DD6"/>
    <w:rsid w:val="00121182"/>
    <w:rsid w:val="0012176E"/>
    <w:rsid w:val="00125559"/>
    <w:rsid w:val="001256AB"/>
    <w:rsid w:val="001321CD"/>
    <w:rsid w:val="001349FF"/>
    <w:rsid w:val="00135378"/>
    <w:rsid w:val="001411F7"/>
    <w:rsid w:val="00165EB4"/>
    <w:rsid w:val="00166609"/>
    <w:rsid w:val="001666EB"/>
    <w:rsid w:val="00166A18"/>
    <w:rsid w:val="00170867"/>
    <w:rsid w:val="0017393B"/>
    <w:rsid w:val="00173CA6"/>
    <w:rsid w:val="00173EF7"/>
    <w:rsid w:val="00174304"/>
    <w:rsid w:val="00180EF4"/>
    <w:rsid w:val="001857BC"/>
    <w:rsid w:val="0018612C"/>
    <w:rsid w:val="001904B3"/>
    <w:rsid w:val="00191E0A"/>
    <w:rsid w:val="00194148"/>
    <w:rsid w:val="001A27A7"/>
    <w:rsid w:val="001B1542"/>
    <w:rsid w:val="001C2088"/>
    <w:rsid w:val="001C5020"/>
    <w:rsid w:val="001D5877"/>
    <w:rsid w:val="001E4CE8"/>
    <w:rsid w:val="001E66DE"/>
    <w:rsid w:val="001E67FC"/>
    <w:rsid w:val="001F2BBE"/>
    <w:rsid w:val="001F3C68"/>
    <w:rsid w:val="001F3E03"/>
    <w:rsid w:val="001F59A6"/>
    <w:rsid w:val="001F6E31"/>
    <w:rsid w:val="00203077"/>
    <w:rsid w:val="002035B4"/>
    <w:rsid w:val="00204C2B"/>
    <w:rsid w:val="0020612F"/>
    <w:rsid w:val="002130F4"/>
    <w:rsid w:val="00214D16"/>
    <w:rsid w:val="00217BB3"/>
    <w:rsid w:val="00220D18"/>
    <w:rsid w:val="00221260"/>
    <w:rsid w:val="00221A79"/>
    <w:rsid w:val="00223A6C"/>
    <w:rsid w:val="00224CB7"/>
    <w:rsid w:val="00225720"/>
    <w:rsid w:val="002268C1"/>
    <w:rsid w:val="00230D6C"/>
    <w:rsid w:val="00232126"/>
    <w:rsid w:val="00234919"/>
    <w:rsid w:val="002426BC"/>
    <w:rsid w:val="00246ED6"/>
    <w:rsid w:val="002474F5"/>
    <w:rsid w:val="00252004"/>
    <w:rsid w:val="00252FC2"/>
    <w:rsid w:val="00254BFC"/>
    <w:rsid w:val="00255A5B"/>
    <w:rsid w:val="00264333"/>
    <w:rsid w:val="00265195"/>
    <w:rsid w:val="00266B33"/>
    <w:rsid w:val="00266EF9"/>
    <w:rsid w:val="0026733B"/>
    <w:rsid w:val="00267FE2"/>
    <w:rsid w:val="00273B43"/>
    <w:rsid w:val="00274BE2"/>
    <w:rsid w:val="00275A9F"/>
    <w:rsid w:val="00276C5B"/>
    <w:rsid w:val="002824FD"/>
    <w:rsid w:val="00282F7C"/>
    <w:rsid w:val="00283241"/>
    <w:rsid w:val="00283A90"/>
    <w:rsid w:val="00294E96"/>
    <w:rsid w:val="002A240F"/>
    <w:rsid w:val="002B401D"/>
    <w:rsid w:val="002B43DC"/>
    <w:rsid w:val="002C2815"/>
    <w:rsid w:val="002C3DA8"/>
    <w:rsid w:val="002D308E"/>
    <w:rsid w:val="002D31C5"/>
    <w:rsid w:val="002D3BF7"/>
    <w:rsid w:val="002D5AD4"/>
    <w:rsid w:val="002D6B45"/>
    <w:rsid w:val="002E5A7E"/>
    <w:rsid w:val="002F0AA9"/>
    <w:rsid w:val="0031004A"/>
    <w:rsid w:val="003158DB"/>
    <w:rsid w:val="00342740"/>
    <w:rsid w:val="00344A55"/>
    <w:rsid w:val="003455E7"/>
    <w:rsid w:val="00347990"/>
    <w:rsid w:val="003532B9"/>
    <w:rsid w:val="003568AC"/>
    <w:rsid w:val="00362007"/>
    <w:rsid w:val="0037208A"/>
    <w:rsid w:val="0037398D"/>
    <w:rsid w:val="0037787C"/>
    <w:rsid w:val="00377F49"/>
    <w:rsid w:val="0038025D"/>
    <w:rsid w:val="003811EF"/>
    <w:rsid w:val="00381714"/>
    <w:rsid w:val="00385237"/>
    <w:rsid w:val="00385A4E"/>
    <w:rsid w:val="00387053"/>
    <w:rsid w:val="003873FA"/>
    <w:rsid w:val="0038782E"/>
    <w:rsid w:val="00390DAE"/>
    <w:rsid w:val="00391BC0"/>
    <w:rsid w:val="00392490"/>
    <w:rsid w:val="003949E0"/>
    <w:rsid w:val="00394C64"/>
    <w:rsid w:val="0039537C"/>
    <w:rsid w:val="00396C2B"/>
    <w:rsid w:val="003A0F9F"/>
    <w:rsid w:val="003A1125"/>
    <w:rsid w:val="003A292B"/>
    <w:rsid w:val="003A2AD6"/>
    <w:rsid w:val="003A2C0C"/>
    <w:rsid w:val="003A3D0A"/>
    <w:rsid w:val="003B1AE4"/>
    <w:rsid w:val="003B235B"/>
    <w:rsid w:val="003B3E57"/>
    <w:rsid w:val="003B4449"/>
    <w:rsid w:val="003C38FE"/>
    <w:rsid w:val="003C3DFB"/>
    <w:rsid w:val="003C5786"/>
    <w:rsid w:val="003C59A8"/>
    <w:rsid w:val="003C6B6D"/>
    <w:rsid w:val="003C6BA4"/>
    <w:rsid w:val="003D1ED2"/>
    <w:rsid w:val="003D24FB"/>
    <w:rsid w:val="003D3ECC"/>
    <w:rsid w:val="003D640B"/>
    <w:rsid w:val="003D7151"/>
    <w:rsid w:val="003E353F"/>
    <w:rsid w:val="003E5628"/>
    <w:rsid w:val="003E60B2"/>
    <w:rsid w:val="003E7CDD"/>
    <w:rsid w:val="003F0A65"/>
    <w:rsid w:val="003F153B"/>
    <w:rsid w:val="003F1B27"/>
    <w:rsid w:val="003F24F3"/>
    <w:rsid w:val="003F5CA5"/>
    <w:rsid w:val="003F5CCF"/>
    <w:rsid w:val="00400200"/>
    <w:rsid w:val="00400FC3"/>
    <w:rsid w:val="0040183C"/>
    <w:rsid w:val="00402C57"/>
    <w:rsid w:val="004033C1"/>
    <w:rsid w:val="00403BAC"/>
    <w:rsid w:val="00403D26"/>
    <w:rsid w:val="00405B72"/>
    <w:rsid w:val="00417595"/>
    <w:rsid w:val="0042270B"/>
    <w:rsid w:val="0042330F"/>
    <w:rsid w:val="004251F0"/>
    <w:rsid w:val="00426265"/>
    <w:rsid w:val="00426B44"/>
    <w:rsid w:val="00435739"/>
    <w:rsid w:val="00435E5C"/>
    <w:rsid w:val="00441485"/>
    <w:rsid w:val="004420B4"/>
    <w:rsid w:val="00447A8A"/>
    <w:rsid w:val="0045198A"/>
    <w:rsid w:val="00454F44"/>
    <w:rsid w:val="00456F2A"/>
    <w:rsid w:val="00460D8E"/>
    <w:rsid w:val="004637EE"/>
    <w:rsid w:val="00463C63"/>
    <w:rsid w:val="004676B2"/>
    <w:rsid w:val="0047121F"/>
    <w:rsid w:val="004737B0"/>
    <w:rsid w:val="0047451E"/>
    <w:rsid w:val="0047782B"/>
    <w:rsid w:val="00483FAE"/>
    <w:rsid w:val="00497D38"/>
    <w:rsid w:val="004A0503"/>
    <w:rsid w:val="004A3251"/>
    <w:rsid w:val="004A3D9C"/>
    <w:rsid w:val="004B0533"/>
    <w:rsid w:val="004B1E63"/>
    <w:rsid w:val="004C0FED"/>
    <w:rsid w:val="004C3A43"/>
    <w:rsid w:val="004C415C"/>
    <w:rsid w:val="004C7709"/>
    <w:rsid w:val="004D1237"/>
    <w:rsid w:val="004E46F6"/>
    <w:rsid w:val="004E7B9C"/>
    <w:rsid w:val="004F23E4"/>
    <w:rsid w:val="004F274C"/>
    <w:rsid w:val="004F2F6A"/>
    <w:rsid w:val="004F43B1"/>
    <w:rsid w:val="004F44C6"/>
    <w:rsid w:val="00501F9C"/>
    <w:rsid w:val="0051460E"/>
    <w:rsid w:val="005154E7"/>
    <w:rsid w:val="00517756"/>
    <w:rsid w:val="00522BF1"/>
    <w:rsid w:val="005253F6"/>
    <w:rsid w:val="0052695B"/>
    <w:rsid w:val="00530A30"/>
    <w:rsid w:val="00530B39"/>
    <w:rsid w:val="00536B98"/>
    <w:rsid w:val="00541C38"/>
    <w:rsid w:val="005434D2"/>
    <w:rsid w:val="0054401C"/>
    <w:rsid w:val="005455A3"/>
    <w:rsid w:val="0054769C"/>
    <w:rsid w:val="00552DA6"/>
    <w:rsid w:val="005539E4"/>
    <w:rsid w:val="00555173"/>
    <w:rsid w:val="00560EC7"/>
    <w:rsid w:val="00561569"/>
    <w:rsid w:val="00561FA1"/>
    <w:rsid w:val="0056526A"/>
    <w:rsid w:val="00567213"/>
    <w:rsid w:val="00567C8F"/>
    <w:rsid w:val="005713C1"/>
    <w:rsid w:val="00573135"/>
    <w:rsid w:val="0057411B"/>
    <w:rsid w:val="00583CC6"/>
    <w:rsid w:val="00587AA9"/>
    <w:rsid w:val="00592BB5"/>
    <w:rsid w:val="00592F1C"/>
    <w:rsid w:val="0059469D"/>
    <w:rsid w:val="00594FA0"/>
    <w:rsid w:val="00595E77"/>
    <w:rsid w:val="00596B67"/>
    <w:rsid w:val="005A148D"/>
    <w:rsid w:val="005A2230"/>
    <w:rsid w:val="005A67BE"/>
    <w:rsid w:val="005B4893"/>
    <w:rsid w:val="005C0A68"/>
    <w:rsid w:val="005C1002"/>
    <w:rsid w:val="005C2FCD"/>
    <w:rsid w:val="005C4403"/>
    <w:rsid w:val="005D138B"/>
    <w:rsid w:val="005D1DC2"/>
    <w:rsid w:val="005D5190"/>
    <w:rsid w:val="005E50F7"/>
    <w:rsid w:val="005F00D0"/>
    <w:rsid w:val="005F0451"/>
    <w:rsid w:val="005F0BBB"/>
    <w:rsid w:val="005F0DB6"/>
    <w:rsid w:val="005F2098"/>
    <w:rsid w:val="005F574D"/>
    <w:rsid w:val="005F70F1"/>
    <w:rsid w:val="00601567"/>
    <w:rsid w:val="00605258"/>
    <w:rsid w:val="00606D1F"/>
    <w:rsid w:val="00612C6A"/>
    <w:rsid w:val="006152CE"/>
    <w:rsid w:val="00615E2D"/>
    <w:rsid w:val="00616127"/>
    <w:rsid w:val="00616557"/>
    <w:rsid w:val="00616CCD"/>
    <w:rsid w:val="00634D98"/>
    <w:rsid w:val="00637E6F"/>
    <w:rsid w:val="0064473D"/>
    <w:rsid w:val="00644811"/>
    <w:rsid w:val="0064523E"/>
    <w:rsid w:val="00647006"/>
    <w:rsid w:val="00654463"/>
    <w:rsid w:val="0065714D"/>
    <w:rsid w:val="00657CDE"/>
    <w:rsid w:val="00657CE8"/>
    <w:rsid w:val="00661C54"/>
    <w:rsid w:val="00662768"/>
    <w:rsid w:val="00662B1F"/>
    <w:rsid w:val="0066379A"/>
    <w:rsid w:val="006642BF"/>
    <w:rsid w:val="006643C3"/>
    <w:rsid w:val="00666989"/>
    <w:rsid w:val="00667B93"/>
    <w:rsid w:val="00667F66"/>
    <w:rsid w:val="006718B9"/>
    <w:rsid w:val="00673A85"/>
    <w:rsid w:val="00674CD3"/>
    <w:rsid w:val="00676A0C"/>
    <w:rsid w:val="00676E54"/>
    <w:rsid w:val="00677E1F"/>
    <w:rsid w:val="00694011"/>
    <w:rsid w:val="006A2F2C"/>
    <w:rsid w:val="006A3111"/>
    <w:rsid w:val="006A359C"/>
    <w:rsid w:val="006A39D0"/>
    <w:rsid w:val="006A43BE"/>
    <w:rsid w:val="006A4D4C"/>
    <w:rsid w:val="006A62BD"/>
    <w:rsid w:val="006A7CCA"/>
    <w:rsid w:val="006A7D72"/>
    <w:rsid w:val="006B21F2"/>
    <w:rsid w:val="006C06F5"/>
    <w:rsid w:val="006C235F"/>
    <w:rsid w:val="006C3239"/>
    <w:rsid w:val="006C4C43"/>
    <w:rsid w:val="006D315E"/>
    <w:rsid w:val="006D72F5"/>
    <w:rsid w:val="006E35F8"/>
    <w:rsid w:val="006F70E5"/>
    <w:rsid w:val="00707979"/>
    <w:rsid w:val="007114D4"/>
    <w:rsid w:val="0071455E"/>
    <w:rsid w:val="0071493C"/>
    <w:rsid w:val="00716814"/>
    <w:rsid w:val="00717A2A"/>
    <w:rsid w:val="0072288D"/>
    <w:rsid w:val="00722CC4"/>
    <w:rsid w:val="00725118"/>
    <w:rsid w:val="007335E0"/>
    <w:rsid w:val="00733B4F"/>
    <w:rsid w:val="007340A9"/>
    <w:rsid w:val="007357D7"/>
    <w:rsid w:val="00736563"/>
    <w:rsid w:val="00742FB0"/>
    <w:rsid w:val="00743C8C"/>
    <w:rsid w:val="00746118"/>
    <w:rsid w:val="00750772"/>
    <w:rsid w:val="00752981"/>
    <w:rsid w:val="00756658"/>
    <w:rsid w:val="007574DE"/>
    <w:rsid w:val="00760D45"/>
    <w:rsid w:val="0076155F"/>
    <w:rsid w:val="007629A9"/>
    <w:rsid w:val="00763B40"/>
    <w:rsid w:val="00765107"/>
    <w:rsid w:val="0077018E"/>
    <w:rsid w:val="00770420"/>
    <w:rsid w:val="00776B5F"/>
    <w:rsid w:val="00780CB0"/>
    <w:rsid w:val="00783010"/>
    <w:rsid w:val="00783062"/>
    <w:rsid w:val="00786784"/>
    <w:rsid w:val="007939FB"/>
    <w:rsid w:val="00793EED"/>
    <w:rsid w:val="00795473"/>
    <w:rsid w:val="00797DCF"/>
    <w:rsid w:val="007A1464"/>
    <w:rsid w:val="007A275C"/>
    <w:rsid w:val="007B1286"/>
    <w:rsid w:val="007C0A8F"/>
    <w:rsid w:val="007C1B16"/>
    <w:rsid w:val="007C2FAC"/>
    <w:rsid w:val="007C5491"/>
    <w:rsid w:val="007C5F96"/>
    <w:rsid w:val="007C685E"/>
    <w:rsid w:val="007D589A"/>
    <w:rsid w:val="007E182B"/>
    <w:rsid w:val="007E1E6C"/>
    <w:rsid w:val="007E2B2E"/>
    <w:rsid w:val="007E3251"/>
    <w:rsid w:val="007E3D6E"/>
    <w:rsid w:val="007F1EFA"/>
    <w:rsid w:val="007F312D"/>
    <w:rsid w:val="007F50F8"/>
    <w:rsid w:val="00805321"/>
    <w:rsid w:val="008068C5"/>
    <w:rsid w:val="00811D08"/>
    <w:rsid w:val="008131C9"/>
    <w:rsid w:val="00817252"/>
    <w:rsid w:val="008203EC"/>
    <w:rsid w:val="00820A23"/>
    <w:rsid w:val="00822335"/>
    <w:rsid w:val="00834C49"/>
    <w:rsid w:val="00835DCF"/>
    <w:rsid w:val="00837C19"/>
    <w:rsid w:val="008408D7"/>
    <w:rsid w:val="0084219B"/>
    <w:rsid w:val="00843E22"/>
    <w:rsid w:val="00844D7C"/>
    <w:rsid w:val="00845BF5"/>
    <w:rsid w:val="00846D80"/>
    <w:rsid w:val="008470C6"/>
    <w:rsid w:val="00851952"/>
    <w:rsid w:val="00854CCD"/>
    <w:rsid w:val="00856E3B"/>
    <w:rsid w:val="008642C8"/>
    <w:rsid w:val="00865667"/>
    <w:rsid w:val="0086620E"/>
    <w:rsid w:val="00867D55"/>
    <w:rsid w:val="00867D97"/>
    <w:rsid w:val="00871097"/>
    <w:rsid w:val="008715B5"/>
    <w:rsid w:val="008743CB"/>
    <w:rsid w:val="008753EC"/>
    <w:rsid w:val="00876960"/>
    <w:rsid w:val="008829AE"/>
    <w:rsid w:val="00883066"/>
    <w:rsid w:val="00885213"/>
    <w:rsid w:val="008874FB"/>
    <w:rsid w:val="008904EF"/>
    <w:rsid w:val="00892E8D"/>
    <w:rsid w:val="008A3017"/>
    <w:rsid w:val="008A5626"/>
    <w:rsid w:val="008A60B5"/>
    <w:rsid w:val="008B6D29"/>
    <w:rsid w:val="008C1FA5"/>
    <w:rsid w:val="008C5314"/>
    <w:rsid w:val="008D0944"/>
    <w:rsid w:val="008D6715"/>
    <w:rsid w:val="008D6884"/>
    <w:rsid w:val="008D6BE4"/>
    <w:rsid w:val="008E1EDB"/>
    <w:rsid w:val="008E2A29"/>
    <w:rsid w:val="008E4B50"/>
    <w:rsid w:val="008E59EC"/>
    <w:rsid w:val="008E5D47"/>
    <w:rsid w:val="008E7FEC"/>
    <w:rsid w:val="008F2827"/>
    <w:rsid w:val="008F2AB5"/>
    <w:rsid w:val="008F73BA"/>
    <w:rsid w:val="008F7581"/>
    <w:rsid w:val="0090015F"/>
    <w:rsid w:val="009021B8"/>
    <w:rsid w:val="00902499"/>
    <w:rsid w:val="00905753"/>
    <w:rsid w:val="009058A5"/>
    <w:rsid w:val="00926212"/>
    <w:rsid w:val="00941E7B"/>
    <w:rsid w:val="00943FE3"/>
    <w:rsid w:val="009472D6"/>
    <w:rsid w:val="0094795B"/>
    <w:rsid w:val="00950AF0"/>
    <w:rsid w:val="009547C4"/>
    <w:rsid w:val="009551EA"/>
    <w:rsid w:val="00956CD4"/>
    <w:rsid w:val="00956D51"/>
    <w:rsid w:val="009570A2"/>
    <w:rsid w:val="0096033D"/>
    <w:rsid w:val="00961056"/>
    <w:rsid w:val="00963DA5"/>
    <w:rsid w:val="009652AD"/>
    <w:rsid w:val="00973500"/>
    <w:rsid w:val="00974893"/>
    <w:rsid w:val="009813E4"/>
    <w:rsid w:val="00983CD1"/>
    <w:rsid w:val="00991C55"/>
    <w:rsid w:val="00992A2F"/>
    <w:rsid w:val="009932F7"/>
    <w:rsid w:val="0099540B"/>
    <w:rsid w:val="009A199A"/>
    <w:rsid w:val="009A1BE4"/>
    <w:rsid w:val="009A5B51"/>
    <w:rsid w:val="009B52A8"/>
    <w:rsid w:val="009C10CA"/>
    <w:rsid w:val="009C4E37"/>
    <w:rsid w:val="009C5CBB"/>
    <w:rsid w:val="009D5E0A"/>
    <w:rsid w:val="009D7AA3"/>
    <w:rsid w:val="009E0029"/>
    <w:rsid w:val="009E0839"/>
    <w:rsid w:val="009E41FB"/>
    <w:rsid w:val="009E7BD2"/>
    <w:rsid w:val="009F37E8"/>
    <w:rsid w:val="00A025C0"/>
    <w:rsid w:val="00A032A6"/>
    <w:rsid w:val="00A06D50"/>
    <w:rsid w:val="00A1060A"/>
    <w:rsid w:val="00A141AF"/>
    <w:rsid w:val="00A20747"/>
    <w:rsid w:val="00A2207C"/>
    <w:rsid w:val="00A30A3D"/>
    <w:rsid w:val="00A322FB"/>
    <w:rsid w:val="00A32455"/>
    <w:rsid w:val="00A3645E"/>
    <w:rsid w:val="00A40473"/>
    <w:rsid w:val="00A47C7C"/>
    <w:rsid w:val="00A5454C"/>
    <w:rsid w:val="00A56011"/>
    <w:rsid w:val="00A5680D"/>
    <w:rsid w:val="00A56DC3"/>
    <w:rsid w:val="00A616B3"/>
    <w:rsid w:val="00A630BC"/>
    <w:rsid w:val="00A6450D"/>
    <w:rsid w:val="00A64FB6"/>
    <w:rsid w:val="00A73327"/>
    <w:rsid w:val="00A77A67"/>
    <w:rsid w:val="00A828D6"/>
    <w:rsid w:val="00A84909"/>
    <w:rsid w:val="00A849DE"/>
    <w:rsid w:val="00A86C3F"/>
    <w:rsid w:val="00A86F75"/>
    <w:rsid w:val="00A943FD"/>
    <w:rsid w:val="00A94940"/>
    <w:rsid w:val="00A94FE1"/>
    <w:rsid w:val="00A952B8"/>
    <w:rsid w:val="00A96900"/>
    <w:rsid w:val="00AA18EC"/>
    <w:rsid w:val="00AA259A"/>
    <w:rsid w:val="00AA5306"/>
    <w:rsid w:val="00AA6FBB"/>
    <w:rsid w:val="00AA7244"/>
    <w:rsid w:val="00AA7D1D"/>
    <w:rsid w:val="00AB023F"/>
    <w:rsid w:val="00AB1883"/>
    <w:rsid w:val="00AC0511"/>
    <w:rsid w:val="00AC0817"/>
    <w:rsid w:val="00AC1C64"/>
    <w:rsid w:val="00AC2EF0"/>
    <w:rsid w:val="00AC4001"/>
    <w:rsid w:val="00AC58EE"/>
    <w:rsid w:val="00AC7795"/>
    <w:rsid w:val="00AC7BF9"/>
    <w:rsid w:val="00AD011C"/>
    <w:rsid w:val="00AE0C6F"/>
    <w:rsid w:val="00AF2890"/>
    <w:rsid w:val="00AF3CC3"/>
    <w:rsid w:val="00AF4048"/>
    <w:rsid w:val="00AF65F7"/>
    <w:rsid w:val="00B00F64"/>
    <w:rsid w:val="00B030E7"/>
    <w:rsid w:val="00B147A5"/>
    <w:rsid w:val="00B24DC6"/>
    <w:rsid w:val="00B27B79"/>
    <w:rsid w:val="00B27CB5"/>
    <w:rsid w:val="00B33AF2"/>
    <w:rsid w:val="00B35EAA"/>
    <w:rsid w:val="00B37093"/>
    <w:rsid w:val="00B377E8"/>
    <w:rsid w:val="00B40229"/>
    <w:rsid w:val="00B4141D"/>
    <w:rsid w:val="00B41EDA"/>
    <w:rsid w:val="00B43DE9"/>
    <w:rsid w:val="00B44293"/>
    <w:rsid w:val="00B5426F"/>
    <w:rsid w:val="00B54A43"/>
    <w:rsid w:val="00B57020"/>
    <w:rsid w:val="00B60138"/>
    <w:rsid w:val="00B63B54"/>
    <w:rsid w:val="00B63D60"/>
    <w:rsid w:val="00B645D1"/>
    <w:rsid w:val="00B65039"/>
    <w:rsid w:val="00B6760B"/>
    <w:rsid w:val="00B70505"/>
    <w:rsid w:val="00B71F16"/>
    <w:rsid w:val="00B7414A"/>
    <w:rsid w:val="00B754C6"/>
    <w:rsid w:val="00B77212"/>
    <w:rsid w:val="00B80F0F"/>
    <w:rsid w:val="00B84301"/>
    <w:rsid w:val="00B87CAD"/>
    <w:rsid w:val="00B92EEC"/>
    <w:rsid w:val="00B93E6C"/>
    <w:rsid w:val="00BA1B67"/>
    <w:rsid w:val="00BA285D"/>
    <w:rsid w:val="00BA4B1B"/>
    <w:rsid w:val="00BA5391"/>
    <w:rsid w:val="00BA75EE"/>
    <w:rsid w:val="00BB13AF"/>
    <w:rsid w:val="00BB317E"/>
    <w:rsid w:val="00BB579E"/>
    <w:rsid w:val="00BB605E"/>
    <w:rsid w:val="00BB6EED"/>
    <w:rsid w:val="00BC170F"/>
    <w:rsid w:val="00BC2561"/>
    <w:rsid w:val="00BC2B39"/>
    <w:rsid w:val="00BD1C76"/>
    <w:rsid w:val="00BE12FD"/>
    <w:rsid w:val="00BE5202"/>
    <w:rsid w:val="00BE54DA"/>
    <w:rsid w:val="00C00FD6"/>
    <w:rsid w:val="00C02CE8"/>
    <w:rsid w:val="00C12702"/>
    <w:rsid w:val="00C13F97"/>
    <w:rsid w:val="00C17E98"/>
    <w:rsid w:val="00C20B75"/>
    <w:rsid w:val="00C22B44"/>
    <w:rsid w:val="00C23317"/>
    <w:rsid w:val="00C235D0"/>
    <w:rsid w:val="00C354F4"/>
    <w:rsid w:val="00C43EF0"/>
    <w:rsid w:val="00C4479C"/>
    <w:rsid w:val="00C44852"/>
    <w:rsid w:val="00C44C71"/>
    <w:rsid w:val="00C47167"/>
    <w:rsid w:val="00C53260"/>
    <w:rsid w:val="00C5373B"/>
    <w:rsid w:val="00C54853"/>
    <w:rsid w:val="00C54973"/>
    <w:rsid w:val="00C55025"/>
    <w:rsid w:val="00C556DE"/>
    <w:rsid w:val="00C55818"/>
    <w:rsid w:val="00C60BCB"/>
    <w:rsid w:val="00C65638"/>
    <w:rsid w:val="00C66E5B"/>
    <w:rsid w:val="00C72D2F"/>
    <w:rsid w:val="00C75AB7"/>
    <w:rsid w:val="00C81033"/>
    <w:rsid w:val="00C8364F"/>
    <w:rsid w:val="00C901A5"/>
    <w:rsid w:val="00C95184"/>
    <w:rsid w:val="00CA0B8A"/>
    <w:rsid w:val="00CA259A"/>
    <w:rsid w:val="00CA43BB"/>
    <w:rsid w:val="00CA4640"/>
    <w:rsid w:val="00CB09F0"/>
    <w:rsid w:val="00CB171A"/>
    <w:rsid w:val="00CB57B9"/>
    <w:rsid w:val="00CC13E4"/>
    <w:rsid w:val="00CC5ADA"/>
    <w:rsid w:val="00CC5CE6"/>
    <w:rsid w:val="00CC7639"/>
    <w:rsid w:val="00CD1579"/>
    <w:rsid w:val="00CD1785"/>
    <w:rsid w:val="00CD3A7F"/>
    <w:rsid w:val="00CD76B6"/>
    <w:rsid w:val="00CE08A1"/>
    <w:rsid w:val="00CE277A"/>
    <w:rsid w:val="00CE3E4C"/>
    <w:rsid w:val="00CE6A98"/>
    <w:rsid w:val="00CF04CC"/>
    <w:rsid w:val="00CF09C2"/>
    <w:rsid w:val="00CF491E"/>
    <w:rsid w:val="00CF67D7"/>
    <w:rsid w:val="00CF6890"/>
    <w:rsid w:val="00CF6D6D"/>
    <w:rsid w:val="00CF77AD"/>
    <w:rsid w:val="00D03001"/>
    <w:rsid w:val="00D04C70"/>
    <w:rsid w:val="00D055F5"/>
    <w:rsid w:val="00D10C3D"/>
    <w:rsid w:val="00D164F4"/>
    <w:rsid w:val="00D205BC"/>
    <w:rsid w:val="00D21F92"/>
    <w:rsid w:val="00D26661"/>
    <w:rsid w:val="00D27B73"/>
    <w:rsid w:val="00D32389"/>
    <w:rsid w:val="00D3287C"/>
    <w:rsid w:val="00D33325"/>
    <w:rsid w:val="00D33E1B"/>
    <w:rsid w:val="00D4196A"/>
    <w:rsid w:val="00D51C35"/>
    <w:rsid w:val="00D53D73"/>
    <w:rsid w:val="00D55B7F"/>
    <w:rsid w:val="00D67E22"/>
    <w:rsid w:val="00D727C5"/>
    <w:rsid w:val="00D7678C"/>
    <w:rsid w:val="00D82C07"/>
    <w:rsid w:val="00D90422"/>
    <w:rsid w:val="00D94453"/>
    <w:rsid w:val="00D96E5F"/>
    <w:rsid w:val="00D97ABC"/>
    <w:rsid w:val="00DB0997"/>
    <w:rsid w:val="00DB28A1"/>
    <w:rsid w:val="00DB604D"/>
    <w:rsid w:val="00DC235D"/>
    <w:rsid w:val="00DC324B"/>
    <w:rsid w:val="00DC3A4F"/>
    <w:rsid w:val="00DD473C"/>
    <w:rsid w:val="00DD742A"/>
    <w:rsid w:val="00DE0B33"/>
    <w:rsid w:val="00DE2912"/>
    <w:rsid w:val="00DE2D1B"/>
    <w:rsid w:val="00DE651C"/>
    <w:rsid w:val="00DE7056"/>
    <w:rsid w:val="00E00E5A"/>
    <w:rsid w:val="00E03DB8"/>
    <w:rsid w:val="00E06083"/>
    <w:rsid w:val="00E07742"/>
    <w:rsid w:val="00E10374"/>
    <w:rsid w:val="00E10928"/>
    <w:rsid w:val="00E122A0"/>
    <w:rsid w:val="00E12B09"/>
    <w:rsid w:val="00E1759B"/>
    <w:rsid w:val="00E218BA"/>
    <w:rsid w:val="00E238DA"/>
    <w:rsid w:val="00E348AE"/>
    <w:rsid w:val="00E40D21"/>
    <w:rsid w:val="00E42225"/>
    <w:rsid w:val="00E43ED2"/>
    <w:rsid w:val="00E446B6"/>
    <w:rsid w:val="00E44EDF"/>
    <w:rsid w:val="00E45FA4"/>
    <w:rsid w:val="00E474CA"/>
    <w:rsid w:val="00E50E02"/>
    <w:rsid w:val="00E519F6"/>
    <w:rsid w:val="00E54585"/>
    <w:rsid w:val="00E54BE9"/>
    <w:rsid w:val="00E553B4"/>
    <w:rsid w:val="00E57521"/>
    <w:rsid w:val="00E629CD"/>
    <w:rsid w:val="00E633FD"/>
    <w:rsid w:val="00E64D6F"/>
    <w:rsid w:val="00E72F3F"/>
    <w:rsid w:val="00E73F87"/>
    <w:rsid w:val="00E75240"/>
    <w:rsid w:val="00E85D91"/>
    <w:rsid w:val="00E91028"/>
    <w:rsid w:val="00E96355"/>
    <w:rsid w:val="00E9678F"/>
    <w:rsid w:val="00EA12DE"/>
    <w:rsid w:val="00EA430C"/>
    <w:rsid w:val="00EB33B0"/>
    <w:rsid w:val="00EB639E"/>
    <w:rsid w:val="00EC0A47"/>
    <w:rsid w:val="00EC247B"/>
    <w:rsid w:val="00EC471A"/>
    <w:rsid w:val="00EC6DC7"/>
    <w:rsid w:val="00EC77EA"/>
    <w:rsid w:val="00ED06A5"/>
    <w:rsid w:val="00ED21A8"/>
    <w:rsid w:val="00ED4CDB"/>
    <w:rsid w:val="00ED75D6"/>
    <w:rsid w:val="00EE5D82"/>
    <w:rsid w:val="00EE7202"/>
    <w:rsid w:val="00EF3916"/>
    <w:rsid w:val="00EF66A0"/>
    <w:rsid w:val="00EF6859"/>
    <w:rsid w:val="00EF7D39"/>
    <w:rsid w:val="00F01D3A"/>
    <w:rsid w:val="00F14692"/>
    <w:rsid w:val="00F31590"/>
    <w:rsid w:val="00F33B67"/>
    <w:rsid w:val="00F4301D"/>
    <w:rsid w:val="00F44A34"/>
    <w:rsid w:val="00F51734"/>
    <w:rsid w:val="00F551FA"/>
    <w:rsid w:val="00F56F22"/>
    <w:rsid w:val="00F57024"/>
    <w:rsid w:val="00F6284D"/>
    <w:rsid w:val="00F70ED5"/>
    <w:rsid w:val="00F725C7"/>
    <w:rsid w:val="00F75A8E"/>
    <w:rsid w:val="00F807B4"/>
    <w:rsid w:val="00F81683"/>
    <w:rsid w:val="00F83FBB"/>
    <w:rsid w:val="00F8707F"/>
    <w:rsid w:val="00F873D5"/>
    <w:rsid w:val="00F96C14"/>
    <w:rsid w:val="00FA1D70"/>
    <w:rsid w:val="00FA4056"/>
    <w:rsid w:val="00FA7A96"/>
    <w:rsid w:val="00FB1DEB"/>
    <w:rsid w:val="00FC373F"/>
    <w:rsid w:val="00FC37BD"/>
    <w:rsid w:val="00FC68E8"/>
    <w:rsid w:val="00FC74D9"/>
    <w:rsid w:val="00FD2B72"/>
    <w:rsid w:val="00FD3859"/>
    <w:rsid w:val="00FE20D0"/>
    <w:rsid w:val="00FE222D"/>
    <w:rsid w:val="00FE44DA"/>
    <w:rsid w:val="00FE5D36"/>
    <w:rsid w:val="00FF30D8"/>
    <w:rsid w:val="00FF715C"/>
    <w:rsid w:val="00FF72B4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4940"/>
    <w:pPr>
      <w:jc w:val="center"/>
    </w:pPr>
    <w:rPr>
      <w:b/>
      <w:bCs/>
    </w:rPr>
  </w:style>
  <w:style w:type="paragraph" w:styleId="a5">
    <w:name w:val="Title"/>
    <w:basedOn w:val="a"/>
    <w:qFormat/>
    <w:rsid w:val="00A94940"/>
    <w:pPr>
      <w:jc w:val="center"/>
    </w:pPr>
    <w:rPr>
      <w:b/>
      <w:szCs w:val="28"/>
    </w:rPr>
  </w:style>
  <w:style w:type="paragraph" w:styleId="a6">
    <w:name w:val="header"/>
    <w:basedOn w:val="a"/>
    <w:link w:val="a7"/>
    <w:uiPriority w:val="99"/>
    <w:rsid w:val="008068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68C5"/>
  </w:style>
  <w:style w:type="paragraph" w:styleId="a9">
    <w:name w:val="footer"/>
    <w:basedOn w:val="a"/>
    <w:rsid w:val="00CE6A9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82C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01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54B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4BE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61C54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7C5491"/>
    <w:rPr>
      <w:sz w:val="24"/>
      <w:szCs w:val="24"/>
    </w:rPr>
  </w:style>
  <w:style w:type="character" w:styleId="ad">
    <w:name w:val="Hyperlink"/>
    <w:basedOn w:val="a0"/>
    <w:rsid w:val="00CD1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4940"/>
    <w:pPr>
      <w:jc w:val="center"/>
    </w:pPr>
    <w:rPr>
      <w:b/>
      <w:bCs/>
    </w:rPr>
  </w:style>
  <w:style w:type="paragraph" w:styleId="a5">
    <w:name w:val="Title"/>
    <w:basedOn w:val="a"/>
    <w:qFormat/>
    <w:rsid w:val="00A94940"/>
    <w:pPr>
      <w:jc w:val="center"/>
    </w:pPr>
    <w:rPr>
      <w:b/>
      <w:szCs w:val="28"/>
    </w:rPr>
  </w:style>
  <w:style w:type="paragraph" w:styleId="a6">
    <w:name w:val="header"/>
    <w:basedOn w:val="a"/>
    <w:link w:val="a7"/>
    <w:uiPriority w:val="99"/>
    <w:rsid w:val="008068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68C5"/>
  </w:style>
  <w:style w:type="paragraph" w:styleId="a9">
    <w:name w:val="footer"/>
    <w:basedOn w:val="a"/>
    <w:rsid w:val="00CE6A9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82C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01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54B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4BE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61C54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7C5491"/>
    <w:rPr>
      <w:sz w:val="24"/>
      <w:szCs w:val="24"/>
    </w:rPr>
  </w:style>
  <w:style w:type="character" w:styleId="ad">
    <w:name w:val="Hyperlink"/>
    <w:basedOn w:val="a0"/>
    <w:rsid w:val="00CD1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E918-5362-4DD2-B463-1A248ECC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AverinaEV</dc:creator>
  <cp:lastModifiedBy>Антонова Надежда Леонидовна</cp:lastModifiedBy>
  <cp:revision>422</cp:revision>
  <cp:lastPrinted>2022-11-16T15:09:00Z</cp:lastPrinted>
  <dcterms:created xsi:type="dcterms:W3CDTF">2015-01-12T17:15:00Z</dcterms:created>
  <dcterms:modified xsi:type="dcterms:W3CDTF">2022-11-29T14:17:00Z</dcterms:modified>
</cp:coreProperties>
</file>