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39C57" w14:textId="77777777"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14:paraId="1291A4BA" w14:textId="77777777"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14:paraId="7869355B" w14:textId="77777777" w:rsidR="007C0868" w:rsidRDefault="007C0868" w:rsidP="00A30CCE">
      <w:pPr>
        <w:spacing w:after="0" w:line="240" w:lineRule="auto"/>
        <w:ind w:left="5812"/>
        <w:rPr>
          <w:rFonts w:ascii="Times New Roman" w:hAnsi="Times New Roman" w:cs="Times New Roman"/>
          <w:sz w:val="28"/>
          <w:szCs w:val="28"/>
        </w:rPr>
      </w:pPr>
    </w:p>
    <w:p w14:paraId="7730D054" w14:textId="77777777" w:rsidR="007C0868" w:rsidRDefault="007C0868" w:rsidP="00A30CCE">
      <w:pPr>
        <w:spacing w:after="0" w:line="240" w:lineRule="auto"/>
        <w:ind w:left="5387"/>
        <w:rPr>
          <w:rFonts w:ascii="Times New Roman" w:hAnsi="Times New Roman" w:cs="Times New Roman"/>
          <w:sz w:val="28"/>
          <w:szCs w:val="28"/>
        </w:rPr>
      </w:pPr>
    </w:p>
    <w:p w14:paraId="26B5127D" w14:textId="77777777" w:rsidR="007C0868" w:rsidRDefault="007C0868" w:rsidP="00A30CCE">
      <w:pPr>
        <w:spacing w:after="0" w:line="240" w:lineRule="auto"/>
        <w:jc w:val="center"/>
        <w:rPr>
          <w:rFonts w:ascii="Times New Roman" w:hAnsi="Times New Roman" w:cs="Times New Roman"/>
          <w:sz w:val="28"/>
          <w:szCs w:val="28"/>
        </w:rPr>
      </w:pPr>
    </w:p>
    <w:p w14:paraId="0B931583" w14:textId="77777777"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14:paraId="24ACFCBC" w14:textId="77777777" w:rsidR="007C0868" w:rsidRDefault="007C0868" w:rsidP="00A30CCE">
      <w:pPr>
        <w:spacing w:after="0" w:line="240" w:lineRule="auto"/>
        <w:jc w:val="center"/>
        <w:rPr>
          <w:rFonts w:ascii="Times New Roman" w:hAnsi="Times New Roman" w:cs="Times New Roman"/>
          <w:sz w:val="28"/>
          <w:szCs w:val="28"/>
        </w:rPr>
      </w:pPr>
    </w:p>
    <w:p w14:paraId="1B689057" w14:textId="244B4F41"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w:t>
      </w:r>
      <w:r w:rsidR="002139FE">
        <w:rPr>
          <w:rFonts w:ascii="Times New Roman" w:hAnsi="Times New Roman" w:cs="Times New Roman"/>
          <w:sz w:val="28"/>
          <w:szCs w:val="28"/>
        </w:rPr>
        <w:t>20</w:t>
      </w:r>
      <w:r>
        <w:rPr>
          <w:rFonts w:ascii="Times New Roman" w:hAnsi="Times New Roman" w:cs="Times New Roman"/>
          <w:sz w:val="28"/>
          <w:szCs w:val="28"/>
        </w:rPr>
        <w:t xml:space="preserve">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xml:space="preserve">___________ </w:t>
      </w:r>
    </w:p>
    <w:p w14:paraId="15761D7E" w14:textId="77777777" w:rsidR="007C0868" w:rsidRDefault="007C0868" w:rsidP="00A30CCE">
      <w:pPr>
        <w:spacing w:after="0" w:line="240" w:lineRule="auto"/>
        <w:jc w:val="center"/>
        <w:rPr>
          <w:rFonts w:ascii="Times New Roman" w:hAnsi="Times New Roman" w:cs="Times New Roman"/>
          <w:sz w:val="28"/>
          <w:szCs w:val="28"/>
        </w:rPr>
      </w:pPr>
    </w:p>
    <w:p w14:paraId="6F5633FA" w14:textId="13BB172D"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6A6FBC">
        <w:rPr>
          <w:rFonts w:ascii="Times New Roman" w:hAnsi="Times New Roman" w:cs="Times New Roman"/>
          <w:sz w:val="28"/>
          <w:szCs w:val="28"/>
        </w:rPr>
        <w:t>2</w:t>
      </w:r>
      <w:r w:rsidR="00F138E0">
        <w:rPr>
          <w:rFonts w:ascii="Times New Roman" w:hAnsi="Times New Roman" w:cs="Times New Roman"/>
          <w:sz w:val="28"/>
          <w:szCs w:val="28"/>
        </w:rPr>
        <w:t>6</w:t>
      </w:r>
      <w:r w:rsidR="007C0868">
        <w:rPr>
          <w:rFonts w:ascii="Times New Roman" w:hAnsi="Times New Roman" w:cs="Times New Roman"/>
          <w:sz w:val="28"/>
          <w:szCs w:val="28"/>
        </w:rPr>
        <w:t>)</w:t>
      </w:r>
    </w:p>
    <w:p w14:paraId="5914E96B" w14:textId="77777777" w:rsidR="007C0868" w:rsidRDefault="007C0868" w:rsidP="00A30CCE">
      <w:pPr>
        <w:spacing w:after="0" w:line="240" w:lineRule="auto"/>
        <w:jc w:val="center"/>
        <w:rPr>
          <w:rFonts w:ascii="Times New Roman" w:hAnsi="Times New Roman" w:cs="Times New Roman"/>
          <w:sz w:val="28"/>
          <w:szCs w:val="28"/>
        </w:rPr>
      </w:pPr>
    </w:p>
    <w:p w14:paraId="124B816B" w14:textId="60B83850" w:rsidR="007C0868" w:rsidRDefault="007C0868" w:rsidP="002139FE">
      <w:pPr>
        <w:spacing w:after="0" w:line="240" w:lineRule="auto"/>
        <w:jc w:val="center"/>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w:t>
      </w:r>
      <w:r w:rsidR="00C66594" w:rsidRPr="00A30CCE">
        <w:rPr>
          <w:rFonts w:ascii="Times New Roman" w:hAnsi="Times New Roman" w:cs="Times New Roman"/>
          <w:sz w:val="28"/>
          <w:szCs w:val="28"/>
        </w:rPr>
        <w:t xml:space="preserve">эксплуатацию </w:t>
      </w:r>
      <w:r w:rsidR="00C66594">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C66594">
        <w:rPr>
          <w:rFonts w:ascii="Times New Roman" w:hAnsi="Times New Roman" w:cs="Times New Roman"/>
          <w:sz w:val="28"/>
          <w:szCs w:val="28"/>
        </w:rPr>
        <w:t>ом</w:t>
      </w:r>
      <w:r>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w:t>
      </w:r>
      <w:r w:rsidR="00C66594">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w:t>
      </w:r>
      <w:proofErr w:type="gramStart"/>
      <w:r w:rsidR="002139FE" w:rsidRPr="002139FE">
        <w:rPr>
          <w:rFonts w:ascii="Times New Roman" w:hAnsi="Times New Roman" w:cs="Times New Roman"/>
          <w:sz w:val="28"/>
          <w:szCs w:val="28"/>
        </w:rPr>
        <w:t>город-курорт Геленджик</w:t>
      </w:r>
      <w:proofErr w:type="gramEnd"/>
      <w:r w:rsidRPr="003C1DD0">
        <w:rPr>
          <w:rFonts w:ascii="Times New Roman" w:hAnsi="Times New Roman" w:cs="Times New Roman"/>
          <w:sz w:val="28"/>
          <w:szCs w:val="28"/>
        </w:rPr>
        <w:t xml:space="preserve"> или государственная собственность на которы</w:t>
      </w:r>
      <w:r w:rsidR="00C66594">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14:paraId="75B0ADA6" w14:textId="77777777" w:rsidR="007C0868" w:rsidRDefault="007C0868" w:rsidP="00A30CCE">
      <w:pPr>
        <w:spacing w:after="0" w:line="240" w:lineRule="auto"/>
        <w:jc w:val="both"/>
        <w:rPr>
          <w:rFonts w:ascii="Times New Roman" w:hAnsi="Times New Roman" w:cs="Times New Roman"/>
          <w:sz w:val="28"/>
          <w:szCs w:val="28"/>
        </w:rPr>
      </w:pPr>
    </w:p>
    <w:p w14:paraId="1602B9F6" w14:textId="77777777"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01A4C134" w14:textId="77777777"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7C0868" w:rsidRPr="00DE07FD" w14:paraId="1138CF47" w14:textId="77777777">
        <w:trPr>
          <w:trHeight w:val="144"/>
        </w:trPr>
        <w:tc>
          <w:tcPr>
            <w:tcW w:w="5403" w:type="dxa"/>
          </w:tcPr>
          <w:p w14:paraId="28948929" w14:textId="77777777"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14:paraId="655EB63F" w14:textId="77777777"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14:paraId="7D8277BF"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638129EE" w14:textId="77777777">
        <w:trPr>
          <w:trHeight w:val="144"/>
        </w:trPr>
        <w:tc>
          <w:tcPr>
            <w:tcW w:w="5403" w:type="dxa"/>
          </w:tcPr>
          <w:p w14:paraId="4B74980E" w14:textId="77777777"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14:paraId="52FA32F1"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23583D0" w14:textId="77777777">
        <w:trPr>
          <w:trHeight w:val="144"/>
        </w:trPr>
        <w:tc>
          <w:tcPr>
            <w:tcW w:w="5403" w:type="dxa"/>
            <w:tcBorders>
              <w:bottom w:val="nil"/>
            </w:tcBorders>
          </w:tcPr>
          <w:p w14:paraId="6D327C41"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14:paraId="44D5BFED" w14:textId="77777777"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14:paraId="5730B9BE" w14:textId="77777777"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14:paraId="03529547"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02009881" w14:textId="77777777">
        <w:trPr>
          <w:trHeight w:val="144"/>
        </w:trPr>
        <w:tc>
          <w:tcPr>
            <w:tcW w:w="5403" w:type="dxa"/>
            <w:vMerge w:val="restart"/>
            <w:tcBorders>
              <w:top w:val="nil"/>
            </w:tcBorders>
          </w:tcPr>
          <w:p w14:paraId="2A0E6CD3" w14:textId="77777777"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14:paraId="0671B638" w14:textId="77777777" w:rsidR="007C0868" w:rsidRPr="00DE07FD" w:rsidRDefault="007C0868" w:rsidP="00DA77CE">
            <w:pPr>
              <w:spacing w:after="60" w:line="240" w:lineRule="auto"/>
              <w:rPr>
                <w:rFonts w:ascii="Times New Roman" w:hAnsi="Times New Roman" w:cs="Times New Roman"/>
                <w:sz w:val="24"/>
                <w:szCs w:val="24"/>
              </w:rPr>
            </w:pPr>
          </w:p>
          <w:p w14:paraId="53683478"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14:paraId="5FB1CD4A" w14:textId="77777777" w:rsidR="007C0868" w:rsidRPr="00DE07FD" w:rsidRDefault="007C0868" w:rsidP="00DA77CE">
            <w:pPr>
              <w:spacing w:after="60" w:line="240" w:lineRule="auto"/>
              <w:rPr>
                <w:rFonts w:ascii="Times New Roman" w:hAnsi="Times New Roman" w:cs="Times New Roman"/>
                <w:b/>
                <w:bCs/>
                <w:sz w:val="24"/>
                <w:szCs w:val="24"/>
              </w:rPr>
            </w:pPr>
          </w:p>
          <w:p w14:paraId="431D66BA" w14:textId="77777777" w:rsidR="007C0868" w:rsidRPr="00DE07FD" w:rsidRDefault="007C0868" w:rsidP="00DA77CE">
            <w:pPr>
              <w:spacing w:after="60" w:line="240" w:lineRule="auto"/>
              <w:rPr>
                <w:rFonts w:ascii="Times New Roman" w:hAnsi="Times New Roman" w:cs="Times New Roman"/>
                <w:b/>
                <w:bCs/>
                <w:sz w:val="24"/>
                <w:szCs w:val="24"/>
              </w:rPr>
            </w:pPr>
          </w:p>
          <w:p w14:paraId="59FAB50D"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1DFE5406" w14:textId="77777777">
        <w:trPr>
          <w:trHeight w:val="144"/>
        </w:trPr>
        <w:tc>
          <w:tcPr>
            <w:tcW w:w="5403" w:type="dxa"/>
            <w:vMerge/>
          </w:tcPr>
          <w:p w14:paraId="6BE74C1A" w14:textId="77777777"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14:paraId="235F66FA" w14:textId="77777777"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14:paraId="497E1F6C" w14:textId="77777777">
        <w:tc>
          <w:tcPr>
            <w:tcW w:w="5409" w:type="dxa"/>
            <w:gridSpan w:val="2"/>
            <w:tcBorders>
              <w:top w:val="nil"/>
            </w:tcBorders>
          </w:tcPr>
          <w:p w14:paraId="40EA1D6E" w14:textId="77777777"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14:paraId="7077E817" w14:textId="77777777"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14:paraId="430FA01C" w14:textId="77777777" w:rsidR="007C0868" w:rsidRPr="009B7E16" w:rsidRDefault="007C0868" w:rsidP="00DA77CE">
            <w:pPr>
              <w:rPr>
                <w:rFonts w:ascii="Times New Roman" w:hAnsi="Times New Roman" w:cs="Times New Roman"/>
                <w:b/>
                <w:bCs/>
                <w:sz w:val="24"/>
                <w:szCs w:val="24"/>
              </w:rPr>
            </w:pPr>
          </w:p>
        </w:tc>
      </w:tr>
      <w:tr w:rsidR="007C0868" w:rsidRPr="00DE07FD" w14:paraId="186ACD99" w14:textId="77777777">
        <w:trPr>
          <w:trHeight w:val="144"/>
        </w:trPr>
        <w:tc>
          <w:tcPr>
            <w:tcW w:w="5403" w:type="dxa"/>
            <w:tcBorders>
              <w:top w:val="nil"/>
            </w:tcBorders>
          </w:tcPr>
          <w:p w14:paraId="0688567E" w14:textId="77777777" w:rsidR="007C0868" w:rsidRPr="00B93645" w:rsidRDefault="007C0868" w:rsidP="009B7E16">
            <w:pPr>
              <w:spacing w:after="60" w:line="240" w:lineRule="auto"/>
              <w:rPr>
                <w:rFonts w:ascii="Times New Roman" w:hAnsi="Times New Roman" w:cs="Times New Roman"/>
                <w:b/>
                <w:bCs/>
                <w:sz w:val="24"/>
                <w:szCs w:val="24"/>
              </w:rPr>
            </w:pPr>
            <w:r w:rsidRPr="00B93645">
              <w:rPr>
                <w:rFonts w:ascii="Times New Roman" w:hAnsi="Times New Roman" w:cs="Times New Roman"/>
                <w:b/>
                <w:bCs/>
                <w:sz w:val="24"/>
                <w:szCs w:val="24"/>
              </w:rPr>
              <w:t>3.5. ИНН, КПП, ОГРН, ОКПО претендента</w:t>
            </w:r>
          </w:p>
        </w:tc>
        <w:tc>
          <w:tcPr>
            <w:tcW w:w="4452" w:type="dxa"/>
            <w:gridSpan w:val="2"/>
          </w:tcPr>
          <w:p w14:paraId="376AD499" w14:textId="77777777"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14:paraId="58D8AA97" w14:textId="77777777">
        <w:trPr>
          <w:cantSplit/>
          <w:trHeight w:val="132"/>
        </w:trPr>
        <w:tc>
          <w:tcPr>
            <w:tcW w:w="5403" w:type="dxa"/>
            <w:vMerge w:val="restart"/>
          </w:tcPr>
          <w:p w14:paraId="545E1C28"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14:paraId="396AFF80"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03FE6A47" w14:textId="77777777">
        <w:trPr>
          <w:cantSplit/>
          <w:trHeight w:val="259"/>
        </w:trPr>
        <w:tc>
          <w:tcPr>
            <w:tcW w:w="5403" w:type="dxa"/>
            <w:vMerge/>
            <w:vAlign w:val="center"/>
          </w:tcPr>
          <w:p w14:paraId="0B153B9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89B2C4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14:paraId="6D95F232" w14:textId="77777777">
        <w:trPr>
          <w:cantSplit/>
          <w:trHeight w:val="69"/>
        </w:trPr>
        <w:tc>
          <w:tcPr>
            <w:tcW w:w="5403" w:type="dxa"/>
            <w:vMerge w:val="restart"/>
          </w:tcPr>
          <w:p w14:paraId="523FC809" w14:textId="77777777"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14:paraId="73E9DB7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14:paraId="7A55F329" w14:textId="77777777">
        <w:trPr>
          <w:cantSplit/>
          <w:trHeight w:val="67"/>
        </w:trPr>
        <w:tc>
          <w:tcPr>
            <w:tcW w:w="5403" w:type="dxa"/>
            <w:vMerge/>
            <w:vAlign w:val="center"/>
          </w:tcPr>
          <w:p w14:paraId="2C795363"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4580D41B"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14:paraId="57152577" w14:textId="77777777">
        <w:trPr>
          <w:cantSplit/>
          <w:trHeight w:val="67"/>
        </w:trPr>
        <w:tc>
          <w:tcPr>
            <w:tcW w:w="5403" w:type="dxa"/>
            <w:vMerge/>
            <w:vAlign w:val="center"/>
          </w:tcPr>
          <w:p w14:paraId="4E5E668D"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6911667"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14:paraId="2D37E471" w14:textId="77777777">
        <w:trPr>
          <w:cantSplit/>
          <w:trHeight w:val="67"/>
        </w:trPr>
        <w:tc>
          <w:tcPr>
            <w:tcW w:w="5403" w:type="dxa"/>
            <w:vMerge/>
            <w:vAlign w:val="center"/>
          </w:tcPr>
          <w:p w14:paraId="614B1AF9" w14:textId="77777777"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14:paraId="1956AD02" w14:textId="77777777"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14:paraId="3E881808" w14:textId="77777777">
        <w:trPr>
          <w:cantSplit/>
          <w:trHeight w:val="67"/>
        </w:trPr>
        <w:tc>
          <w:tcPr>
            <w:tcW w:w="5403" w:type="dxa"/>
            <w:vMerge/>
            <w:vAlign w:val="center"/>
          </w:tcPr>
          <w:p w14:paraId="54439E2A" w14:textId="77777777"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14:paraId="4117864D" w14:textId="77777777"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14:paraId="5CEE157E" w14:textId="77777777">
        <w:trPr>
          <w:trHeight w:val="67"/>
        </w:trPr>
        <w:tc>
          <w:tcPr>
            <w:tcW w:w="5403" w:type="dxa"/>
            <w:tcBorders>
              <w:bottom w:val="nil"/>
            </w:tcBorders>
          </w:tcPr>
          <w:p w14:paraId="060EBF81" w14:textId="77777777"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w:t>
            </w:r>
            <w:proofErr w:type="gramStart"/>
            <w:r w:rsidRPr="009B7E16">
              <w:rPr>
                <w:rFonts w:ascii="Times New Roman" w:hAnsi="Times New Roman" w:cs="Times New Roman"/>
                <w:b/>
                <w:bCs/>
                <w:sz w:val="24"/>
                <w:szCs w:val="24"/>
              </w:rPr>
              <w:t>реквизиты :</w:t>
            </w:r>
            <w:proofErr w:type="gramEnd"/>
          </w:p>
        </w:tc>
        <w:tc>
          <w:tcPr>
            <w:tcW w:w="4452" w:type="dxa"/>
            <w:gridSpan w:val="2"/>
          </w:tcPr>
          <w:p w14:paraId="7ED56E1C"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CA67C45" w14:textId="77777777">
        <w:trPr>
          <w:trHeight w:val="67"/>
        </w:trPr>
        <w:tc>
          <w:tcPr>
            <w:tcW w:w="5403" w:type="dxa"/>
            <w:tcBorders>
              <w:top w:val="nil"/>
              <w:bottom w:val="nil"/>
            </w:tcBorders>
          </w:tcPr>
          <w:p w14:paraId="34BB5D37" w14:textId="77777777"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14:paraId="12F3C3AD"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59BC159A" w14:textId="77777777">
        <w:trPr>
          <w:trHeight w:val="67"/>
        </w:trPr>
        <w:tc>
          <w:tcPr>
            <w:tcW w:w="5403" w:type="dxa"/>
            <w:tcBorders>
              <w:top w:val="nil"/>
              <w:bottom w:val="nil"/>
            </w:tcBorders>
          </w:tcPr>
          <w:p w14:paraId="09FA344B"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14:paraId="5EB4D0D3"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680A98C" w14:textId="77777777">
        <w:trPr>
          <w:trHeight w:val="67"/>
        </w:trPr>
        <w:tc>
          <w:tcPr>
            <w:tcW w:w="5403" w:type="dxa"/>
            <w:tcBorders>
              <w:top w:val="nil"/>
              <w:bottom w:val="nil"/>
            </w:tcBorders>
          </w:tcPr>
          <w:p w14:paraId="1F95A4D1"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14:paraId="4AE0A0AB" w14:textId="77777777" w:rsidR="007C0868" w:rsidRPr="009B7E16" w:rsidRDefault="007C0868" w:rsidP="00DA77CE">
            <w:pPr>
              <w:spacing w:after="60" w:line="240" w:lineRule="auto"/>
              <w:rPr>
                <w:rFonts w:ascii="Times New Roman" w:hAnsi="Times New Roman" w:cs="Times New Roman"/>
                <w:sz w:val="24"/>
                <w:szCs w:val="24"/>
              </w:rPr>
            </w:pPr>
          </w:p>
        </w:tc>
      </w:tr>
      <w:tr w:rsidR="007C0868" w:rsidRPr="00DE07FD" w14:paraId="2ABB9795" w14:textId="77777777">
        <w:trPr>
          <w:trHeight w:val="67"/>
        </w:trPr>
        <w:tc>
          <w:tcPr>
            <w:tcW w:w="5403" w:type="dxa"/>
            <w:tcBorders>
              <w:top w:val="nil"/>
            </w:tcBorders>
          </w:tcPr>
          <w:p w14:paraId="30F52924" w14:textId="77777777"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14:paraId="48381648" w14:textId="77777777" w:rsidR="007C0868" w:rsidRPr="009B7E16" w:rsidRDefault="007C0868" w:rsidP="00DA77CE">
            <w:pPr>
              <w:spacing w:after="60" w:line="240" w:lineRule="auto"/>
              <w:rPr>
                <w:rFonts w:ascii="Times New Roman" w:hAnsi="Times New Roman" w:cs="Times New Roman"/>
                <w:sz w:val="24"/>
                <w:szCs w:val="24"/>
              </w:rPr>
            </w:pPr>
          </w:p>
        </w:tc>
      </w:tr>
    </w:tbl>
    <w:p w14:paraId="0FC1F856" w14:textId="77777777" w:rsidR="007C0868" w:rsidRDefault="007C0868" w:rsidP="00A30CCE">
      <w:pPr>
        <w:spacing w:after="0" w:line="240" w:lineRule="auto"/>
        <w:jc w:val="both"/>
        <w:rPr>
          <w:rFonts w:ascii="Times New Roman" w:hAnsi="Times New Roman" w:cs="Times New Roman"/>
          <w:sz w:val="28"/>
          <w:szCs w:val="28"/>
        </w:rPr>
      </w:pPr>
    </w:p>
    <w:p w14:paraId="1F60B204" w14:textId="1AD42CF9" w:rsidR="007C0868" w:rsidRDefault="007C0868" w:rsidP="00E42B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w:t>
      </w:r>
      <w:r w:rsidR="00E42BB1" w:rsidRPr="00E42BB1">
        <w:rPr>
          <w:rFonts w:ascii="Times New Roman" w:hAnsi="Times New Roman" w:cs="Times New Roman"/>
          <w:sz w:val="28"/>
          <w:szCs w:val="28"/>
        </w:rPr>
        <w:t>о проведении открытого конкурса на право заключения договора на установку и эксплуатацию рекламн</w:t>
      </w:r>
      <w:r w:rsidR="00C66594">
        <w:rPr>
          <w:rFonts w:ascii="Times New Roman" w:hAnsi="Times New Roman" w:cs="Times New Roman"/>
          <w:sz w:val="28"/>
          <w:szCs w:val="28"/>
        </w:rPr>
        <w:t>ой</w:t>
      </w:r>
      <w:r w:rsidR="00E42BB1"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E42BB1"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E42BB1"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E42BB1"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E42BB1"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E42BB1" w:rsidRPr="00E42BB1">
        <w:rPr>
          <w:rFonts w:ascii="Times New Roman" w:hAnsi="Times New Roman" w:cs="Times New Roman"/>
          <w:sz w:val="28"/>
          <w:szCs w:val="28"/>
        </w:rPr>
        <w:t xml:space="preserve"> не разграничена</w:t>
      </w:r>
      <w:r w:rsidR="00E42BB1">
        <w:rPr>
          <w:rFonts w:ascii="Times New Roman" w:hAnsi="Times New Roman" w:cs="Times New Roman"/>
          <w:sz w:val="28"/>
          <w:szCs w:val="28"/>
        </w:rPr>
        <w:t xml:space="preserve"> </w:t>
      </w:r>
      <w:r w:rsidR="00E42BB1" w:rsidRPr="00E42BB1">
        <w:rPr>
          <w:rFonts w:ascii="Times New Roman" w:hAnsi="Times New Roman" w:cs="Times New Roman"/>
          <w:sz w:val="28"/>
          <w:szCs w:val="28"/>
        </w:rPr>
        <w:t>(Лот №</w:t>
      </w:r>
      <w:r w:rsidR="006A6FBC">
        <w:rPr>
          <w:rFonts w:ascii="Times New Roman" w:hAnsi="Times New Roman" w:cs="Times New Roman"/>
          <w:sz w:val="28"/>
          <w:szCs w:val="28"/>
        </w:rPr>
        <w:t>2</w:t>
      </w:r>
      <w:r w:rsidR="00F138E0">
        <w:rPr>
          <w:rFonts w:ascii="Times New Roman" w:hAnsi="Times New Roman" w:cs="Times New Roman"/>
          <w:sz w:val="28"/>
          <w:szCs w:val="28"/>
        </w:rPr>
        <w:t>6</w:t>
      </w:r>
      <w:r w:rsidR="00E42BB1" w:rsidRPr="00E42BB1">
        <w:rPr>
          <w:rFonts w:ascii="Times New Roman" w:hAnsi="Times New Roman" w:cs="Times New Roman"/>
          <w:sz w:val="28"/>
          <w:szCs w:val="28"/>
        </w:rPr>
        <w:t>)</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w:t>
      </w:r>
      <w:r w:rsidR="000B7821">
        <w:rPr>
          <w:rFonts w:ascii="Times New Roman" w:hAnsi="Times New Roman" w:cs="Times New Roman"/>
          <w:sz w:val="28"/>
          <w:szCs w:val="28"/>
        </w:rPr>
        <w:t xml:space="preserve"> марта </w:t>
      </w:r>
      <w:r w:rsidRPr="00AD18BC">
        <w:rPr>
          <w:rFonts w:ascii="Times New Roman" w:hAnsi="Times New Roman" w:cs="Times New Roman"/>
          <w:sz w:val="28"/>
          <w:szCs w:val="28"/>
        </w:rPr>
        <w:t xml:space="preserve">2006 </w:t>
      </w:r>
      <w:r w:rsidR="000B7821">
        <w:rPr>
          <w:rFonts w:ascii="Times New Roman" w:hAnsi="Times New Roman" w:cs="Times New Roman"/>
          <w:sz w:val="28"/>
          <w:szCs w:val="28"/>
        </w:rPr>
        <w:t xml:space="preserve">года </w:t>
      </w:r>
      <w:r w:rsidRPr="00AD18BC">
        <w:rPr>
          <w:rFonts w:ascii="Times New Roman" w:hAnsi="Times New Roman" w:cs="Times New Roman"/>
          <w:sz w:val="28"/>
          <w:szCs w:val="28"/>
        </w:rPr>
        <w:t xml:space="preserve">№ 38-ФЗ «О рекламе», </w:t>
      </w:r>
      <w:r w:rsidR="002139FE" w:rsidRPr="00633A82">
        <w:rPr>
          <w:rFonts w:ascii="Times New Roman" w:hAnsi="Times New Roman"/>
          <w:sz w:val="28"/>
          <w:szCs w:val="28"/>
        </w:rPr>
        <w:t xml:space="preserve">решение Думы муниципального образования город-курорт Геленджик от 9 февраля </w:t>
      </w:r>
      <w:r w:rsidR="00ED7BF8">
        <w:rPr>
          <w:rFonts w:ascii="Times New Roman" w:hAnsi="Times New Roman"/>
          <w:sz w:val="28"/>
          <w:szCs w:val="28"/>
        </w:rPr>
        <w:t xml:space="preserve">    </w:t>
      </w:r>
      <w:r w:rsidR="002139FE" w:rsidRPr="00633A82">
        <w:rPr>
          <w:rFonts w:ascii="Times New Roman" w:hAnsi="Times New Roman"/>
          <w:sz w:val="28"/>
          <w:szCs w:val="28"/>
        </w:rPr>
        <w:t>2010 года № 376 «Об утверждении Правил размещения рекламных конструкций на территории муниципального образования город-курорт Геленджик», решение Думы муниципального образования город-курорт Геленджик</w:t>
      </w:r>
      <w:r w:rsidR="002139FE">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31</w:t>
      </w:r>
      <w:r w:rsidR="002139FE" w:rsidRPr="00795B02">
        <w:rPr>
          <w:rFonts w:ascii="Times New Roman" w:hAnsi="Times New Roman"/>
          <w:sz w:val="28"/>
          <w:szCs w:val="28"/>
        </w:rPr>
        <w:t xml:space="preserve"> </w:t>
      </w:r>
      <w:r w:rsidR="00795B02" w:rsidRPr="00795B02">
        <w:rPr>
          <w:rFonts w:ascii="Times New Roman" w:hAnsi="Times New Roman"/>
          <w:sz w:val="28"/>
          <w:szCs w:val="28"/>
        </w:rPr>
        <w:t>июля</w:t>
      </w:r>
      <w:r w:rsidR="002139FE" w:rsidRPr="00795B02">
        <w:rPr>
          <w:rFonts w:ascii="Times New Roman" w:hAnsi="Times New Roman"/>
          <w:sz w:val="28"/>
          <w:szCs w:val="28"/>
        </w:rPr>
        <w:t xml:space="preserve"> </w:t>
      </w:r>
      <w:r w:rsidR="00ED7BF8" w:rsidRPr="00795B02">
        <w:rPr>
          <w:rFonts w:ascii="Times New Roman" w:hAnsi="Times New Roman"/>
          <w:sz w:val="28"/>
          <w:szCs w:val="28"/>
        </w:rPr>
        <w:t xml:space="preserve">         </w:t>
      </w:r>
      <w:r w:rsidR="002139FE" w:rsidRPr="00795B02">
        <w:rPr>
          <w:rFonts w:ascii="Times New Roman" w:hAnsi="Times New Roman"/>
          <w:sz w:val="28"/>
          <w:szCs w:val="28"/>
        </w:rPr>
        <w:t xml:space="preserve">2020 года № </w:t>
      </w:r>
      <w:r w:rsidR="00795B02" w:rsidRPr="00795B02">
        <w:rPr>
          <w:rFonts w:ascii="Times New Roman" w:hAnsi="Times New Roman"/>
          <w:sz w:val="28"/>
          <w:szCs w:val="28"/>
        </w:rPr>
        <w:t>269</w:t>
      </w:r>
      <w:r w:rsidR="002139FE" w:rsidRPr="00795B02">
        <w:rPr>
          <w:rFonts w:ascii="Times New Roman" w:hAnsi="Times New Roman"/>
          <w:sz w:val="28"/>
          <w:szCs w:val="28"/>
        </w:rPr>
        <w:t xml:space="preserve">  </w:t>
      </w:r>
      <w:r w:rsidR="002139FE" w:rsidRPr="00633A82">
        <w:rPr>
          <w:rFonts w:ascii="Times New Roman" w:hAnsi="Times New Roman"/>
          <w:sz w:val="28"/>
          <w:szCs w:val="28"/>
        </w:rPr>
        <w:t xml:space="preserve">«Об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w:t>
      </w:r>
      <w:r w:rsidR="00ED7BF8">
        <w:rPr>
          <w:rFonts w:ascii="Times New Roman" w:hAnsi="Times New Roman"/>
          <w:sz w:val="28"/>
          <w:szCs w:val="28"/>
        </w:rPr>
        <w:t xml:space="preserve">на </w:t>
      </w:r>
      <w:r w:rsidR="002139FE" w:rsidRPr="00633A82">
        <w:rPr>
          <w:rFonts w:ascii="Times New Roman" w:hAnsi="Times New Roman"/>
          <w:sz w:val="28"/>
          <w:szCs w:val="28"/>
        </w:rPr>
        <w:t>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w:t>
      </w:r>
      <w:r w:rsidR="00ED7BF8">
        <w:rPr>
          <w:rFonts w:ascii="Times New Roman" w:hAnsi="Times New Roman"/>
          <w:sz w:val="28"/>
          <w:szCs w:val="28"/>
        </w:rPr>
        <w:t xml:space="preserve"> </w:t>
      </w:r>
      <w:r w:rsidR="002139FE" w:rsidRPr="00633A82">
        <w:rPr>
          <w:rFonts w:ascii="Times New Roman" w:hAnsi="Times New Roman"/>
          <w:sz w:val="28"/>
          <w:szCs w:val="28"/>
        </w:rPr>
        <w:t>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2139FE" w:rsidRPr="00795B02">
        <w:rPr>
          <w:rFonts w:ascii="Times New Roman" w:hAnsi="Times New Roman"/>
          <w:sz w:val="28"/>
          <w:szCs w:val="28"/>
        </w:rPr>
        <w:t xml:space="preserve">от </w:t>
      </w:r>
      <w:r w:rsidR="00795B02" w:rsidRPr="00795B02">
        <w:rPr>
          <w:rFonts w:ascii="Times New Roman" w:hAnsi="Times New Roman"/>
          <w:sz w:val="28"/>
          <w:szCs w:val="28"/>
        </w:rPr>
        <w:t>3</w:t>
      </w:r>
      <w:r w:rsidR="002139FE" w:rsidRPr="00795B02">
        <w:rPr>
          <w:rFonts w:ascii="Times New Roman" w:hAnsi="Times New Roman"/>
          <w:sz w:val="28"/>
          <w:szCs w:val="28"/>
        </w:rPr>
        <w:t xml:space="preserve"> </w:t>
      </w:r>
      <w:r w:rsidR="00795B02" w:rsidRPr="00795B02">
        <w:rPr>
          <w:rFonts w:ascii="Times New Roman" w:hAnsi="Times New Roman"/>
          <w:sz w:val="28"/>
          <w:szCs w:val="28"/>
        </w:rPr>
        <w:t>августа</w:t>
      </w:r>
      <w:r w:rsidR="002139FE" w:rsidRPr="00795B02">
        <w:rPr>
          <w:rFonts w:ascii="Times New Roman" w:hAnsi="Times New Roman"/>
          <w:sz w:val="28"/>
          <w:szCs w:val="28"/>
        </w:rPr>
        <w:t xml:space="preserve"> 2020 года №</w:t>
      </w:r>
      <w:r w:rsidR="00795B02" w:rsidRPr="00795B02">
        <w:rPr>
          <w:rFonts w:ascii="Times New Roman" w:hAnsi="Times New Roman"/>
          <w:sz w:val="28"/>
          <w:szCs w:val="28"/>
        </w:rPr>
        <w:t>1382</w:t>
      </w:r>
      <w:r w:rsidR="002139FE" w:rsidRPr="00795B02">
        <w:rPr>
          <w:rFonts w:ascii="Times New Roman" w:hAnsi="Times New Roman"/>
          <w:sz w:val="28"/>
          <w:szCs w:val="28"/>
        </w:rPr>
        <w:t xml:space="preserve"> </w:t>
      </w:r>
      <w:r w:rsidR="002139FE" w:rsidRPr="00633A82">
        <w:rPr>
          <w:rFonts w:ascii="Times New Roman" w:hAnsi="Times New Roman"/>
          <w:sz w:val="28"/>
          <w:szCs w:val="28"/>
        </w:rPr>
        <w:t>«Об утверждении Порядка расчета размера платы за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Геленджик</w:t>
      </w:r>
      <w:r w:rsidR="00ED7BF8">
        <w:rPr>
          <w:rFonts w:ascii="Times New Roman" w:hAnsi="Times New Roman"/>
          <w:sz w:val="28"/>
          <w:szCs w:val="28"/>
        </w:rPr>
        <w:t xml:space="preserve">                  </w:t>
      </w:r>
      <w:r w:rsidR="00A35E66" w:rsidRPr="00795B02">
        <w:rPr>
          <w:rFonts w:ascii="Times New Roman" w:hAnsi="Times New Roman"/>
          <w:sz w:val="28"/>
          <w:szCs w:val="28"/>
        </w:rPr>
        <w:t>от 3 августа 2020 года №138</w:t>
      </w:r>
      <w:r w:rsidR="00A35E66">
        <w:rPr>
          <w:rFonts w:ascii="Times New Roman" w:hAnsi="Times New Roman"/>
          <w:sz w:val="28"/>
          <w:szCs w:val="28"/>
        </w:rPr>
        <w:t>1</w:t>
      </w:r>
      <w:r w:rsidR="00A35E66" w:rsidRPr="00795B02">
        <w:rPr>
          <w:rFonts w:ascii="Times New Roman" w:hAnsi="Times New Roman"/>
          <w:sz w:val="28"/>
          <w:szCs w:val="28"/>
        </w:rPr>
        <w:t xml:space="preserve"> </w:t>
      </w:r>
      <w:r w:rsidR="002139FE" w:rsidRPr="00633A82">
        <w:rPr>
          <w:rFonts w:ascii="Times New Roman" w:hAnsi="Times New Roman"/>
          <w:color w:val="FF0000"/>
          <w:sz w:val="28"/>
          <w:szCs w:val="28"/>
        </w:rPr>
        <w:t xml:space="preserve"> </w:t>
      </w:r>
      <w:r w:rsidR="002139FE" w:rsidRPr="00633A82">
        <w:rPr>
          <w:rFonts w:ascii="Times New Roman" w:hAnsi="Times New Roman"/>
          <w:sz w:val="28"/>
          <w:szCs w:val="28"/>
        </w:rPr>
        <w:t xml:space="preserve">«Об утверждении Порядка расчета начального (минимального) размера стоимости права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w:t>
      </w:r>
      <w:r w:rsidR="002139FE" w:rsidRPr="00633A82">
        <w:rPr>
          <w:rFonts w:ascii="Times New Roman" w:hAnsi="Times New Roman"/>
          <w:sz w:val="28"/>
          <w:szCs w:val="28"/>
        </w:rPr>
        <w:lastRenderedPageBreak/>
        <w:t>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Геленджик», постановление администрации муниципального образования город-курорт </w:t>
      </w:r>
      <w:r w:rsidR="002139FE" w:rsidRPr="00B62179">
        <w:rPr>
          <w:rFonts w:ascii="Times New Roman" w:hAnsi="Times New Roman"/>
          <w:sz w:val="28"/>
          <w:szCs w:val="28"/>
        </w:rPr>
        <w:t xml:space="preserve">Геленджик от </w:t>
      </w:r>
      <w:r w:rsidR="00B62179" w:rsidRPr="00B62179">
        <w:rPr>
          <w:rFonts w:ascii="Times New Roman" w:hAnsi="Times New Roman"/>
          <w:sz w:val="28"/>
          <w:szCs w:val="28"/>
        </w:rPr>
        <w:t>3</w:t>
      </w:r>
      <w:r w:rsidR="002139FE" w:rsidRPr="00B62179">
        <w:rPr>
          <w:rFonts w:ascii="Times New Roman" w:hAnsi="Times New Roman"/>
          <w:sz w:val="28"/>
          <w:szCs w:val="28"/>
        </w:rPr>
        <w:t xml:space="preserve"> </w:t>
      </w:r>
      <w:r w:rsidR="00B62179" w:rsidRPr="00B62179">
        <w:rPr>
          <w:rFonts w:ascii="Times New Roman" w:hAnsi="Times New Roman"/>
          <w:sz w:val="28"/>
          <w:szCs w:val="28"/>
        </w:rPr>
        <w:t>августа</w:t>
      </w:r>
      <w:r w:rsidR="002139FE" w:rsidRPr="00B62179">
        <w:rPr>
          <w:rFonts w:ascii="Times New Roman" w:hAnsi="Times New Roman"/>
          <w:sz w:val="28"/>
          <w:szCs w:val="28"/>
        </w:rPr>
        <w:t xml:space="preserve"> 2020 года №</w:t>
      </w:r>
      <w:r w:rsidR="00B62179" w:rsidRPr="00B62179">
        <w:rPr>
          <w:rFonts w:ascii="Times New Roman" w:hAnsi="Times New Roman"/>
          <w:sz w:val="28"/>
          <w:szCs w:val="28"/>
        </w:rPr>
        <w:t>138</w:t>
      </w:r>
      <w:r w:rsidR="002139FE" w:rsidRPr="00B62179">
        <w:rPr>
          <w:rFonts w:ascii="Times New Roman" w:hAnsi="Times New Roman"/>
          <w:sz w:val="28"/>
          <w:szCs w:val="28"/>
        </w:rPr>
        <w:t>5 «</w:t>
      </w:r>
      <w:r w:rsidR="002139FE" w:rsidRPr="00633A82">
        <w:rPr>
          <w:rFonts w:ascii="Times New Roman" w:hAnsi="Times New Roman"/>
          <w:sz w:val="28"/>
          <w:szCs w:val="28"/>
        </w:rPr>
        <w:t>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город-курорт Геленджик, или государственная собственность на который не разграничена, а также на здании или ином недвижимом имуществе, находящ</w:t>
      </w:r>
      <w:r w:rsidR="002139FE">
        <w:rPr>
          <w:rFonts w:ascii="Times New Roman" w:hAnsi="Times New Roman"/>
          <w:sz w:val="28"/>
          <w:szCs w:val="28"/>
        </w:rPr>
        <w:t>их</w:t>
      </w:r>
      <w:r w:rsidR="002139FE" w:rsidRPr="00633A82">
        <w:rPr>
          <w:rFonts w:ascii="Times New Roman" w:hAnsi="Times New Roman"/>
          <w:sz w:val="28"/>
          <w:szCs w:val="28"/>
        </w:rPr>
        <w:t xml:space="preserve">ся в муниципальной собственности муниципального образования город-курорт </w:t>
      </w:r>
      <w:r w:rsidR="002139FE">
        <w:rPr>
          <w:rFonts w:ascii="Times New Roman" w:hAnsi="Times New Roman"/>
          <w:sz w:val="28"/>
          <w:szCs w:val="28"/>
        </w:rPr>
        <w:t>Геленджик»</w:t>
      </w:r>
    </w:p>
    <w:p w14:paraId="5B9A14D3" w14:textId="77777777"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14:paraId="411DC688"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14:paraId="2E562E1E" w14:textId="77777777" w:rsidR="007C0868" w:rsidRDefault="007C0868" w:rsidP="004F0EA8">
      <w:pPr>
        <w:spacing w:after="0" w:line="240" w:lineRule="auto"/>
        <w:jc w:val="center"/>
        <w:rPr>
          <w:rFonts w:ascii="Times New Roman" w:hAnsi="Times New Roman" w:cs="Times New Roman"/>
          <w:i/>
          <w:iCs/>
          <w:sz w:val="24"/>
          <w:szCs w:val="24"/>
        </w:rPr>
      </w:pPr>
    </w:p>
    <w:p w14:paraId="3B33FF27"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14:paraId="54D0553B" w14:textId="77777777"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место нахождения, почтовый </w:t>
      </w:r>
      <w:proofErr w:type="gramStart"/>
      <w:r>
        <w:rPr>
          <w:rFonts w:ascii="Times New Roman" w:hAnsi="Times New Roman" w:cs="Times New Roman"/>
          <w:i/>
          <w:iCs/>
          <w:sz w:val="24"/>
          <w:szCs w:val="24"/>
        </w:rPr>
        <w:t>адрес(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14:paraId="57629F02" w14:textId="77777777"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14:paraId="7D7B031D" w14:textId="77777777"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14:paraId="7333653F" w14:textId="77777777"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14:paraId="15C00984" w14:textId="77777777" w:rsidR="007C0868" w:rsidRDefault="007C0868" w:rsidP="00043830">
      <w:pPr>
        <w:spacing w:after="0" w:line="240" w:lineRule="auto"/>
        <w:jc w:val="center"/>
        <w:rPr>
          <w:rFonts w:ascii="Times New Roman" w:hAnsi="Times New Roman" w:cs="Times New Roman"/>
          <w:i/>
          <w:iCs/>
          <w:sz w:val="24"/>
          <w:szCs w:val="24"/>
        </w:rPr>
      </w:pPr>
    </w:p>
    <w:p w14:paraId="0339C886" w14:textId="77777777"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14:paraId="5ACE7FAA" w14:textId="58BBAACA"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8116BF">
        <w:rPr>
          <w:rFonts w:ascii="Times New Roman" w:hAnsi="Times New Roman" w:cs="Times New Roman"/>
          <w:sz w:val="28"/>
          <w:szCs w:val="28"/>
        </w:rPr>
        <w:t>:</w:t>
      </w:r>
    </w:p>
    <w:p w14:paraId="3F04856F" w14:textId="1BC96CE0"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 xml:space="preserve">плуатацию </w:t>
      </w:r>
      <w:r w:rsidR="00A045BE">
        <w:rPr>
          <w:rFonts w:ascii="Times New Roman" w:hAnsi="Times New Roman"/>
          <w:sz w:val="28"/>
          <w:szCs w:val="28"/>
        </w:rPr>
        <w:t xml:space="preserve">      </w:t>
      </w:r>
      <w:r>
        <w:rPr>
          <w:rFonts w:ascii="Times New Roman" w:hAnsi="Times New Roman"/>
          <w:sz w:val="28"/>
          <w:szCs w:val="28"/>
        </w:rPr>
        <w:t>рекламн</w:t>
      </w:r>
      <w:r w:rsidR="00C66594">
        <w:rPr>
          <w:rFonts w:ascii="Times New Roman" w:hAnsi="Times New Roman"/>
          <w:sz w:val="28"/>
          <w:szCs w:val="28"/>
        </w:rPr>
        <w:t>ой</w:t>
      </w:r>
      <w:r>
        <w:rPr>
          <w:rFonts w:ascii="Times New Roman" w:hAnsi="Times New Roman"/>
          <w:sz w:val="28"/>
          <w:szCs w:val="28"/>
        </w:rPr>
        <w:t xml:space="preserve"> конструкци</w:t>
      </w:r>
      <w:r w:rsidR="00C66594">
        <w:rPr>
          <w:rFonts w:ascii="Times New Roman" w:hAnsi="Times New Roman"/>
          <w:sz w:val="28"/>
          <w:szCs w:val="28"/>
        </w:rPr>
        <w:t>и</w:t>
      </w:r>
      <w:r w:rsidR="00DB698D">
        <w:rPr>
          <w:rFonts w:ascii="Times New Roman" w:hAnsi="Times New Roman"/>
          <w:sz w:val="28"/>
          <w:szCs w:val="28"/>
        </w:rPr>
        <w:t xml:space="preserve"> </w:t>
      </w:r>
      <w:r>
        <w:rPr>
          <w:rFonts w:ascii="Times New Roman" w:hAnsi="Times New Roman"/>
          <w:sz w:val="28"/>
          <w:szCs w:val="28"/>
        </w:rPr>
        <w:t>-</w:t>
      </w:r>
      <w:r w:rsidR="00A045BE">
        <w:rPr>
          <w:rFonts w:ascii="Times New Roman" w:hAnsi="Times New Roman"/>
          <w:sz w:val="28"/>
          <w:szCs w:val="28"/>
        </w:rPr>
        <w:t>____________</w:t>
      </w:r>
      <w:r>
        <w:rPr>
          <w:rFonts w:ascii="Times New Roman" w:hAnsi="Times New Roman"/>
          <w:sz w:val="28"/>
          <w:szCs w:val="28"/>
        </w:rPr>
        <w:t>________________________________</w:t>
      </w:r>
    </w:p>
    <w:p w14:paraId="2B7FDAA7" w14:textId="77777777"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14:paraId="62F3FEA6" w14:textId="0FBCBBC5"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r w:rsidR="00DB698D">
        <w:rPr>
          <w:rFonts w:ascii="Times New Roman" w:hAnsi="Times New Roman"/>
          <w:sz w:val="28"/>
          <w:szCs w:val="28"/>
        </w:rPr>
        <w:t>_____</w:t>
      </w:r>
      <w:r>
        <w:rPr>
          <w:rFonts w:ascii="Times New Roman" w:hAnsi="Times New Roman"/>
          <w:sz w:val="28"/>
          <w:szCs w:val="28"/>
        </w:rPr>
        <w:t>.</w:t>
      </w:r>
    </w:p>
    <w:p w14:paraId="457D192B" w14:textId="0F916D5D"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sidR="00DB698D">
        <w:rPr>
          <w:rFonts w:ascii="Times New Roman" w:hAnsi="Times New Roman"/>
          <w:sz w:val="28"/>
          <w:szCs w:val="28"/>
        </w:rPr>
        <w:t xml:space="preserve"> </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14:paraId="6B3B71EB" w14:textId="77777777"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14:paraId="628E2268" w14:textId="183DA28B"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r w:rsidR="00DB698D">
        <w:rPr>
          <w:rFonts w:ascii="Times New Roman" w:hAnsi="Times New Roman"/>
          <w:sz w:val="28"/>
          <w:szCs w:val="28"/>
        </w:rPr>
        <w:t>_</w:t>
      </w:r>
      <w:r>
        <w:rPr>
          <w:rFonts w:ascii="Times New Roman" w:hAnsi="Times New Roman"/>
          <w:sz w:val="28"/>
          <w:szCs w:val="28"/>
        </w:rPr>
        <w:t>.</w:t>
      </w:r>
    </w:p>
    <w:p w14:paraId="01CAC820" w14:textId="591D4B78"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w:t>
      </w:r>
      <w:r w:rsidR="00DB698D">
        <w:rPr>
          <w:rFonts w:ascii="Times New Roman" w:hAnsi="Times New Roman"/>
          <w:sz w:val="28"/>
          <w:szCs w:val="28"/>
        </w:rPr>
        <w:t xml:space="preserve"> </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14:paraId="5B6C2D05" w14:textId="1AE3AB42"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 xml:space="preserve">существление благоустройства, озеленения и установки малых </w:t>
      </w:r>
      <w:r w:rsidRPr="00AE275A">
        <w:rPr>
          <w:rFonts w:ascii="Times New Roman" w:hAnsi="Times New Roman"/>
          <w:spacing w:val="-2"/>
          <w:sz w:val="28"/>
          <w:szCs w:val="28"/>
        </w:rPr>
        <w:lastRenderedPageBreak/>
        <w:t xml:space="preserve">архитектурных форм (скамей, контейнеров, урн для сбора отходов и мусора и др.) на территории муниципального образования </w:t>
      </w:r>
      <w:r w:rsidR="002139FE" w:rsidRPr="00633A82">
        <w:rPr>
          <w:rFonts w:ascii="Times New Roman" w:hAnsi="Times New Roman"/>
          <w:sz w:val="28"/>
          <w:szCs w:val="28"/>
        </w:rPr>
        <w:t xml:space="preserve">город-курорт </w:t>
      </w:r>
      <w:r w:rsidR="002139FE">
        <w:rPr>
          <w:rFonts w:ascii="Times New Roman" w:hAnsi="Times New Roman"/>
          <w:sz w:val="28"/>
          <w:szCs w:val="28"/>
        </w:rPr>
        <w:t>Геленджик</w:t>
      </w:r>
      <w:r w:rsidR="002139FE">
        <w:rPr>
          <w:rFonts w:ascii="Times New Roman" w:hAnsi="Times New Roman"/>
          <w:spacing w:val="-2"/>
          <w:sz w:val="28"/>
          <w:szCs w:val="28"/>
        </w:rPr>
        <w:t xml:space="preserve"> </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14:paraId="6007F7E7" w14:textId="76F82EB2"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7C0868" w:rsidRPr="003C1DD0">
        <w:rPr>
          <w:rFonts w:ascii="Times New Roman" w:hAnsi="Times New Roman" w:cs="Times New Roman"/>
          <w:sz w:val="28"/>
          <w:szCs w:val="28"/>
        </w:rPr>
        <w:t xml:space="preserve"> </w:t>
      </w:r>
      <w:r w:rsidR="00D53229">
        <w:rPr>
          <w:rFonts w:ascii="Times New Roman" w:hAnsi="Times New Roman" w:cs="Times New Roman"/>
          <w:sz w:val="28"/>
          <w:szCs w:val="28"/>
        </w:rPr>
        <w:t>по форме</w:t>
      </w:r>
      <w:r w:rsidR="000B7821">
        <w:rPr>
          <w:rFonts w:ascii="Times New Roman" w:hAnsi="Times New Roman" w:cs="Times New Roman"/>
          <w:sz w:val="28"/>
          <w:szCs w:val="28"/>
        </w:rPr>
        <w:t>,</w:t>
      </w:r>
      <w:r w:rsidR="00D53229">
        <w:rPr>
          <w:rFonts w:ascii="Times New Roman" w:hAnsi="Times New Roman" w:cs="Times New Roman"/>
          <w:sz w:val="28"/>
          <w:szCs w:val="28"/>
        </w:rPr>
        <w:t xml:space="preserve"> </w:t>
      </w:r>
      <w:r w:rsidR="007C0868" w:rsidRPr="003C1DD0">
        <w:rPr>
          <w:rFonts w:ascii="Times New Roman" w:hAnsi="Times New Roman" w:cs="Times New Roman"/>
          <w:sz w:val="28"/>
          <w:szCs w:val="28"/>
        </w:rPr>
        <w:t>согласно</w:t>
      </w:r>
      <w:r w:rsidR="00D53229">
        <w:rPr>
          <w:rFonts w:ascii="Times New Roman" w:hAnsi="Times New Roman" w:cs="Times New Roman"/>
          <w:sz w:val="28"/>
          <w:szCs w:val="28"/>
        </w:rPr>
        <w:t xml:space="preserve"> </w:t>
      </w:r>
      <w:r w:rsidR="000B7821">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14:paraId="2CBE36A8" w14:textId="77777777"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14:paraId="1843876D" w14:textId="77777777"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14:paraId="71AF2382" w14:textId="77777777"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66F213EE" w14:textId="77777777" w:rsidR="00A63013" w:rsidRPr="00A63013" w:rsidRDefault="00A63013" w:rsidP="00AA28F5">
      <w:pPr>
        <w:pStyle w:val="aa"/>
        <w:spacing w:after="0" w:line="240" w:lineRule="auto"/>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14:paraId="6FF38C44" w14:textId="302E84F2"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r w:rsidR="00AA28F5">
        <w:rPr>
          <w:rFonts w:ascii="Times New Roman" w:hAnsi="Times New Roman" w:cs="Times New Roman"/>
          <w:sz w:val="28"/>
          <w:szCs w:val="28"/>
        </w:rPr>
        <w:t>___________</w:t>
      </w:r>
      <w:r w:rsidR="006D3130">
        <w:rPr>
          <w:rFonts w:ascii="Times New Roman" w:hAnsi="Times New Roman" w:cs="Times New Roman"/>
          <w:sz w:val="28"/>
          <w:szCs w:val="28"/>
        </w:rPr>
        <w:t>:</w:t>
      </w:r>
    </w:p>
    <w:p w14:paraId="6D5901BD" w14:textId="77777777"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14:paraId="0AA4A560" w14:textId="77777777"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14:paraId="69691523" w14:textId="77777777"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14:paraId="7F5CC191" w14:textId="77777777"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14:paraId="247AE06C" w14:textId="05723609"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6F2AEC">
        <w:rPr>
          <w:rFonts w:ascii="Times New Roman" w:hAnsi="Times New Roman" w:cs="Times New Roman"/>
          <w:sz w:val="28"/>
          <w:szCs w:val="28"/>
        </w:rPr>
        <w:t>.</w:t>
      </w:r>
    </w:p>
    <w:p w14:paraId="3CE630F1" w14:textId="77777777"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14:paraId="65F05C00" w14:textId="4EDDE865"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 xml:space="preserve">договор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w:t>
      </w:r>
      <w:r w:rsidR="00C66594" w:rsidRPr="00E42BB1">
        <w:rPr>
          <w:rFonts w:ascii="Times New Roman" w:hAnsi="Times New Roman" w:cs="Times New Roman"/>
          <w:sz w:val="28"/>
          <w:szCs w:val="28"/>
        </w:rPr>
        <w:lastRenderedPageBreak/>
        <w:t>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14:paraId="51064CA8" w14:textId="75817834"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14:paraId="79B7AF01" w14:textId="65E5D993"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000B7821">
        <w:rPr>
          <w:rFonts w:ascii="Times New Roman" w:hAnsi="Times New Roman" w:cs="Times New Roman"/>
          <w:sz w:val="28"/>
          <w:szCs w:val="28"/>
        </w:rPr>
        <w:t>,</w:t>
      </w:r>
      <w:r w:rsidR="006D313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14:paraId="16C1C1BC" w14:textId="3E446C28"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 xml:space="preserve">договора </w:t>
      </w:r>
      <w:r w:rsidR="00C66594" w:rsidRPr="00E42BB1">
        <w:rPr>
          <w:rFonts w:ascii="Times New Roman" w:hAnsi="Times New Roman" w:cs="Times New Roman"/>
          <w:sz w:val="28"/>
          <w:szCs w:val="28"/>
        </w:rPr>
        <w:t>на установку и эксплуатацию рекламн</w:t>
      </w:r>
      <w:r w:rsidR="00C66594">
        <w:rPr>
          <w:rFonts w:ascii="Times New Roman" w:hAnsi="Times New Roman" w:cs="Times New Roman"/>
          <w:sz w:val="28"/>
          <w:szCs w:val="28"/>
        </w:rPr>
        <w:t>ой</w:t>
      </w:r>
      <w:r w:rsidR="00C66594" w:rsidRPr="00E42BB1">
        <w:rPr>
          <w:rFonts w:ascii="Times New Roman" w:hAnsi="Times New Roman" w:cs="Times New Roman"/>
          <w:sz w:val="28"/>
          <w:szCs w:val="28"/>
        </w:rPr>
        <w:t xml:space="preserve"> конструкци</w:t>
      </w:r>
      <w:r w:rsidR="00C66594">
        <w:rPr>
          <w:rFonts w:ascii="Times New Roman" w:hAnsi="Times New Roman" w:cs="Times New Roman"/>
          <w:sz w:val="28"/>
          <w:szCs w:val="28"/>
        </w:rPr>
        <w:t>и</w:t>
      </w:r>
      <w:r w:rsidR="00C66594" w:rsidRPr="00E42BB1">
        <w:rPr>
          <w:rFonts w:ascii="Times New Roman" w:hAnsi="Times New Roman" w:cs="Times New Roman"/>
          <w:sz w:val="28"/>
          <w:szCs w:val="28"/>
        </w:rPr>
        <w:t xml:space="preserve"> на земельн</w:t>
      </w:r>
      <w:r w:rsidR="00C66594">
        <w:rPr>
          <w:rFonts w:ascii="Times New Roman" w:hAnsi="Times New Roman" w:cs="Times New Roman"/>
          <w:sz w:val="28"/>
          <w:szCs w:val="28"/>
        </w:rPr>
        <w:t>ом</w:t>
      </w:r>
      <w:r w:rsidR="00C66594" w:rsidRPr="00E42BB1">
        <w:rPr>
          <w:rFonts w:ascii="Times New Roman" w:hAnsi="Times New Roman" w:cs="Times New Roman"/>
          <w:sz w:val="28"/>
          <w:szCs w:val="28"/>
        </w:rPr>
        <w:t xml:space="preserve"> участк</w:t>
      </w:r>
      <w:r w:rsidR="00C66594">
        <w:rPr>
          <w:rFonts w:ascii="Times New Roman" w:hAnsi="Times New Roman" w:cs="Times New Roman"/>
          <w:sz w:val="28"/>
          <w:szCs w:val="28"/>
        </w:rPr>
        <w:t>е</w:t>
      </w:r>
      <w:r w:rsidR="00C66594" w:rsidRPr="00E42BB1">
        <w:rPr>
          <w:rFonts w:ascii="Times New Roman" w:hAnsi="Times New Roman" w:cs="Times New Roman"/>
          <w:sz w:val="28"/>
          <w:szCs w:val="28"/>
        </w:rPr>
        <w:t>, находящ</w:t>
      </w:r>
      <w:r w:rsidR="00C66594">
        <w:rPr>
          <w:rFonts w:ascii="Times New Roman" w:hAnsi="Times New Roman" w:cs="Times New Roman"/>
          <w:sz w:val="28"/>
          <w:szCs w:val="28"/>
        </w:rPr>
        <w:t>ем</w:t>
      </w:r>
      <w:r w:rsidR="00C66594" w:rsidRPr="00E42BB1">
        <w:rPr>
          <w:rFonts w:ascii="Times New Roman" w:hAnsi="Times New Roman" w:cs="Times New Roman"/>
          <w:sz w:val="28"/>
          <w:szCs w:val="28"/>
        </w:rPr>
        <w:t>ся в муниципальной собственности муниципального образования город-курорт Геленджик, или государственная собственность на которы</w:t>
      </w:r>
      <w:r w:rsidR="00C66594">
        <w:rPr>
          <w:rFonts w:ascii="Times New Roman" w:hAnsi="Times New Roman" w:cs="Times New Roman"/>
          <w:sz w:val="28"/>
          <w:szCs w:val="28"/>
        </w:rPr>
        <w:t>й</w:t>
      </w:r>
      <w:r w:rsidR="00C66594" w:rsidRPr="00E42BB1">
        <w:rPr>
          <w:rFonts w:ascii="Times New Roman" w:hAnsi="Times New Roman" w:cs="Times New Roman"/>
          <w:sz w:val="28"/>
          <w:szCs w:val="28"/>
        </w:rPr>
        <w:t xml:space="preserve"> не разграничена</w:t>
      </w:r>
      <w:r w:rsidRPr="003C1DD0">
        <w:rPr>
          <w:rFonts w:ascii="Times New Roman" w:hAnsi="Times New Roman" w:cs="Times New Roman"/>
          <w:sz w:val="28"/>
          <w:szCs w:val="28"/>
        </w:rPr>
        <w:t>,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14:paraId="22321341" w14:textId="77777777"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14:paraId="761962CD" w14:textId="77777777"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14:paraId="46F04989" w14:textId="77777777"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14:paraId="0B41D860" w14:textId="77777777" w:rsidR="007C0868" w:rsidRPr="003C1DD0" w:rsidRDefault="007C0868" w:rsidP="002577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14:paraId="781698EA"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14:paraId="15F53223" w14:textId="77777777"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14:paraId="7A911631" w14:textId="77777777"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14:paraId="11567E1F" w14:textId="4B88F02B" w:rsidR="00FE1BCF" w:rsidRPr="00FE1BCF" w:rsidRDefault="007C0868"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AC0E9E">
        <w:rPr>
          <w:rFonts w:ascii="Times New Roman" w:hAnsi="Times New Roman" w:cs="Times New Roman"/>
          <w:sz w:val="28"/>
          <w:szCs w:val="28"/>
        </w:rPr>
        <w:t xml:space="preserve"> </w:t>
      </w:r>
      <w:r w:rsidR="00FE1BCF" w:rsidRPr="00FE1BCF">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конкурсе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конкурсе без доверенности).</w:t>
      </w:r>
    </w:p>
    <w:p w14:paraId="3E3122DC"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или нотариально заверенную копию такой доверенности.</w:t>
      </w:r>
    </w:p>
    <w:p w14:paraId="7E132337" w14:textId="77777777" w:rsidR="00FE1BCF" w:rsidRPr="00FE1BCF" w:rsidRDefault="00FE1BCF" w:rsidP="00FE1BCF">
      <w:pPr>
        <w:spacing w:after="0" w:line="240" w:lineRule="auto"/>
        <w:ind w:firstLine="709"/>
        <w:jc w:val="both"/>
        <w:rPr>
          <w:rFonts w:ascii="Times New Roman" w:hAnsi="Times New Roman" w:cs="Times New Roman"/>
          <w:sz w:val="28"/>
          <w:szCs w:val="28"/>
        </w:rPr>
      </w:pPr>
      <w:r w:rsidRPr="00FE1BCF">
        <w:rPr>
          <w:rFonts w:ascii="Times New Roman" w:hAnsi="Times New Roman" w:cs="Times New Roman"/>
          <w:sz w:val="28"/>
          <w:szCs w:val="28"/>
        </w:rPr>
        <w:t>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14:paraId="3F3AF841" w14:textId="46366CB2"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E1BCF">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14:paraId="5452B871" w14:textId="2A3F3413"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E1BCF">
        <w:rPr>
          <w:rFonts w:ascii="Times New Roman" w:hAnsi="Times New Roman" w:cs="Times New Roman"/>
          <w:sz w:val="28"/>
          <w:szCs w:val="28"/>
        </w:rPr>
        <w:t>)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юридических лиц или выписк</w:t>
      </w:r>
      <w:r>
        <w:rPr>
          <w:rFonts w:ascii="Times New Roman" w:hAnsi="Times New Roman" w:cs="Times New Roman"/>
          <w:sz w:val="28"/>
          <w:szCs w:val="28"/>
        </w:rPr>
        <w:t>а</w:t>
      </w:r>
      <w:r w:rsidRPr="00FE1BCF">
        <w:rPr>
          <w:rFonts w:ascii="Times New Roman" w:hAnsi="Times New Roman" w:cs="Times New Roman"/>
          <w:sz w:val="28"/>
          <w:szCs w:val="28"/>
        </w:rPr>
        <w:t xml:space="preserve"> из Единого государственного реестра индивидуальных предпринимателей, полученн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не ранее чем за два месяца до дня размещения на официальном сайте администрации муниципального образования город-курорт Геленджик извещения, либо ее копи</w:t>
      </w:r>
      <w:r>
        <w:rPr>
          <w:rFonts w:ascii="Times New Roman" w:hAnsi="Times New Roman" w:cs="Times New Roman"/>
          <w:sz w:val="28"/>
          <w:szCs w:val="28"/>
        </w:rPr>
        <w:t>я</w:t>
      </w:r>
      <w:r w:rsidRPr="00FE1BCF">
        <w:rPr>
          <w:rFonts w:ascii="Times New Roman" w:hAnsi="Times New Roman" w:cs="Times New Roman"/>
          <w:sz w:val="28"/>
          <w:szCs w:val="28"/>
        </w:rPr>
        <w:t>, заверенн</w:t>
      </w:r>
      <w:r>
        <w:rPr>
          <w:rFonts w:ascii="Times New Roman" w:hAnsi="Times New Roman" w:cs="Times New Roman"/>
          <w:sz w:val="28"/>
          <w:szCs w:val="28"/>
        </w:rPr>
        <w:t>ая</w:t>
      </w:r>
      <w:r w:rsidRPr="00FE1BCF">
        <w:rPr>
          <w:rFonts w:ascii="Times New Roman" w:hAnsi="Times New Roman" w:cs="Times New Roman"/>
          <w:sz w:val="28"/>
          <w:szCs w:val="28"/>
        </w:rPr>
        <w:t xml:space="preserve"> нотариально;</w:t>
      </w:r>
    </w:p>
    <w:p w14:paraId="047AB74C" w14:textId="6600A930"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E1BCF">
        <w:rPr>
          <w:rFonts w:ascii="Times New Roman" w:hAnsi="Times New Roman" w:cs="Times New Roman"/>
          <w:sz w:val="28"/>
          <w:szCs w:val="28"/>
        </w:rPr>
        <w:t xml:space="preserve">) документы, подтверждающие внесение денежных средств в качестве обеспечения заявки на участие в конкурсе (задатка); </w:t>
      </w:r>
    </w:p>
    <w:p w14:paraId="72D695D4" w14:textId="6EA77627"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E1BCF">
        <w:rPr>
          <w:rFonts w:ascii="Times New Roman" w:hAnsi="Times New Roman" w:cs="Times New Roman"/>
          <w:sz w:val="28"/>
          <w:szCs w:val="28"/>
        </w:rPr>
        <w:t>) справк</w:t>
      </w:r>
      <w:r>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ФНС России от 20 января 2017 года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14:paraId="2D3EE133" w14:textId="4A2F1C3A" w:rsidR="00FE1BCF" w:rsidRPr="00FE1BCF"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FE1BCF">
        <w:rPr>
          <w:rFonts w:ascii="Times New Roman" w:hAnsi="Times New Roman" w:cs="Times New Roman"/>
          <w:sz w:val="28"/>
          <w:szCs w:val="28"/>
        </w:rPr>
        <w:t>) справк</w:t>
      </w:r>
      <w:r w:rsidR="00FF06E3">
        <w:rPr>
          <w:rFonts w:ascii="Times New Roman" w:hAnsi="Times New Roman" w:cs="Times New Roman"/>
          <w:sz w:val="28"/>
          <w:szCs w:val="28"/>
        </w:rPr>
        <w:t>а</w:t>
      </w:r>
      <w:r w:rsidRPr="00FE1BCF">
        <w:rPr>
          <w:rFonts w:ascii="Times New Roman" w:hAnsi="Times New Roman" w:cs="Times New Roman"/>
          <w:sz w:val="28"/>
          <w:szCs w:val="28"/>
        </w:rPr>
        <w:t xml:space="preserve"> из налогового органа о состоянии расчетов по налогам, сборам, страховым взносам, пеням, штрафам, процентам по форме, утвержденной приказом ФНС России от 28 декабря 2016 года № ММВ-7-17/722@                                  «Об утверждении форм справок о состоянии расчетов по налогам, сборам, страховым взносам</w:t>
      </w:r>
      <w:r w:rsidR="000B7821">
        <w:rPr>
          <w:rFonts w:ascii="Times New Roman" w:hAnsi="Times New Roman" w:cs="Times New Roman"/>
          <w:sz w:val="28"/>
          <w:szCs w:val="28"/>
        </w:rPr>
        <w:t>,</w:t>
      </w:r>
      <w:r w:rsidRPr="00FE1BCF">
        <w:rPr>
          <w:rFonts w:ascii="Times New Roman" w:hAnsi="Times New Roman" w:cs="Times New Roman"/>
          <w:sz w:val="28"/>
          <w:szCs w:val="28"/>
        </w:rPr>
        <w:t xml:space="preserve"> пеням, штрафам, процентам, порядка их заполнения и форматов представления справок в электронной форме» (в случае если согласно полученной справке из налогового органа, указанной в подпункте 6 пункта 5 раздела V конкурсной документации, соответствующая обязанность по уплате налогов, сборов, страховых взносов, пеней, штрафов, процентов не выполнена);</w:t>
      </w:r>
    </w:p>
    <w:p w14:paraId="3CF11864" w14:textId="43ACDDED" w:rsidR="00105B24" w:rsidRDefault="00FE1BCF" w:rsidP="00FE1B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FE1BCF">
        <w:rPr>
          <w:rFonts w:ascii="Times New Roman" w:hAnsi="Times New Roman" w:cs="Times New Roman"/>
          <w:sz w:val="28"/>
          <w:szCs w:val="28"/>
        </w:rPr>
        <w:t>) бухгалтерск</w:t>
      </w:r>
      <w:r w:rsidR="00FF06E3">
        <w:rPr>
          <w:rFonts w:ascii="Times New Roman" w:hAnsi="Times New Roman" w:cs="Times New Roman"/>
          <w:sz w:val="28"/>
          <w:szCs w:val="28"/>
        </w:rPr>
        <w:t>ая</w:t>
      </w:r>
      <w:r w:rsidRPr="00FE1BCF">
        <w:rPr>
          <w:rFonts w:ascii="Times New Roman" w:hAnsi="Times New Roman" w:cs="Times New Roman"/>
          <w:sz w:val="28"/>
          <w:szCs w:val="28"/>
        </w:rPr>
        <w:t xml:space="preserve"> отчетность за последний отчетный период (в случае если согласно полученной справке из налогового органа, указанной в подпункте 6 пункта 5 раздела IV конкурсной документации, соответствующая обязанность по уплате налогов, сборов, страховых взносов, пеней, штрафов, процентов не выполнена).</w:t>
      </w:r>
    </w:p>
    <w:sectPr w:rsidR="00105B24"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6B40" w14:textId="77777777" w:rsidR="00E26F77" w:rsidRDefault="00E26F77" w:rsidP="006D1F93">
      <w:pPr>
        <w:spacing w:after="0" w:line="240" w:lineRule="auto"/>
      </w:pPr>
      <w:r>
        <w:separator/>
      </w:r>
    </w:p>
  </w:endnote>
  <w:endnote w:type="continuationSeparator" w:id="0">
    <w:p w14:paraId="46AB83CA" w14:textId="77777777" w:rsidR="00E26F77" w:rsidRDefault="00E26F77"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4C089" w14:textId="77777777" w:rsidR="00E26F77" w:rsidRDefault="00E26F77" w:rsidP="006D1F93">
      <w:pPr>
        <w:spacing w:after="0" w:line="240" w:lineRule="auto"/>
      </w:pPr>
      <w:r>
        <w:separator/>
      </w:r>
    </w:p>
  </w:footnote>
  <w:footnote w:type="continuationSeparator" w:id="0">
    <w:p w14:paraId="2D0B5F3D" w14:textId="77777777" w:rsidR="00E26F77" w:rsidRDefault="00E26F77" w:rsidP="006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42DA" w14:textId="77777777"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14:paraId="65CC96C9" w14:textId="77777777"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CE"/>
    <w:rsid w:val="00002530"/>
    <w:rsid w:val="000157F3"/>
    <w:rsid w:val="00043830"/>
    <w:rsid w:val="000535DD"/>
    <w:rsid w:val="00074093"/>
    <w:rsid w:val="000A6744"/>
    <w:rsid w:val="000B7821"/>
    <w:rsid w:val="000D6914"/>
    <w:rsid w:val="000E07D6"/>
    <w:rsid w:val="001037EE"/>
    <w:rsid w:val="00105B24"/>
    <w:rsid w:val="00110353"/>
    <w:rsid w:val="00123AF9"/>
    <w:rsid w:val="00145E85"/>
    <w:rsid w:val="00163635"/>
    <w:rsid w:val="001843EA"/>
    <w:rsid w:val="002139FE"/>
    <w:rsid w:val="002408F2"/>
    <w:rsid w:val="00246B73"/>
    <w:rsid w:val="002577E3"/>
    <w:rsid w:val="0028426E"/>
    <w:rsid w:val="002859DA"/>
    <w:rsid w:val="00296187"/>
    <w:rsid w:val="002E2A2C"/>
    <w:rsid w:val="00332B1B"/>
    <w:rsid w:val="00362C47"/>
    <w:rsid w:val="003663AF"/>
    <w:rsid w:val="00376814"/>
    <w:rsid w:val="003964A2"/>
    <w:rsid w:val="003A1E79"/>
    <w:rsid w:val="003A4FA2"/>
    <w:rsid w:val="003C1DD0"/>
    <w:rsid w:val="003E38B8"/>
    <w:rsid w:val="0042562D"/>
    <w:rsid w:val="004430EE"/>
    <w:rsid w:val="00451D44"/>
    <w:rsid w:val="00457FBC"/>
    <w:rsid w:val="00473058"/>
    <w:rsid w:val="004756B0"/>
    <w:rsid w:val="00493AAC"/>
    <w:rsid w:val="004A5BAF"/>
    <w:rsid w:val="004C7844"/>
    <w:rsid w:val="004D18A7"/>
    <w:rsid w:val="004F0EA8"/>
    <w:rsid w:val="00536333"/>
    <w:rsid w:val="00542C65"/>
    <w:rsid w:val="00543501"/>
    <w:rsid w:val="00544049"/>
    <w:rsid w:val="00567480"/>
    <w:rsid w:val="005C6E66"/>
    <w:rsid w:val="005F36A8"/>
    <w:rsid w:val="006355B2"/>
    <w:rsid w:val="0063666A"/>
    <w:rsid w:val="00663D96"/>
    <w:rsid w:val="0067769A"/>
    <w:rsid w:val="00695887"/>
    <w:rsid w:val="006962FF"/>
    <w:rsid w:val="006A4BE3"/>
    <w:rsid w:val="006A621A"/>
    <w:rsid w:val="006A6FBC"/>
    <w:rsid w:val="006B1747"/>
    <w:rsid w:val="006D1F93"/>
    <w:rsid w:val="006D3130"/>
    <w:rsid w:val="006E5256"/>
    <w:rsid w:val="006F2AEC"/>
    <w:rsid w:val="00734A7E"/>
    <w:rsid w:val="0075739F"/>
    <w:rsid w:val="00776548"/>
    <w:rsid w:val="00795B02"/>
    <w:rsid w:val="007C0868"/>
    <w:rsid w:val="007D0A3E"/>
    <w:rsid w:val="007D4DE3"/>
    <w:rsid w:val="00800AC3"/>
    <w:rsid w:val="008116BF"/>
    <w:rsid w:val="008555E5"/>
    <w:rsid w:val="008558AB"/>
    <w:rsid w:val="00865E75"/>
    <w:rsid w:val="00903E2D"/>
    <w:rsid w:val="0090567A"/>
    <w:rsid w:val="009231E3"/>
    <w:rsid w:val="00930735"/>
    <w:rsid w:val="0095281A"/>
    <w:rsid w:val="0098066E"/>
    <w:rsid w:val="009B1017"/>
    <w:rsid w:val="009B7E16"/>
    <w:rsid w:val="009D1346"/>
    <w:rsid w:val="00A045BE"/>
    <w:rsid w:val="00A30CCE"/>
    <w:rsid w:val="00A35E66"/>
    <w:rsid w:val="00A50321"/>
    <w:rsid w:val="00A52BB5"/>
    <w:rsid w:val="00A63013"/>
    <w:rsid w:val="00A830E7"/>
    <w:rsid w:val="00A92FDC"/>
    <w:rsid w:val="00AA28F5"/>
    <w:rsid w:val="00AA31A7"/>
    <w:rsid w:val="00AA6610"/>
    <w:rsid w:val="00AB7211"/>
    <w:rsid w:val="00AB7B61"/>
    <w:rsid w:val="00AC0E9E"/>
    <w:rsid w:val="00AD0F1A"/>
    <w:rsid w:val="00AD18BC"/>
    <w:rsid w:val="00AD242A"/>
    <w:rsid w:val="00AD5D8F"/>
    <w:rsid w:val="00AF3424"/>
    <w:rsid w:val="00B11845"/>
    <w:rsid w:val="00B11EF2"/>
    <w:rsid w:val="00B52F06"/>
    <w:rsid w:val="00B556C7"/>
    <w:rsid w:val="00B62179"/>
    <w:rsid w:val="00B64595"/>
    <w:rsid w:val="00B71B80"/>
    <w:rsid w:val="00B93645"/>
    <w:rsid w:val="00BA3CB0"/>
    <w:rsid w:val="00BA4929"/>
    <w:rsid w:val="00BB1220"/>
    <w:rsid w:val="00BD5A93"/>
    <w:rsid w:val="00BE60CB"/>
    <w:rsid w:val="00C62C36"/>
    <w:rsid w:val="00C66594"/>
    <w:rsid w:val="00C71017"/>
    <w:rsid w:val="00C872E6"/>
    <w:rsid w:val="00C9097E"/>
    <w:rsid w:val="00CC2E94"/>
    <w:rsid w:val="00CC4385"/>
    <w:rsid w:val="00CD7917"/>
    <w:rsid w:val="00CF77AB"/>
    <w:rsid w:val="00D203B9"/>
    <w:rsid w:val="00D53229"/>
    <w:rsid w:val="00D62CA2"/>
    <w:rsid w:val="00D77945"/>
    <w:rsid w:val="00D9303B"/>
    <w:rsid w:val="00D957BE"/>
    <w:rsid w:val="00DA77CE"/>
    <w:rsid w:val="00DB698D"/>
    <w:rsid w:val="00DC08F1"/>
    <w:rsid w:val="00DC6253"/>
    <w:rsid w:val="00DE07FD"/>
    <w:rsid w:val="00E17FFC"/>
    <w:rsid w:val="00E20D52"/>
    <w:rsid w:val="00E25220"/>
    <w:rsid w:val="00E26F77"/>
    <w:rsid w:val="00E42BB1"/>
    <w:rsid w:val="00E65076"/>
    <w:rsid w:val="00EB2CCA"/>
    <w:rsid w:val="00EB3F22"/>
    <w:rsid w:val="00ED7BF8"/>
    <w:rsid w:val="00EF0AC2"/>
    <w:rsid w:val="00EF0E7C"/>
    <w:rsid w:val="00EF323E"/>
    <w:rsid w:val="00F0184F"/>
    <w:rsid w:val="00F138E0"/>
    <w:rsid w:val="00F66B62"/>
    <w:rsid w:val="00F836D7"/>
    <w:rsid w:val="00FA136E"/>
    <w:rsid w:val="00FC43FA"/>
    <w:rsid w:val="00FE02B7"/>
    <w:rsid w:val="00FE1BCF"/>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3513C1"/>
  <w15:docId w15:val="{18ACD7BF-2223-4087-8FD1-B4F71C5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 w:type="paragraph" w:styleId="ac">
    <w:name w:val="Balloon Text"/>
    <w:basedOn w:val="a"/>
    <w:link w:val="ad"/>
    <w:uiPriority w:val="99"/>
    <w:semiHidden/>
    <w:unhideWhenUsed/>
    <w:rsid w:val="00B6217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2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Галина Антонова</cp:lastModifiedBy>
  <cp:revision>2</cp:revision>
  <cp:lastPrinted>2020-08-06T09:11:00Z</cp:lastPrinted>
  <dcterms:created xsi:type="dcterms:W3CDTF">2020-08-06T09:12:00Z</dcterms:created>
  <dcterms:modified xsi:type="dcterms:W3CDTF">2020-08-06T09:12:00Z</dcterms:modified>
</cp:coreProperties>
</file>