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85" w:rsidRDefault="00BF4685" w:rsidP="00BF4685">
      <w:pPr>
        <w:jc w:val="center"/>
        <w:rPr>
          <w:b/>
          <w:bCs/>
          <w:sz w:val="28"/>
          <w:szCs w:val="28"/>
        </w:rPr>
      </w:pPr>
    </w:p>
    <w:p w:rsidR="00BF4685" w:rsidRDefault="00BF4685" w:rsidP="00BF4685">
      <w:pPr>
        <w:jc w:val="center"/>
        <w:rPr>
          <w:b/>
          <w:bCs/>
          <w:sz w:val="28"/>
          <w:szCs w:val="28"/>
        </w:rPr>
      </w:pPr>
    </w:p>
    <w:p w:rsidR="00BF4685" w:rsidRDefault="00BF4685" w:rsidP="00BF4685">
      <w:pPr>
        <w:jc w:val="center"/>
        <w:rPr>
          <w:b/>
          <w:bCs/>
          <w:sz w:val="28"/>
          <w:szCs w:val="28"/>
        </w:rPr>
      </w:pPr>
    </w:p>
    <w:p w:rsidR="00BF4685" w:rsidRDefault="00BF4685" w:rsidP="00BF4685">
      <w:pPr>
        <w:jc w:val="center"/>
        <w:rPr>
          <w:b/>
          <w:bCs/>
          <w:sz w:val="28"/>
          <w:szCs w:val="28"/>
        </w:rPr>
      </w:pPr>
    </w:p>
    <w:p w:rsidR="00BF4685" w:rsidRDefault="00BF4685" w:rsidP="00BF4685">
      <w:pPr>
        <w:jc w:val="center"/>
        <w:rPr>
          <w:b/>
          <w:bCs/>
          <w:sz w:val="28"/>
          <w:szCs w:val="28"/>
        </w:rPr>
      </w:pPr>
    </w:p>
    <w:p w:rsidR="00BF4685" w:rsidRDefault="00BF4685" w:rsidP="00BF4685">
      <w:pPr>
        <w:jc w:val="center"/>
        <w:rPr>
          <w:b/>
          <w:bCs/>
          <w:sz w:val="28"/>
          <w:szCs w:val="28"/>
        </w:rPr>
      </w:pPr>
    </w:p>
    <w:p w:rsidR="00127A7F" w:rsidRDefault="00127A7F" w:rsidP="00BF4685">
      <w:pPr>
        <w:jc w:val="center"/>
        <w:rPr>
          <w:b/>
          <w:bCs/>
          <w:sz w:val="28"/>
          <w:szCs w:val="28"/>
        </w:rPr>
      </w:pPr>
    </w:p>
    <w:p w:rsidR="00A04893" w:rsidRDefault="00A04893" w:rsidP="00BF4685">
      <w:pPr>
        <w:jc w:val="center"/>
        <w:rPr>
          <w:b/>
          <w:bCs/>
          <w:sz w:val="28"/>
          <w:szCs w:val="28"/>
        </w:rPr>
      </w:pPr>
    </w:p>
    <w:p w:rsidR="00A04893" w:rsidRDefault="00A04893" w:rsidP="00BF4685">
      <w:pPr>
        <w:jc w:val="center"/>
        <w:rPr>
          <w:b/>
          <w:bCs/>
          <w:sz w:val="28"/>
          <w:szCs w:val="28"/>
        </w:rPr>
      </w:pPr>
    </w:p>
    <w:p w:rsidR="00BF4685" w:rsidRDefault="00BF4685" w:rsidP="00BF4685">
      <w:pPr>
        <w:jc w:val="center"/>
        <w:rPr>
          <w:b/>
          <w:bCs/>
          <w:sz w:val="28"/>
          <w:szCs w:val="28"/>
        </w:rPr>
      </w:pPr>
    </w:p>
    <w:p w:rsidR="00BF4685" w:rsidRDefault="00BF4685" w:rsidP="00BF4685">
      <w:pPr>
        <w:jc w:val="center"/>
        <w:rPr>
          <w:b/>
          <w:bCs/>
          <w:sz w:val="28"/>
          <w:szCs w:val="28"/>
        </w:rPr>
      </w:pPr>
    </w:p>
    <w:p w:rsidR="002A1ABB" w:rsidRDefault="000929B3" w:rsidP="005B19B9">
      <w:pPr>
        <w:jc w:val="center"/>
        <w:rPr>
          <w:b/>
          <w:bCs/>
          <w:sz w:val="28"/>
          <w:szCs w:val="28"/>
        </w:rPr>
      </w:pPr>
      <w:r>
        <w:rPr>
          <w:b/>
          <w:bCs/>
          <w:sz w:val="28"/>
          <w:szCs w:val="28"/>
        </w:rPr>
        <w:t xml:space="preserve">О </w:t>
      </w:r>
      <w:r w:rsidR="005B19B9">
        <w:rPr>
          <w:b/>
          <w:bCs/>
          <w:sz w:val="28"/>
          <w:szCs w:val="28"/>
        </w:rPr>
        <w:t>внесении изменений в</w:t>
      </w:r>
      <w:r w:rsidR="002A1ABB">
        <w:rPr>
          <w:b/>
          <w:bCs/>
          <w:sz w:val="28"/>
          <w:szCs w:val="28"/>
        </w:rPr>
        <w:t xml:space="preserve"> решение Думы</w:t>
      </w:r>
    </w:p>
    <w:p w:rsidR="002A1ABB" w:rsidRDefault="002A1ABB" w:rsidP="002A1ABB">
      <w:pPr>
        <w:jc w:val="center"/>
        <w:rPr>
          <w:b/>
          <w:bCs/>
          <w:sz w:val="28"/>
          <w:szCs w:val="28"/>
        </w:rPr>
      </w:pPr>
      <w:r>
        <w:rPr>
          <w:b/>
          <w:bCs/>
          <w:sz w:val="28"/>
          <w:szCs w:val="28"/>
        </w:rPr>
        <w:t>м</w:t>
      </w:r>
      <w:r w:rsidRPr="00AF0C4A">
        <w:rPr>
          <w:b/>
          <w:bCs/>
          <w:sz w:val="28"/>
          <w:szCs w:val="28"/>
        </w:rPr>
        <w:t>униципального</w:t>
      </w:r>
      <w:r>
        <w:rPr>
          <w:b/>
          <w:bCs/>
          <w:sz w:val="28"/>
          <w:szCs w:val="28"/>
        </w:rPr>
        <w:t xml:space="preserve"> </w:t>
      </w:r>
      <w:r w:rsidRPr="00AF0C4A">
        <w:rPr>
          <w:b/>
          <w:bCs/>
          <w:sz w:val="28"/>
          <w:szCs w:val="28"/>
        </w:rPr>
        <w:t>образования город-курорт Геленджик</w:t>
      </w:r>
      <w:r>
        <w:rPr>
          <w:b/>
          <w:bCs/>
          <w:sz w:val="28"/>
          <w:szCs w:val="28"/>
        </w:rPr>
        <w:t xml:space="preserve"> </w:t>
      </w:r>
    </w:p>
    <w:p w:rsidR="002A1ABB" w:rsidRDefault="002A1ABB" w:rsidP="002A1ABB">
      <w:pPr>
        <w:jc w:val="center"/>
        <w:rPr>
          <w:b/>
          <w:bCs/>
          <w:sz w:val="28"/>
          <w:szCs w:val="28"/>
        </w:rPr>
      </w:pPr>
      <w:r>
        <w:rPr>
          <w:b/>
          <w:bCs/>
          <w:sz w:val="28"/>
          <w:szCs w:val="28"/>
        </w:rPr>
        <w:t>от 27 ноября 2006 года №290</w:t>
      </w:r>
      <w:r w:rsidR="00CC7ADA">
        <w:rPr>
          <w:b/>
          <w:bCs/>
          <w:sz w:val="28"/>
          <w:szCs w:val="28"/>
        </w:rPr>
        <w:t xml:space="preserve"> </w:t>
      </w:r>
      <w:r w:rsidR="00BF4685">
        <w:rPr>
          <w:b/>
          <w:bCs/>
          <w:sz w:val="28"/>
          <w:szCs w:val="28"/>
        </w:rPr>
        <w:t>«</w:t>
      </w:r>
      <w:r w:rsidR="00BF4685" w:rsidRPr="00AF0C4A">
        <w:rPr>
          <w:b/>
          <w:bCs/>
          <w:sz w:val="28"/>
          <w:szCs w:val="28"/>
        </w:rPr>
        <w:t xml:space="preserve">О </w:t>
      </w:r>
      <w:r w:rsidR="0017209D">
        <w:rPr>
          <w:b/>
          <w:bCs/>
          <w:sz w:val="28"/>
          <w:szCs w:val="28"/>
        </w:rPr>
        <w:t xml:space="preserve">порядке предоставления </w:t>
      </w:r>
    </w:p>
    <w:p w:rsidR="0091078D" w:rsidRDefault="0017209D" w:rsidP="00BC6949">
      <w:pPr>
        <w:jc w:val="center"/>
        <w:rPr>
          <w:b/>
          <w:bCs/>
          <w:sz w:val="28"/>
          <w:szCs w:val="28"/>
        </w:rPr>
      </w:pPr>
      <w:r>
        <w:rPr>
          <w:b/>
          <w:bCs/>
          <w:sz w:val="28"/>
          <w:szCs w:val="28"/>
        </w:rPr>
        <w:t>муниципальных гарантий</w:t>
      </w:r>
      <w:r w:rsidR="00BC6949">
        <w:rPr>
          <w:b/>
          <w:bCs/>
          <w:sz w:val="28"/>
          <w:szCs w:val="28"/>
        </w:rPr>
        <w:t xml:space="preserve"> </w:t>
      </w:r>
      <w:r w:rsidR="0091078D">
        <w:rPr>
          <w:b/>
          <w:bCs/>
          <w:sz w:val="28"/>
          <w:szCs w:val="28"/>
        </w:rPr>
        <w:t>юридическим лицам за счет</w:t>
      </w:r>
    </w:p>
    <w:p w:rsidR="00BC6949" w:rsidRDefault="0091078D" w:rsidP="00BC6949">
      <w:pPr>
        <w:jc w:val="center"/>
        <w:rPr>
          <w:b/>
          <w:bCs/>
          <w:sz w:val="28"/>
          <w:szCs w:val="28"/>
        </w:rPr>
      </w:pPr>
      <w:r>
        <w:rPr>
          <w:b/>
          <w:bCs/>
          <w:sz w:val="28"/>
          <w:szCs w:val="28"/>
        </w:rPr>
        <w:t xml:space="preserve">средств бюджета </w:t>
      </w:r>
      <w:r w:rsidR="00BF4685">
        <w:rPr>
          <w:b/>
          <w:bCs/>
          <w:sz w:val="28"/>
          <w:szCs w:val="28"/>
        </w:rPr>
        <w:t>м</w:t>
      </w:r>
      <w:r w:rsidR="00BF4685" w:rsidRPr="00AF0C4A">
        <w:rPr>
          <w:b/>
          <w:bCs/>
          <w:sz w:val="28"/>
          <w:szCs w:val="28"/>
        </w:rPr>
        <w:t>униципального</w:t>
      </w:r>
      <w:r w:rsidR="00BF4685">
        <w:rPr>
          <w:b/>
          <w:bCs/>
          <w:sz w:val="28"/>
          <w:szCs w:val="28"/>
        </w:rPr>
        <w:t xml:space="preserve"> </w:t>
      </w:r>
      <w:r>
        <w:rPr>
          <w:b/>
          <w:bCs/>
          <w:sz w:val="28"/>
          <w:szCs w:val="28"/>
        </w:rPr>
        <w:t>образования</w:t>
      </w:r>
    </w:p>
    <w:p w:rsidR="002A1ABB" w:rsidRDefault="00BF4685" w:rsidP="00BC6949">
      <w:pPr>
        <w:jc w:val="center"/>
        <w:rPr>
          <w:b/>
          <w:bCs/>
          <w:sz w:val="28"/>
          <w:szCs w:val="28"/>
        </w:rPr>
      </w:pPr>
      <w:proofErr w:type="gramStart"/>
      <w:r w:rsidRPr="00AF0C4A">
        <w:rPr>
          <w:b/>
          <w:bCs/>
          <w:sz w:val="28"/>
          <w:szCs w:val="28"/>
        </w:rPr>
        <w:t>город-курорт Геленджик</w:t>
      </w:r>
      <w:r>
        <w:rPr>
          <w:b/>
          <w:bCs/>
          <w:sz w:val="28"/>
          <w:szCs w:val="28"/>
        </w:rPr>
        <w:t>»</w:t>
      </w:r>
      <w:r w:rsidR="0091078D">
        <w:rPr>
          <w:b/>
          <w:bCs/>
          <w:sz w:val="28"/>
          <w:szCs w:val="28"/>
        </w:rPr>
        <w:t xml:space="preserve"> (в редакции решения</w:t>
      </w:r>
      <w:proofErr w:type="gramEnd"/>
    </w:p>
    <w:p w:rsidR="002A1ABB" w:rsidRDefault="00BF4685" w:rsidP="002A1ABB">
      <w:pPr>
        <w:jc w:val="center"/>
        <w:rPr>
          <w:b/>
          <w:bCs/>
          <w:sz w:val="28"/>
          <w:szCs w:val="28"/>
        </w:rPr>
      </w:pPr>
      <w:r>
        <w:rPr>
          <w:b/>
          <w:bCs/>
          <w:sz w:val="28"/>
          <w:szCs w:val="28"/>
        </w:rPr>
        <w:t xml:space="preserve"> Думы муниципального</w:t>
      </w:r>
      <w:r w:rsidR="0017209D">
        <w:rPr>
          <w:b/>
          <w:bCs/>
          <w:sz w:val="28"/>
          <w:szCs w:val="28"/>
        </w:rPr>
        <w:t xml:space="preserve"> </w:t>
      </w:r>
      <w:r>
        <w:rPr>
          <w:b/>
          <w:bCs/>
          <w:sz w:val="28"/>
          <w:szCs w:val="28"/>
        </w:rPr>
        <w:t>образования</w:t>
      </w:r>
      <w:r w:rsidR="0091078D">
        <w:rPr>
          <w:b/>
          <w:bCs/>
          <w:sz w:val="28"/>
          <w:szCs w:val="28"/>
        </w:rPr>
        <w:t xml:space="preserve"> город-курорт</w:t>
      </w:r>
      <w:r>
        <w:rPr>
          <w:b/>
          <w:bCs/>
          <w:sz w:val="28"/>
          <w:szCs w:val="28"/>
        </w:rPr>
        <w:t xml:space="preserve"> </w:t>
      </w:r>
    </w:p>
    <w:p w:rsidR="00BF4685" w:rsidRDefault="00BF4685" w:rsidP="002A1ABB">
      <w:pPr>
        <w:jc w:val="center"/>
        <w:rPr>
          <w:b/>
          <w:bCs/>
          <w:sz w:val="28"/>
          <w:szCs w:val="28"/>
        </w:rPr>
      </w:pPr>
      <w:proofErr w:type="gramStart"/>
      <w:r>
        <w:rPr>
          <w:b/>
          <w:bCs/>
          <w:sz w:val="28"/>
          <w:szCs w:val="28"/>
        </w:rPr>
        <w:t xml:space="preserve">Геленджик </w:t>
      </w:r>
      <w:r w:rsidR="00D35A01">
        <w:rPr>
          <w:b/>
          <w:bCs/>
          <w:sz w:val="28"/>
          <w:szCs w:val="28"/>
        </w:rPr>
        <w:t xml:space="preserve"> от 29 мая 2015 года №279</w:t>
      </w:r>
      <w:r>
        <w:rPr>
          <w:b/>
          <w:bCs/>
          <w:sz w:val="28"/>
          <w:szCs w:val="28"/>
        </w:rPr>
        <w:t>)</w:t>
      </w:r>
      <w:proofErr w:type="gramEnd"/>
    </w:p>
    <w:p w:rsidR="00BF4685" w:rsidRDefault="00BF4685" w:rsidP="00BF4685">
      <w:pPr>
        <w:jc w:val="center"/>
        <w:rPr>
          <w:b/>
          <w:bCs/>
          <w:sz w:val="28"/>
          <w:szCs w:val="28"/>
        </w:rPr>
      </w:pPr>
    </w:p>
    <w:p w:rsidR="00BF4685" w:rsidRDefault="00BF4685" w:rsidP="00BF4685">
      <w:pPr>
        <w:jc w:val="center"/>
        <w:rPr>
          <w:b/>
          <w:bCs/>
          <w:sz w:val="28"/>
          <w:szCs w:val="28"/>
        </w:rPr>
      </w:pPr>
    </w:p>
    <w:p w:rsidR="00BF4685" w:rsidRPr="002A1ABB" w:rsidRDefault="002A1ABB" w:rsidP="002A1ABB">
      <w:pPr>
        <w:autoSpaceDE w:val="0"/>
        <w:autoSpaceDN w:val="0"/>
        <w:adjustRightInd w:val="0"/>
        <w:ind w:firstLine="709"/>
        <w:jc w:val="both"/>
        <w:rPr>
          <w:bCs/>
          <w:sz w:val="28"/>
          <w:szCs w:val="28"/>
        </w:rPr>
      </w:pPr>
      <w:proofErr w:type="gramStart"/>
      <w:r>
        <w:rPr>
          <w:sz w:val="28"/>
          <w:szCs w:val="28"/>
        </w:rPr>
        <w:t xml:space="preserve">Рассмотрев протест прокурора города Геленджика от 22 сентября </w:t>
      </w:r>
      <w:r w:rsidR="005B19B9">
        <w:rPr>
          <w:sz w:val="28"/>
          <w:szCs w:val="28"/>
        </w:rPr>
        <w:t xml:space="preserve">       </w:t>
      </w:r>
      <w:r>
        <w:rPr>
          <w:sz w:val="28"/>
          <w:szCs w:val="28"/>
        </w:rPr>
        <w:t xml:space="preserve">2020 года №7-02-2020/13669 на решение </w:t>
      </w:r>
      <w:r w:rsidRPr="004D608B">
        <w:rPr>
          <w:bCs/>
          <w:sz w:val="28"/>
          <w:szCs w:val="28"/>
        </w:rPr>
        <w:t>Думы</w:t>
      </w:r>
      <w:r>
        <w:rPr>
          <w:bCs/>
          <w:sz w:val="28"/>
          <w:szCs w:val="28"/>
        </w:rPr>
        <w:t xml:space="preserve"> </w:t>
      </w:r>
      <w:r w:rsidRPr="004D608B">
        <w:rPr>
          <w:bCs/>
          <w:sz w:val="28"/>
          <w:szCs w:val="28"/>
        </w:rPr>
        <w:t>муниципального образования город-курорт Геленджик</w:t>
      </w:r>
      <w:r>
        <w:rPr>
          <w:bCs/>
          <w:sz w:val="28"/>
          <w:szCs w:val="28"/>
        </w:rPr>
        <w:t xml:space="preserve"> </w:t>
      </w:r>
      <w:r w:rsidRPr="002A1ABB">
        <w:rPr>
          <w:bCs/>
          <w:sz w:val="28"/>
          <w:szCs w:val="28"/>
        </w:rPr>
        <w:t xml:space="preserve">от 27 ноября </w:t>
      </w:r>
      <w:r>
        <w:rPr>
          <w:bCs/>
          <w:sz w:val="28"/>
          <w:szCs w:val="28"/>
        </w:rPr>
        <w:t xml:space="preserve"> </w:t>
      </w:r>
      <w:r w:rsidRPr="002A1ABB">
        <w:rPr>
          <w:bCs/>
          <w:sz w:val="28"/>
          <w:szCs w:val="28"/>
        </w:rPr>
        <w:t>2006 года №290</w:t>
      </w:r>
      <w:r w:rsidR="005B19B9">
        <w:rPr>
          <w:bCs/>
          <w:sz w:val="28"/>
          <w:szCs w:val="28"/>
        </w:rPr>
        <w:t xml:space="preserve"> </w:t>
      </w:r>
      <w:r w:rsidRPr="002A1ABB">
        <w:rPr>
          <w:bCs/>
          <w:sz w:val="28"/>
          <w:szCs w:val="28"/>
        </w:rPr>
        <w:t>«О поря</w:t>
      </w:r>
      <w:r>
        <w:rPr>
          <w:bCs/>
          <w:sz w:val="28"/>
          <w:szCs w:val="28"/>
        </w:rPr>
        <w:t xml:space="preserve">дке предоставления </w:t>
      </w:r>
      <w:r w:rsidRPr="002A1ABB">
        <w:rPr>
          <w:bCs/>
          <w:sz w:val="28"/>
          <w:szCs w:val="28"/>
        </w:rPr>
        <w:t>муниципальных гарантий юри</w:t>
      </w:r>
      <w:r>
        <w:rPr>
          <w:bCs/>
          <w:sz w:val="28"/>
          <w:szCs w:val="28"/>
        </w:rPr>
        <w:t xml:space="preserve">дическим лицам за счет средств </w:t>
      </w:r>
      <w:r w:rsidRPr="002A1ABB">
        <w:rPr>
          <w:bCs/>
          <w:sz w:val="28"/>
          <w:szCs w:val="28"/>
        </w:rPr>
        <w:t>бюджета  муниципального обра</w:t>
      </w:r>
      <w:r>
        <w:rPr>
          <w:bCs/>
          <w:sz w:val="28"/>
          <w:szCs w:val="28"/>
        </w:rPr>
        <w:t xml:space="preserve">зования город-курорт Геленджик» </w:t>
      </w:r>
      <w:r w:rsidRPr="002A1ABB">
        <w:rPr>
          <w:bCs/>
          <w:sz w:val="28"/>
          <w:szCs w:val="28"/>
        </w:rPr>
        <w:t>(в редакции решения Д</w:t>
      </w:r>
      <w:r>
        <w:rPr>
          <w:bCs/>
          <w:sz w:val="28"/>
          <w:szCs w:val="28"/>
        </w:rPr>
        <w:t xml:space="preserve">умы муниципального образования </w:t>
      </w:r>
      <w:r w:rsidRPr="002A1ABB">
        <w:rPr>
          <w:bCs/>
          <w:sz w:val="28"/>
          <w:szCs w:val="28"/>
        </w:rPr>
        <w:t xml:space="preserve">город-курорт Геленджик  от </w:t>
      </w:r>
      <w:r w:rsidR="005B19B9">
        <w:rPr>
          <w:bCs/>
          <w:sz w:val="28"/>
          <w:szCs w:val="28"/>
        </w:rPr>
        <w:t xml:space="preserve">      </w:t>
      </w:r>
      <w:r w:rsidRPr="002A1ABB">
        <w:rPr>
          <w:bCs/>
          <w:sz w:val="28"/>
          <w:szCs w:val="28"/>
        </w:rPr>
        <w:t>29 мая 2015 года №279)</w:t>
      </w:r>
      <w:r w:rsidR="00BF4685">
        <w:rPr>
          <w:sz w:val="28"/>
          <w:szCs w:val="28"/>
        </w:rPr>
        <w:t xml:space="preserve">, руководствуясь </w:t>
      </w:r>
      <w:r w:rsidR="00BF4685" w:rsidRPr="007E5FB7">
        <w:rPr>
          <w:sz w:val="28"/>
          <w:szCs w:val="28"/>
        </w:rPr>
        <w:t>стать</w:t>
      </w:r>
      <w:r w:rsidR="00BF4685">
        <w:rPr>
          <w:sz w:val="28"/>
          <w:szCs w:val="28"/>
        </w:rPr>
        <w:t xml:space="preserve">ей </w:t>
      </w:r>
      <w:r w:rsidR="00BF4685" w:rsidRPr="007E5FB7">
        <w:rPr>
          <w:sz w:val="28"/>
          <w:szCs w:val="28"/>
        </w:rPr>
        <w:t>16</w:t>
      </w:r>
      <w:r w:rsidR="00BF4685">
        <w:rPr>
          <w:sz w:val="28"/>
          <w:szCs w:val="28"/>
        </w:rPr>
        <w:t xml:space="preserve"> </w:t>
      </w:r>
      <w:r w:rsidR="00BF4685" w:rsidRPr="007E5FB7">
        <w:rPr>
          <w:sz w:val="28"/>
          <w:szCs w:val="28"/>
        </w:rPr>
        <w:t>Федерального закона от</w:t>
      </w:r>
      <w:proofErr w:type="gramEnd"/>
      <w:r w:rsidR="00BF4685" w:rsidRPr="007E5FB7">
        <w:rPr>
          <w:sz w:val="28"/>
          <w:szCs w:val="28"/>
        </w:rPr>
        <w:t xml:space="preserve"> </w:t>
      </w:r>
      <w:r w:rsidR="005B19B9">
        <w:rPr>
          <w:sz w:val="28"/>
          <w:szCs w:val="28"/>
        </w:rPr>
        <w:t xml:space="preserve">     </w:t>
      </w:r>
      <w:proofErr w:type="gramStart"/>
      <w:r w:rsidR="00BF4685" w:rsidRPr="007E5FB7">
        <w:rPr>
          <w:sz w:val="28"/>
          <w:szCs w:val="28"/>
        </w:rPr>
        <w:t>6 октября 2003</w:t>
      </w:r>
      <w:r w:rsidR="00BF4685">
        <w:rPr>
          <w:sz w:val="28"/>
          <w:szCs w:val="28"/>
        </w:rPr>
        <w:t xml:space="preserve"> </w:t>
      </w:r>
      <w:r w:rsidR="00BF4685" w:rsidRPr="007E5FB7">
        <w:rPr>
          <w:sz w:val="28"/>
          <w:szCs w:val="28"/>
        </w:rPr>
        <w:t>года</w:t>
      </w:r>
      <w:r w:rsidR="00BF4685">
        <w:rPr>
          <w:sz w:val="28"/>
          <w:szCs w:val="28"/>
        </w:rPr>
        <w:t xml:space="preserve"> </w:t>
      </w:r>
      <w:r w:rsidR="00BC6949">
        <w:rPr>
          <w:sz w:val="28"/>
          <w:szCs w:val="28"/>
        </w:rPr>
        <w:t xml:space="preserve">  </w:t>
      </w:r>
      <w:r w:rsidR="00BF4685" w:rsidRPr="007E5FB7">
        <w:rPr>
          <w:sz w:val="28"/>
          <w:szCs w:val="28"/>
        </w:rPr>
        <w:t>№131-ФЗ «Об общих принципах организации местного самоуправления в Российской Федерации»</w:t>
      </w:r>
      <w:r w:rsidR="0017209D">
        <w:rPr>
          <w:sz w:val="28"/>
          <w:szCs w:val="28"/>
        </w:rPr>
        <w:t xml:space="preserve">  </w:t>
      </w:r>
      <w:r w:rsidR="00BF4685" w:rsidRPr="007E5FB7">
        <w:rPr>
          <w:sz w:val="28"/>
          <w:szCs w:val="28"/>
        </w:rPr>
        <w:t xml:space="preserve">(в редакции Федерального закона </w:t>
      </w:r>
      <w:r w:rsidR="00BF4685" w:rsidRPr="009A74AC">
        <w:rPr>
          <w:sz w:val="28"/>
          <w:szCs w:val="28"/>
        </w:rPr>
        <w:t xml:space="preserve">от </w:t>
      </w:r>
      <w:r w:rsidR="005214A8">
        <w:rPr>
          <w:sz w:val="28"/>
          <w:szCs w:val="28"/>
        </w:rPr>
        <w:t xml:space="preserve">20 июля </w:t>
      </w:r>
      <w:r w:rsidR="00BC6949">
        <w:rPr>
          <w:sz w:val="28"/>
          <w:szCs w:val="28"/>
        </w:rPr>
        <w:t xml:space="preserve">  </w:t>
      </w:r>
      <w:r w:rsidR="005214A8">
        <w:rPr>
          <w:sz w:val="28"/>
          <w:szCs w:val="28"/>
        </w:rPr>
        <w:t>2020</w:t>
      </w:r>
      <w:r w:rsidR="00BF4685" w:rsidRPr="009A74AC">
        <w:rPr>
          <w:sz w:val="28"/>
          <w:szCs w:val="28"/>
        </w:rPr>
        <w:t xml:space="preserve"> года №</w:t>
      </w:r>
      <w:r w:rsidR="005214A8">
        <w:rPr>
          <w:sz w:val="28"/>
          <w:szCs w:val="28"/>
        </w:rPr>
        <w:t>241</w:t>
      </w:r>
      <w:r w:rsidR="00BF4685">
        <w:rPr>
          <w:sz w:val="28"/>
          <w:szCs w:val="28"/>
        </w:rPr>
        <w:t>-</w:t>
      </w:r>
      <w:r w:rsidR="00BF4685" w:rsidRPr="009A74AC">
        <w:rPr>
          <w:sz w:val="28"/>
          <w:szCs w:val="28"/>
        </w:rPr>
        <w:t xml:space="preserve">ФЗ), </w:t>
      </w:r>
      <w:r>
        <w:rPr>
          <w:sz w:val="28"/>
          <w:szCs w:val="28"/>
        </w:rPr>
        <w:t xml:space="preserve">статьей 23 </w:t>
      </w:r>
      <w:r>
        <w:rPr>
          <w:bCs/>
          <w:sz w:val="28"/>
          <w:szCs w:val="28"/>
        </w:rPr>
        <w:t>Федерального</w:t>
      </w:r>
      <w:r w:rsidRPr="004D608B">
        <w:rPr>
          <w:bCs/>
          <w:sz w:val="28"/>
          <w:szCs w:val="28"/>
        </w:rPr>
        <w:t xml:space="preserve"> </w:t>
      </w:r>
      <w:r w:rsidRPr="007E5FB7">
        <w:rPr>
          <w:sz w:val="28"/>
          <w:szCs w:val="28"/>
        </w:rPr>
        <w:t xml:space="preserve">закона от </w:t>
      </w:r>
      <w:r w:rsidR="005B19B9">
        <w:rPr>
          <w:sz w:val="28"/>
          <w:szCs w:val="28"/>
        </w:rPr>
        <w:t xml:space="preserve">         </w:t>
      </w:r>
      <w:r w:rsidR="00BC6949">
        <w:rPr>
          <w:sz w:val="28"/>
          <w:szCs w:val="28"/>
        </w:rPr>
        <w:t xml:space="preserve">       </w:t>
      </w:r>
      <w:r>
        <w:rPr>
          <w:sz w:val="28"/>
          <w:szCs w:val="28"/>
        </w:rPr>
        <w:t>17 января 1992 года</w:t>
      </w:r>
      <w:r w:rsidRPr="007E5FB7">
        <w:rPr>
          <w:sz w:val="28"/>
          <w:szCs w:val="28"/>
        </w:rPr>
        <w:t xml:space="preserve"> №</w:t>
      </w:r>
      <w:r>
        <w:rPr>
          <w:sz w:val="28"/>
          <w:szCs w:val="28"/>
        </w:rPr>
        <w:t>2202-1</w:t>
      </w:r>
      <w:r w:rsidRPr="007E5FB7">
        <w:rPr>
          <w:sz w:val="28"/>
          <w:szCs w:val="28"/>
        </w:rPr>
        <w:t xml:space="preserve"> «О</w:t>
      </w:r>
      <w:r>
        <w:rPr>
          <w:sz w:val="28"/>
          <w:szCs w:val="28"/>
        </w:rPr>
        <w:t xml:space="preserve"> прокуратуре Российской Федерации</w:t>
      </w:r>
      <w:r w:rsidRPr="007E5FB7">
        <w:rPr>
          <w:sz w:val="28"/>
          <w:szCs w:val="28"/>
        </w:rPr>
        <w:t xml:space="preserve">» </w:t>
      </w:r>
      <w:r w:rsidR="005B19B9">
        <w:rPr>
          <w:sz w:val="28"/>
          <w:szCs w:val="28"/>
        </w:rPr>
        <w:t xml:space="preserve">             </w:t>
      </w:r>
      <w:r w:rsidRPr="007E5FB7">
        <w:rPr>
          <w:sz w:val="28"/>
          <w:szCs w:val="28"/>
        </w:rPr>
        <w:t xml:space="preserve">(в редакции Федерального закона от </w:t>
      </w:r>
      <w:r w:rsidR="001C6995">
        <w:rPr>
          <w:sz w:val="28"/>
          <w:szCs w:val="28"/>
        </w:rPr>
        <w:t>31 июля 2020</w:t>
      </w:r>
      <w:r>
        <w:rPr>
          <w:sz w:val="28"/>
          <w:szCs w:val="28"/>
        </w:rPr>
        <w:t xml:space="preserve"> года</w:t>
      </w:r>
      <w:r w:rsidR="0091078D">
        <w:rPr>
          <w:sz w:val="28"/>
          <w:szCs w:val="28"/>
        </w:rPr>
        <w:t xml:space="preserve"> </w:t>
      </w:r>
      <w:r w:rsidR="001C6995">
        <w:rPr>
          <w:sz w:val="28"/>
          <w:szCs w:val="28"/>
        </w:rPr>
        <w:t>№288-ФЗ</w:t>
      </w:r>
      <w:r w:rsidRPr="007E5FB7">
        <w:rPr>
          <w:sz w:val="28"/>
          <w:szCs w:val="28"/>
        </w:rPr>
        <w:t>)</w:t>
      </w:r>
      <w:r w:rsidR="004F3987">
        <w:rPr>
          <w:sz w:val="28"/>
          <w:szCs w:val="28"/>
        </w:rPr>
        <w:t>, с</w:t>
      </w:r>
      <w:r w:rsidR="00BF4685" w:rsidRPr="002B6370">
        <w:rPr>
          <w:sz w:val="28"/>
          <w:szCs w:val="28"/>
        </w:rPr>
        <w:t>татья</w:t>
      </w:r>
      <w:r w:rsidR="00BF4685" w:rsidRPr="007E5FB7">
        <w:rPr>
          <w:sz w:val="28"/>
          <w:szCs w:val="28"/>
        </w:rPr>
        <w:t xml:space="preserve">ми </w:t>
      </w:r>
      <w:r w:rsidR="00BF4685">
        <w:rPr>
          <w:sz w:val="28"/>
          <w:szCs w:val="28"/>
        </w:rPr>
        <w:t>8</w:t>
      </w:r>
      <w:r w:rsidR="00BF4685" w:rsidRPr="007E5FB7">
        <w:rPr>
          <w:sz w:val="28"/>
          <w:szCs w:val="28"/>
        </w:rPr>
        <w:t>, 2</w:t>
      </w:r>
      <w:r w:rsidR="00BF4685">
        <w:rPr>
          <w:sz w:val="28"/>
          <w:szCs w:val="28"/>
        </w:rPr>
        <w:t>7</w:t>
      </w:r>
      <w:r w:rsidR="00BF4685" w:rsidRPr="007E5FB7">
        <w:rPr>
          <w:sz w:val="28"/>
          <w:szCs w:val="28"/>
        </w:rPr>
        <w:t xml:space="preserve">, </w:t>
      </w:r>
      <w:r w:rsidR="00BF4685">
        <w:rPr>
          <w:sz w:val="28"/>
          <w:szCs w:val="28"/>
        </w:rPr>
        <w:t xml:space="preserve">70 </w:t>
      </w:r>
      <w:r w:rsidR="00BF4685" w:rsidRPr="007E5FB7">
        <w:rPr>
          <w:sz w:val="28"/>
          <w:szCs w:val="28"/>
        </w:rPr>
        <w:t>Устава муниципального образования город-курорт Геленджик</w:t>
      </w:r>
      <w:r w:rsidR="00BF4685">
        <w:rPr>
          <w:sz w:val="28"/>
          <w:szCs w:val="28"/>
        </w:rPr>
        <w:t>,</w:t>
      </w:r>
      <w:r w:rsidR="00BF4685" w:rsidRPr="007E5FB7">
        <w:rPr>
          <w:sz w:val="28"/>
          <w:szCs w:val="28"/>
        </w:rPr>
        <w:t xml:space="preserve"> </w:t>
      </w:r>
      <w:r w:rsidR="00BF4685" w:rsidRPr="00045140">
        <w:rPr>
          <w:sz w:val="28"/>
          <w:szCs w:val="28"/>
        </w:rPr>
        <w:t>Дума муниципального образования</w:t>
      </w:r>
      <w:proofErr w:type="gramEnd"/>
      <w:r w:rsidR="00BF4685" w:rsidRPr="00045140">
        <w:rPr>
          <w:sz w:val="28"/>
          <w:szCs w:val="28"/>
        </w:rPr>
        <w:t xml:space="preserve"> город-курорт Геленджик</w:t>
      </w:r>
      <w:r w:rsidR="00BF4685">
        <w:rPr>
          <w:sz w:val="28"/>
          <w:szCs w:val="28"/>
        </w:rPr>
        <w:t xml:space="preserve"> </w:t>
      </w:r>
      <w:r w:rsidR="0091078D">
        <w:rPr>
          <w:sz w:val="28"/>
          <w:szCs w:val="28"/>
        </w:rPr>
        <w:t xml:space="preserve"> </w:t>
      </w:r>
      <w:proofErr w:type="gramStart"/>
      <w:r w:rsidR="00BF4685" w:rsidRPr="00045140">
        <w:rPr>
          <w:sz w:val="28"/>
          <w:szCs w:val="28"/>
        </w:rPr>
        <w:t>р</w:t>
      </w:r>
      <w:proofErr w:type="gramEnd"/>
      <w:r w:rsidR="00BF4685" w:rsidRPr="00045140">
        <w:rPr>
          <w:sz w:val="28"/>
          <w:szCs w:val="28"/>
        </w:rPr>
        <w:t xml:space="preserve"> е ш и л а:</w:t>
      </w:r>
    </w:p>
    <w:p w:rsidR="001C6995" w:rsidRDefault="005B19B9" w:rsidP="0017209D">
      <w:pPr>
        <w:ind w:firstLine="709"/>
        <w:jc w:val="both"/>
        <w:rPr>
          <w:sz w:val="28"/>
          <w:szCs w:val="28"/>
        </w:rPr>
      </w:pPr>
      <w:proofErr w:type="gramStart"/>
      <w:r>
        <w:rPr>
          <w:sz w:val="28"/>
          <w:szCs w:val="28"/>
        </w:rPr>
        <w:t>1.Удовлетворить п</w:t>
      </w:r>
      <w:r w:rsidR="001C6995">
        <w:rPr>
          <w:sz w:val="28"/>
          <w:szCs w:val="28"/>
        </w:rPr>
        <w:t xml:space="preserve">ротест прокурора города Геленджика от 22 сентября 2020 года №7-02-2020/13669 на решение </w:t>
      </w:r>
      <w:r w:rsidR="001C6995" w:rsidRPr="004D608B">
        <w:rPr>
          <w:bCs/>
          <w:sz w:val="28"/>
          <w:szCs w:val="28"/>
        </w:rPr>
        <w:t>Думы</w:t>
      </w:r>
      <w:r w:rsidR="001C6995">
        <w:rPr>
          <w:bCs/>
          <w:sz w:val="28"/>
          <w:szCs w:val="28"/>
        </w:rPr>
        <w:t xml:space="preserve"> </w:t>
      </w:r>
      <w:r w:rsidR="001C6995" w:rsidRPr="004D608B">
        <w:rPr>
          <w:bCs/>
          <w:sz w:val="28"/>
          <w:szCs w:val="28"/>
        </w:rPr>
        <w:t>муниципального образования город-курорт Геленджик</w:t>
      </w:r>
      <w:r w:rsidR="001C6995">
        <w:rPr>
          <w:bCs/>
          <w:sz w:val="28"/>
          <w:szCs w:val="28"/>
        </w:rPr>
        <w:t xml:space="preserve"> </w:t>
      </w:r>
      <w:r w:rsidR="001C6995" w:rsidRPr="002A1ABB">
        <w:rPr>
          <w:bCs/>
          <w:sz w:val="28"/>
          <w:szCs w:val="28"/>
        </w:rPr>
        <w:t xml:space="preserve">от 27 ноября </w:t>
      </w:r>
      <w:r w:rsidR="001C6995">
        <w:rPr>
          <w:bCs/>
          <w:sz w:val="28"/>
          <w:szCs w:val="28"/>
        </w:rPr>
        <w:t xml:space="preserve"> </w:t>
      </w:r>
      <w:r w:rsidR="001C6995" w:rsidRPr="002A1ABB">
        <w:rPr>
          <w:bCs/>
          <w:sz w:val="28"/>
          <w:szCs w:val="28"/>
        </w:rPr>
        <w:t>2006 года №290</w:t>
      </w:r>
      <w:r>
        <w:rPr>
          <w:bCs/>
          <w:sz w:val="28"/>
          <w:szCs w:val="28"/>
        </w:rPr>
        <w:t xml:space="preserve"> </w:t>
      </w:r>
      <w:r w:rsidR="001C6995" w:rsidRPr="002A1ABB">
        <w:rPr>
          <w:bCs/>
          <w:sz w:val="28"/>
          <w:szCs w:val="28"/>
        </w:rPr>
        <w:t>«О поря</w:t>
      </w:r>
      <w:r w:rsidR="001C6995">
        <w:rPr>
          <w:bCs/>
          <w:sz w:val="28"/>
          <w:szCs w:val="28"/>
        </w:rPr>
        <w:t xml:space="preserve">дке предоставления </w:t>
      </w:r>
      <w:r w:rsidR="001C6995" w:rsidRPr="002A1ABB">
        <w:rPr>
          <w:bCs/>
          <w:sz w:val="28"/>
          <w:szCs w:val="28"/>
        </w:rPr>
        <w:t>муниципальных гарантий юри</w:t>
      </w:r>
      <w:r w:rsidR="001C6995">
        <w:rPr>
          <w:bCs/>
          <w:sz w:val="28"/>
          <w:szCs w:val="28"/>
        </w:rPr>
        <w:t xml:space="preserve">дическим лицам за счет средств </w:t>
      </w:r>
      <w:r w:rsidR="001C6995" w:rsidRPr="002A1ABB">
        <w:rPr>
          <w:bCs/>
          <w:sz w:val="28"/>
          <w:szCs w:val="28"/>
        </w:rPr>
        <w:t>бюджета  муниципального обра</w:t>
      </w:r>
      <w:r w:rsidR="001C6995">
        <w:rPr>
          <w:bCs/>
          <w:sz w:val="28"/>
          <w:szCs w:val="28"/>
        </w:rPr>
        <w:t xml:space="preserve">зования город-курорт Геленджик» </w:t>
      </w:r>
      <w:r w:rsidR="001C6995" w:rsidRPr="002A1ABB">
        <w:rPr>
          <w:bCs/>
          <w:sz w:val="28"/>
          <w:szCs w:val="28"/>
        </w:rPr>
        <w:t>(в редакции решения Д</w:t>
      </w:r>
      <w:r w:rsidR="001C6995">
        <w:rPr>
          <w:bCs/>
          <w:sz w:val="28"/>
          <w:szCs w:val="28"/>
        </w:rPr>
        <w:t xml:space="preserve">умы муниципального образования </w:t>
      </w:r>
      <w:r w:rsidR="001C6995" w:rsidRPr="002A1ABB">
        <w:rPr>
          <w:bCs/>
          <w:sz w:val="28"/>
          <w:szCs w:val="28"/>
        </w:rPr>
        <w:t xml:space="preserve">город-курорт Геленджик  от </w:t>
      </w:r>
      <w:r>
        <w:rPr>
          <w:bCs/>
          <w:sz w:val="28"/>
          <w:szCs w:val="28"/>
        </w:rPr>
        <w:t xml:space="preserve">      </w:t>
      </w:r>
      <w:r w:rsidR="001C6995" w:rsidRPr="002A1ABB">
        <w:rPr>
          <w:bCs/>
          <w:sz w:val="28"/>
          <w:szCs w:val="28"/>
        </w:rPr>
        <w:t>29 мая 2015 года №279</w:t>
      </w:r>
      <w:r>
        <w:rPr>
          <w:bCs/>
          <w:sz w:val="28"/>
          <w:szCs w:val="28"/>
        </w:rPr>
        <w:t>)</w:t>
      </w:r>
      <w:r w:rsidR="001C6995">
        <w:rPr>
          <w:bCs/>
          <w:sz w:val="28"/>
          <w:szCs w:val="28"/>
        </w:rPr>
        <w:t>.</w:t>
      </w:r>
      <w:proofErr w:type="gramEnd"/>
    </w:p>
    <w:p w:rsidR="00BF4685" w:rsidRDefault="001C6995" w:rsidP="0017209D">
      <w:pPr>
        <w:ind w:firstLine="709"/>
        <w:jc w:val="both"/>
        <w:rPr>
          <w:bCs/>
          <w:sz w:val="28"/>
          <w:szCs w:val="28"/>
        </w:rPr>
      </w:pPr>
      <w:r>
        <w:rPr>
          <w:sz w:val="28"/>
          <w:szCs w:val="28"/>
        </w:rPr>
        <w:t>2.</w:t>
      </w:r>
      <w:r w:rsidR="00BF4685">
        <w:rPr>
          <w:sz w:val="28"/>
          <w:szCs w:val="28"/>
        </w:rPr>
        <w:t>Внести в решение Думы муниципального образования город-курорт</w:t>
      </w:r>
      <w:r w:rsidR="00E756F9">
        <w:rPr>
          <w:sz w:val="28"/>
          <w:szCs w:val="28"/>
        </w:rPr>
        <w:t xml:space="preserve"> </w:t>
      </w:r>
      <w:r w:rsidR="00BF4685">
        <w:rPr>
          <w:sz w:val="28"/>
          <w:szCs w:val="28"/>
        </w:rPr>
        <w:t xml:space="preserve">Геленджик </w:t>
      </w:r>
      <w:r w:rsidR="0017209D">
        <w:rPr>
          <w:sz w:val="28"/>
          <w:szCs w:val="28"/>
        </w:rPr>
        <w:t xml:space="preserve">от 27 ноября 2006 года </w:t>
      </w:r>
      <w:r w:rsidR="0017209D" w:rsidRPr="0017209D">
        <w:rPr>
          <w:sz w:val="28"/>
          <w:szCs w:val="28"/>
        </w:rPr>
        <w:t>№290 «О порядке предост</w:t>
      </w:r>
      <w:r w:rsidR="0017209D">
        <w:rPr>
          <w:sz w:val="28"/>
          <w:szCs w:val="28"/>
        </w:rPr>
        <w:t xml:space="preserve">авления муниципальных гарантий </w:t>
      </w:r>
      <w:r w:rsidR="0017209D" w:rsidRPr="0017209D">
        <w:rPr>
          <w:sz w:val="28"/>
          <w:szCs w:val="28"/>
        </w:rPr>
        <w:t xml:space="preserve">юридическим лицам за счет средств бюджета  </w:t>
      </w:r>
      <w:r w:rsidR="0017209D" w:rsidRPr="0017209D">
        <w:rPr>
          <w:sz w:val="28"/>
          <w:szCs w:val="28"/>
        </w:rPr>
        <w:lastRenderedPageBreak/>
        <w:t>муниципального образования город-курорт Геленджик» (в редакции решения Думы муниципального обра</w:t>
      </w:r>
      <w:r w:rsidR="0017209D">
        <w:rPr>
          <w:sz w:val="28"/>
          <w:szCs w:val="28"/>
        </w:rPr>
        <w:t xml:space="preserve">зования город-курорт Геленджик </w:t>
      </w:r>
      <w:r w:rsidR="0017209D" w:rsidRPr="0017209D">
        <w:rPr>
          <w:sz w:val="28"/>
          <w:szCs w:val="28"/>
        </w:rPr>
        <w:t xml:space="preserve">от </w:t>
      </w:r>
      <w:r w:rsidR="006F75CC" w:rsidRPr="002A1ABB">
        <w:rPr>
          <w:bCs/>
          <w:sz w:val="28"/>
          <w:szCs w:val="28"/>
        </w:rPr>
        <w:t xml:space="preserve">29 мая </w:t>
      </w:r>
      <w:r w:rsidR="006F75CC">
        <w:rPr>
          <w:bCs/>
          <w:sz w:val="28"/>
          <w:szCs w:val="28"/>
        </w:rPr>
        <w:t xml:space="preserve">       </w:t>
      </w:r>
      <w:r w:rsidR="006F75CC" w:rsidRPr="002A1ABB">
        <w:rPr>
          <w:bCs/>
          <w:sz w:val="28"/>
          <w:szCs w:val="28"/>
        </w:rPr>
        <w:t>2015 года №279</w:t>
      </w:r>
      <w:r w:rsidR="0017209D" w:rsidRPr="0017209D">
        <w:rPr>
          <w:sz w:val="28"/>
          <w:szCs w:val="28"/>
        </w:rPr>
        <w:t>)</w:t>
      </w:r>
      <w:r w:rsidR="0017209D">
        <w:rPr>
          <w:sz w:val="28"/>
          <w:szCs w:val="28"/>
        </w:rPr>
        <w:t xml:space="preserve"> </w:t>
      </w:r>
      <w:r w:rsidR="000929B3">
        <w:rPr>
          <w:bCs/>
          <w:sz w:val="28"/>
          <w:szCs w:val="28"/>
        </w:rPr>
        <w:t>следующие изменения</w:t>
      </w:r>
      <w:r w:rsidR="00BF4685">
        <w:rPr>
          <w:bCs/>
          <w:sz w:val="28"/>
          <w:szCs w:val="28"/>
        </w:rPr>
        <w:t>:</w:t>
      </w:r>
    </w:p>
    <w:p w:rsidR="0091078D" w:rsidRPr="0017209D" w:rsidRDefault="0091078D" w:rsidP="0017209D">
      <w:pPr>
        <w:ind w:firstLine="709"/>
        <w:jc w:val="both"/>
        <w:rPr>
          <w:sz w:val="28"/>
          <w:szCs w:val="28"/>
        </w:rPr>
      </w:pPr>
      <w:r>
        <w:rPr>
          <w:bCs/>
          <w:sz w:val="28"/>
          <w:szCs w:val="28"/>
        </w:rPr>
        <w:t>1)наименование решения изложить в следующей редакции: «О</w:t>
      </w:r>
      <w:r w:rsidR="001C7DE8">
        <w:rPr>
          <w:bCs/>
          <w:sz w:val="28"/>
          <w:szCs w:val="28"/>
        </w:rPr>
        <w:t>б утверждении</w:t>
      </w:r>
      <w:r>
        <w:rPr>
          <w:bCs/>
          <w:sz w:val="28"/>
          <w:szCs w:val="28"/>
        </w:rPr>
        <w:t xml:space="preserve"> </w:t>
      </w:r>
      <w:r w:rsidR="001C7DE8">
        <w:rPr>
          <w:bCs/>
          <w:sz w:val="28"/>
          <w:szCs w:val="28"/>
        </w:rPr>
        <w:t>порядка</w:t>
      </w:r>
      <w:r>
        <w:rPr>
          <w:bCs/>
          <w:sz w:val="28"/>
          <w:szCs w:val="28"/>
        </w:rPr>
        <w:t xml:space="preserve"> предоставления муниципальных гарантий муниципального образования город-курорт Геленджик»</w:t>
      </w:r>
      <w:r w:rsidR="00A70BC4">
        <w:rPr>
          <w:bCs/>
          <w:sz w:val="28"/>
          <w:szCs w:val="28"/>
        </w:rPr>
        <w:t>;</w:t>
      </w:r>
    </w:p>
    <w:p w:rsidR="000929B3" w:rsidRDefault="0091078D" w:rsidP="00BF4685">
      <w:pPr>
        <w:ind w:firstLine="709"/>
        <w:jc w:val="both"/>
        <w:rPr>
          <w:bCs/>
          <w:sz w:val="28"/>
          <w:szCs w:val="28"/>
        </w:rPr>
      </w:pPr>
      <w:r>
        <w:rPr>
          <w:bCs/>
          <w:sz w:val="28"/>
          <w:szCs w:val="28"/>
        </w:rPr>
        <w:t>2</w:t>
      </w:r>
      <w:r w:rsidR="0017209D">
        <w:rPr>
          <w:bCs/>
          <w:sz w:val="28"/>
          <w:szCs w:val="28"/>
        </w:rPr>
        <w:t>)в пункте 2</w:t>
      </w:r>
      <w:r w:rsidR="000929B3" w:rsidRPr="000929B3">
        <w:rPr>
          <w:bCs/>
          <w:sz w:val="28"/>
          <w:szCs w:val="28"/>
        </w:rPr>
        <w:t xml:space="preserve"> решения слово «</w:t>
      </w:r>
      <w:proofErr w:type="spellStart"/>
      <w:r w:rsidR="0017209D">
        <w:rPr>
          <w:bCs/>
          <w:sz w:val="28"/>
          <w:szCs w:val="28"/>
        </w:rPr>
        <w:t>Перетурина</w:t>
      </w:r>
      <w:proofErr w:type="spellEnd"/>
      <w:r w:rsidR="000929B3" w:rsidRPr="000929B3">
        <w:rPr>
          <w:bCs/>
          <w:sz w:val="28"/>
          <w:szCs w:val="28"/>
        </w:rPr>
        <w:t>» заменить словом «</w:t>
      </w:r>
      <w:r w:rsidR="000929B3">
        <w:rPr>
          <w:bCs/>
          <w:sz w:val="28"/>
          <w:szCs w:val="28"/>
        </w:rPr>
        <w:t>Димитриев</w:t>
      </w:r>
      <w:r w:rsidR="000929B3" w:rsidRPr="000929B3">
        <w:rPr>
          <w:bCs/>
          <w:sz w:val="28"/>
          <w:szCs w:val="28"/>
        </w:rPr>
        <w:t>»;</w:t>
      </w:r>
    </w:p>
    <w:p w:rsidR="00BF4685" w:rsidRDefault="0091078D" w:rsidP="00750EE3">
      <w:pPr>
        <w:ind w:firstLine="709"/>
        <w:jc w:val="both"/>
        <w:rPr>
          <w:bCs/>
          <w:sz w:val="28"/>
          <w:szCs w:val="28"/>
        </w:rPr>
      </w:pPr>
      <w:r>
        <w:rPr>
          <w:bCs/>
          <w:sz w:val="28"/>
          <w:szCs w:val="28"/>
        </w:rPr>
        <w:t>3</w:t>
      </w:r>
      <w:r w:rsidR="000929B3">
        <w:rPr>
          <w:bCs/>
          <w:sz w:val="28"/>
          <w:szCs w:val="28"/>
        </w:rPr>
        <w:t>)</w:t>
      </w:r>
      <w:r w:rsidR="00BC6949">
        <w:rPr>
          <w:bCs/>
          <w:sz w:val="28"/>
          <w:szCs w:val="28"/>
        </w:rPr>
        <w:t>приложение к решению изложить в редакции приложения к настоящему решению.</w:t>
      </w:r>
      <w:r w:rsidR="00BF4685">
        <w:rPr>
          <w:bCs/>
          <w:sz w:val="28"/>
          <w:szCs w:val="28"/>
        </w:rPr>
        <w:t xml:space="preserve"> </w:t>
      </w:r>
    </w:p>
    <w:p w:rsidR="001F0ABF" w:rsidRDefault="001C6995" w:rsidP="006C0A66">
      <w:pPr>
        <w:ind w:firstLine="709"/>
        <w:jc w:val="both"/>
        <w:rPr>
          <w:bCs/>
          <w:sz w:val="28"/>
          <w:szCs w:val="28"/>
        </w:rPr>
      </w:pPr>
      <w:r>
        <w:rPr>
          <w:bCs/>
          <w:sz w:val="28"/>
          <w:szCs w:val="28"/>
        </w:rPr>
        <w:t>3</w:t>
      </w:r>
      <w:r w:rsidR="001F0ABF" w:rsidRPr="001F0ABF">
        <w:rPr>
          <w:bCs/>
          <w:sz w:val="28"/>
          <w:szCs w:val="28"/>
        </w:rPr>
        <w:t>.Опубликовать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p>
    <w:p w:rsidR="001C6995" w:rsidRDefault="001C6995" w:rsidP="006C0A66">
      <w:pPr>
        <w:ind w:firstLine="709"/>
        <w:jc w:val="both"/>
        <w:rPr>
          <w:bCs/>
          <w:sz w:val="28"/>
          <w:szCs w:val="28"/>
        </w:rPr>
      </w:pPr>
      <w:r>
        <w:rPr>
          <w:bCs/>
          <w:sz w:val="28"/>
          <w:szCs w:val="28"/>
        </w:rPr>
        <w:t>4.</w:t>
      </w:r>
      <w:r>
        <w:rPr>
          <w:sz w:val="28"/>
          <w:szCs w:val="28"/>
        </w:rPr>
        <w:t xml:space="preserve">Направить копию настоящего решения  </w:t>
      </w:r>
      <w:r w:rsidRPr="004D608B">
        <w:rPr>
          <w:bCs/>
          <w:sz w:val="28"/>
          <w:szCs w:val="28"/>
        </w:rPr>
        <w:t>Думы</w:t>
      </w:r>
      <w:r>
        <w:rPr>
          <w:bCs/>
          <w:sz w:val="28"/>
          <w:szCs w:val="28"/>
        </w:rPr>
        <w:t xml:space="preserve"> </w:t>
      </w:r>
      <w:r w:rsidRPr="004D608B">
        <w:rPr>
          <w:bCs/>
          <w:sz w:val="28"/>
          <w:szCs w:val="28"/>
        </w:rPr>
        <w:t>муниципального образования город-курорт Геленджик</w:t>
      </w:r>
      <w:r>
        <w:rPr>
          <w:bCs/>
          <w:sz w:val="28"/>
          <w:szCs w:val="28"/>
        </w:rPr>
        <w:t xml:space="preserve"> в прокуратуру города Геленджика Краснодарского края.</w:t>
      </w:r>
    </w:p>
    <w:p w:rsidR="006C0A66" w:rsidRDefault="001C6995" w:rsidP="006C0A66">
      <w:pPr>
        <w:ind w:firstLine="709"/>
        <w:jc w:val="both"/>
        <w:rPr>
          <w:sz w:val="28"/>
          <w:szCs w:val="28"/>
        </w:rPr>
      </w:pPr>
      <w:r>
        <w:rPr>
          <w:sz w:val="28"/>
          <w:szCs w:val="28"/>
        </w:rPr>
        <w:t>5</w:t>
      </w:r>
      <w:r w:rsidR="006C0A66" w:rsidRPr="00AF0C4A">
        <w:rPr>
          <w:sz w:val="28"/>
          <w:szCs w:val="28"/>
        </w:rPr>
        <w:t>.Решение вступает в силу с</w:t>
      </w:r>
      <w:r w:rsidR="006C0A66">
        <w:rPr>
          <w:sz w:val="28"/>
          <w:szCs w:val="28"/>
        </w:rPr>
        <w:t>о дня его официального опубликования</w:t>
      </w:r>
      <w:r w:rsidR="00BC6949">
        <w:rPr>
          <w:sz w:val="28"/>
          <w:szCs w:val="28"/>
        </w:rPr>
        <w:t>.</w:t>
      </w:r>
      <w:r w:rsidR="006C0A66">
        <w:rPr>
          <w:sz w:val="28"/>
          <w:szCs w:val="28"/>
        </w:rPr>
        <w:t xml:space="preserve"> </w:t>
      </w:r>
    </w:p>
    <w:p w:rsidR="006C0A66" w:rsidRDefault="006C0A66" w:rsidP="006C0A66">
      <w:pPr>
        <w:ind w:firstLine="895"/>
        <w:jc w:val="both"/>
        <w:rPr>
          <w:sz w:val="28"/>
          <w:szCs w:val="28"/>
        </w:rPr>
      </w:pPr>
    </w:p>
    <w:p w:rsidR="006C0A66" w:rsidRDefault="006C0A66" w:rsidP="006C0A66">
      <w:pPr>
        <w:ind w:firstLine="895"/>
        <w:jc w:val="both"/>
        <w:rPr>
          <w:sz w:val="28"/>
          <w:szCs w:val="28"/>
        </w:rPr>
      </w:pPr>
    </w:p>
    <w:tbl>
      <w:tblPr>
        <w:tblW w:w="0" w:type="auto"/>
        <w:tblLook w:val="01E0" w:firstRow="1" w:lastRow="1" w:firstColumn="1" w:lastColumn="1" w:noHBand="0" w:noVBand="0"/>
      </w:tblPr>
      <w:tblGrid>
        <w:gridCol w:w="4786"/>
        <w:gridCol w:w="2159"/>
        <w:gridCol w:w="2883"/>
      </w:tblGrid>
      <w:tr w:rsidR="006C0A66" w:rsidRPr="006B1257" w:rsidTr="00A7337E">
        <w:tc>
          <w:tcPr>
            <w:tcW w:w="4786" w:type="dxa"/>
            <w:shd w:val="clear" w:color="auto" w:fill="auto"/>
          </w:tcPr>
          <w:p w:rsidR="006C0A66" w:rsidRPr="006B1257" w:rsidRDefault="006C0A66" w:rsidP="00A7337E">
            <w:pPr>
              <w:autoSpaceDE w:val="0"/>
              <w:autoSpaceDN w:val="0"/>
              <w:adjustRightInd w:val="0"/>
              <w:jc w:val="both"/>
              <w:outlineLvl w:val="1"/>
              <w:rPr>
                <w:sz w:val="28"/>
                <w:szCs w:val="28"/>
              </w:rPr>
            </w:pPr>
            <w:r>
              <w:rPr>
                <w:sz w:val="28"/>
                <w:szCs w:val="28"/>
              </w:rPr>
              <w:t>Глава муниципального образования город-курорт Геленджик</w:t>
            </w:r>
          </w:p>
        </w:tc>
        <w:tc>
          <w:tcPr>
            <w:tcW w:w="2159" w:type="dxa"/>
            <w:shd w:val="clear" w:color="auto" w:fill="auto"/>
          </w:tcPr>
          <w:p w:rsidR="006C0A66" w:rsidRPr="006B1257" w:rsidRDefault="006C0A66" w:rsidP="00A7337E">
            <w:pPr>
              <w:autoSpaceDE w:val="0"/>
              <w:autoSpaceDN w:val="0"/>
              <w:adjustRightInd w:val="0"/>
              <w:jc w:val="both"/>
              <w:outlineLvl w:val="1"/>
              <w:rPr>
                <w:sz w:val="28"/>
                <w:szCs w:val="28"/>
              </w:rPr>
            </w:pPr>
          </w:p>
        </w:tc>
        <w:tc>
          <w:tcPr>
            <w:tcW w:w="2883" w:type="dxa"/>
            <w:shd w:val="clear" w:color="auto" w:fill="auto"/>
          </w:tcPr>
          <w:p w:rsidR="006C0A66" w:rsidRDefault="006C0A66" w:rsidP="00A7337E">
            <w:pPr>
              <w:autoSpaceDE w:val="0"/>
              <w:autoSpaceDN w:val="0"/>
              <w:adjustRightInd w:val="0"/>
              <w:jc w:val="right"/>
              <w:outlineLvl w:val="1"/>
              <w:rPr>
                <w:sz w:val="28"/>
                <w:szCs w:val="28"/>
              </w:rPr>
            </w:pPr>
          </w:p>
          <w:p w:rsidR="006C0A66" w:rsidRPr="006B1257" w:rsidRDefault="001F0ABF" w:rsidP="00A7337E">
            <w:pPr>
              <w:autoSpaceDE w:val="0"/>
              <w:autoSpaceDN w:val="0"/>
              <w:adjustRightInd w:val="0"/>
              <w:jc w:val="right"/>
              <w:outlineLvl w:val="1"/>
              <w:rPr>
                <w:sz w:val="28"/>
                <w:szCs w:val="28"/>
              </w:rPr>
            </w:pPr>
            <w:r>
              <w:rPr>
                <w:sz w:val="28"/>
                <w:szCs w:val="28"/>
              </w:rPr>
              <w:t xml:space="preserve">А.А. </w:t>
            </w:r>
            <w:proofErr w:type="spellStart"/>
            <w:r>
              <w:rPr>
                <w:sz w:val="28"/>
                <w:szCs w:val="28"/>
              </w:rPr>
              <w:t>Богодистов</w:t>
            </w:r>
            <w:proofErr w:type="spellEnd"/>
          </w:p>
        </w:tc>
      </w:tr>
      <w:tr w:rsidR="006C0A66" w:rsidRPr="006B1257" w:rsidTr="00A7337E">
        <w:tc>
          <w:tcPr>
            <w:tcW w:w="4786" w:type="dxa"/>
            <w:shd w:val="clear" w:color="auto" w:fill="auto"/>
          </w:tcPr>
          <w:p w:rsidR="006C0A66" w:rsidRPr="006B1257" w:rsidRDefault="006C0A66" w:rsidP="00A7337E">
            <w:pPr>
              <w:autoSpaceDE w:val="0"/>
              <w:autoSpaceDN w:val="0"/>
              <w:adjustRightInd w:val="0"/>
              <w:jc w:val="both"/>
              <w:outlineLvl w:val="1"/>
              <w:rPr>
                <w:sz w:val="28"/>
                <w:szCs w:val="28"/>
              </w:rPr>
            </w:pPr>
          </w:p>
        </w:tc>
        <w:tc>
          <w:tcPr>
            <w:tcW w:w="2159" w:type="dxa"/>
            <w:shd w:val="clear" w:color="auto" w:fill="auto"/>
          </w:tcPr>
          <w:p w:rsidR="006C0A66" w:rsidRPr="006B1257" w:rsidRDefault="006C0A66" w:rsidP="00A7337E">
            <w:pPr>
              <w:autoSpaceDE w:val="0"/>
              <w:autoSpaceDN w:val="0"/>
              <w:adjustRightInd w:val="0"/>
              <w:jc w:val="both"/>
              <w:outlineLvl w:val="1"/>
              <w:rPr>
                <w:sz w:val="28"/>
                <w:szCs w:val="28"/>
              </w:rPr>
            </w:pPr>
          </w:p>
        </w:tc>
        <w:tc>
          <w:tcPr>
            <w:tcW w:w="2883" w:type="dxa"/>
            <w:shd w:val="clear" w:color="auto" w:fill="auto"/>
          </w:tcPr>
          <w:p w:rsidR="006C0A66" w:rsidRPr="006B1257" w:rsidRDefault="006C0A66" w:rsidP="00A7337E">
            <w:pPr>
              <w:autoSpaceDE w:val="0"/>
              <w:autoSpaceDN w:val="0"/>
              <w:adjustRightInd w:val="0"/>
              <w:jc w:val="right"/>
              <w:outlineLvl w:val="1"/>
              <w:rPr>
                <w:sz w:val="28"/>
                <w:szCs w:val="28"/>
              </w:rPr>
            </w:pPr>
          </w:p>
        </w:tc>
      </w:tr>
      <w:tr w:rsidR="006C0A66" w:rsidRPr="006B1257" w:rsidTr="00A7337E">
        <w:tc>
          <w:tcPr>
            <w:tcW w:w="4786" w:type="dxa"/>
            <w:shd w:val="clear" w:color="auto" w:fill="auto"/>
          </w:tcPr>
          <w:p w:rsidR="006C0A66" w:rsidRPr="006B1257" w:rsidRDefault="006C0A66" w:rsidP="00A7337E">
            <w:pPr>
              <w:autoSpaceDE w:val="0"/>
              <w:autoSpaceDN w:val="0"/>
              <w:adjustRightInd w:val="0"/>
              <w:jc w:val="both"/>
              <w:outlineLvl w:val="1"/>
              <w:rPr>
                <w:sz w:val="28"/>
                <w:szCs w:val="28"/>
              </w:rPr>
            </w:pPr>
            <w:r>
              <w:rPr>
                <w:sz w:val="28"/>
                <w:szCs w:val="28"/>
              </w:rPr>
              <w:t>П</w:t>
            </w:r>
            <w:r w:rsidRPr="006B1257">
              <w:rPr>
                <w:sz w:val="28"/>
                <w:szCs w:val="28"/>
              </w:rPr>
              <w:t>редседател</w:t>
            </w:r>
            <w:r>
              <w:rPr>
                <w:sz w:val="28"/>
                <w:szCs w:val="28"/>
              </w:rPr>
              <w:t>ь</w:t>
            </w:r>
            <w:r w:rsidRPr="006B1257">
              <w:rPr>
                <w:sz w:val="28"/>
                <w:szCs w:val="28"/>
              </w:rPr>
              <w:t xml:space="preserve"> Думы муниципального образования город-курорт Геленджик</w:t>
            </w:r>
          </w:p>
        </w:tc>
        <w:tc>
          <w:tcPr>
            <w:tcW w:w="2159" w:type="dxa"/>
            <w:shd w:val="clear" w:color="auto" w:fill="auto"/>
          </w:tcPr>
          <w:p w:rsidR="006C0A66" w:rsidRPr="006B1257" w:rsidRDefault="006C0A66" w:rsidP="00A7337E">
            <w:pPr>
              <w:autoSpaceDE w:val="0"/>
              <w:autoSpaceDN w:val="0"/>
              <w:adjustRightInd w:val="0"/>
              <w:jc w:val="both"/>
              <w:outlineLvl w:val="1"/>
              <w:rPr>
                <w:sz w:val="28"/>
                <w:szCs w:val="28"/>
              </w:rPr>
            </w:pPr>
          </w:p>
        </w:tc>
        <w:tc>
          <w:tcPr>
            <w:tcW w:w="2883" w:type="dxa"/>
            <w:shd w:val="clear" w:color="auto" w:fill="auto"/>
          </w:tcPr>
          <w:p w:rsidR="006C0A66" w:rsidRDefault="006C0A66" w:rsidP="00A7337E">
            <w:pPr>
              <w:autoSpaceDE w:val="0"/>
              <w:autoSpaceDN w:val="0"/>
              <w:adjustRightInd w:val="0"/>
              <w:jc w:val="right"/>
              <w:outlineLvl w:val="1"/>
              <w:rPr>
                <w:sz w:val="28"/>
                <w:szCs w:val="28"/>
              </w:rPr>
            </w:pPr>
          </w:p>
          <w:p w:rsidR="006C0A66" w:rsidRPr="006B1257" w:rsidRDefault="001F0ABF" w:rsidP="00A7337E">
            <w:pPr>
              <w:autoSpaceDE w:val="0"/>
              <w:autoSpaceDN w:val="0"/>
              <w:adjustRightInd w:val="0"/>
              <w:jc w:val="right"/>
              <w:outlineLvl w:val="1"/>
              <w:rPr>
                <w:sz w:val="28"/>
                <w:szCs w:val="28"/>
              </w:rPr>
            </w:pPr>
            <w:r w:rsidRPr="001F0ABF">
              <w:rPr>
                <w:sz w:val="28"/>
                <w:szCs w:val="28"/>
              </w:rPr>
              <w:t xml:space="preserve">М.Д. Димитриев </w:t>
            </w:r>
          </w:p>
        </w:tc>
      </w:tr>
    </w:tbl>
    <w:p w:rsidR="00D35A01" w:rsidRDefault="00D35A01" w:rsidP="001C6995">
      <w:pPr>
        <w:spacing w:line="252" w:lineRule="auto"/>
        <w:rPr>
          <w:b/>
          <w:sz w:val="28"/>
          <w:szCs w:val="28"/>
        </w:rPr>
      </w:pPr>
    </w:p>
    <w:p w:rsidR="001C6995" w:rsidRDefault="001C6995" w:rsidP="005D6F35">
      <w:pPr>
        <w:spacing w:line="252" w:lineRule="auto"/>
        <w:jc w:val="center"/>
        <w:rPr>
          <w:b/>
          <w:sz w:val="28"/>
          <w:szCs w:val="28"/>
        </w:rPr>
      </w:pPr>
    </w:p>
    <w:p w:rsidR="00495FD6" w:rsidRDefault="00495FD6" w:rsidP="005D6F35">
      <w:pPr>
        <w:spacing w:line="252" w:lineRule="auto"/>
        <w:jc w:val="center"/>
        <w:rPr>
          <w:b/>
          <w:sz w:val="28"/>
          <w:szCs w:val="28"/>
        </w:rPr>
      </w:pPr>
    </w:p>
    <w:p w:rsidR="00495FD6" w:rsidRDefault="00495FD6" w:rsidP="005D6F35">
      <w:pPr>
        <w:spacing w:line="252" w:lineRule="auto"/>
        <w:jc w:val="center"/>
        <w:rPr>
          <w:b/>
          <w:sz w:val="28"/>
          <w:szCs w:val="28"/>
        </w:rPr>
      </w:pPr>
    </w:p>
    <w:p w:rsidR="00495FD6" w:rsidRDefault="00495FD6" w:rsidP="005D6F35">
      <w:pPr>
        <w:spacing w:line="252" w:lineRule="auto"/>
        <w:jc w:val="center"/>
        <w:rPr>
          <w:b/>
          <w:sz w:val="28"/>
          <w:szCs w:val="28"/>
        </w:rPr>
      </w:pPr>
    </w:p>
    <w:p w:rsidR="00495FD6" w:rsidRDefault="00495FD6" w:rsidP="005D6F35">
      <w:pPr>
        <w:spacing w:line="252" w:lineRule="auto"/>
        <w:jc w:val="center"/>
        <w:rPr>
          <w:b/>
          <w:sz w:val="28"/>
          <w:szCs w:val="28"/>
        </w:rPr>
      </w:pPr>
    </w:p>
    <w:p w:rsidR="00495FD6" w:rsidRDefault="00495FD6" w:rsidP="005D6F35">
      <w:pPr>
        <w:spacing w:line="252" w:lineRule="auto"/>
        <w:jc w:val="center"/>
        <w:rPr>
          <w:b/>
          <w:sz w:val="28"/>
          <w:szCs w:val="28"/>
        </w:rPr>
      </w:pPr>
    </w:p>
    <w:p w:rsidR="00495FD6" w:rsidRDefault="00495FD6" w:rsidP="005D6F35">
      <w:pPr>
        <w:spacing w:line="252" w:lineRule="auto"/>
        <w:jc w:val="center"/>
        <w:rPr>
          <w:b/>
          <w:sz w:val="28"/>
          <w:szCs w:val="28"/>
        </w:rPr>
      </w:pPr>
    </w:p>
    <w:p w:rsidR="00495FD6" w:rsidRDefault="00495FD6"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F197E" w:rsidRDefault="005F197E" w:rsidP="005D6F35">
      <w:pPr>
        <w:spacing w:line="252" w:lineRule="auto"/>
        <w:jc w:val="center"/>
        <w:rPr>
          <w:b/>
          <w:sz w:val="28"/>
          <w:szCs w:val="28"/>
        </w:rPr>
      </w:pPr>
    </w:p>
    <w:p w:rsidR="005B19B9" w:rsidRDefault="005B19B9" w:rsidP="00BC6949">
      <w:pPr>
        <w:spacing w:line="252" w:lineRule="auto"/>
        <w:rPr>
          <w:b/>
          <w:sz w:val="28"/>
          <w:szCs w:val="28"/>
        </w:rPr>
      </w:pPr>
    </w:p>
    <w:p w:rsidR="00DA3A52" w:rsidRPr="00EE7AC4" w:rsidRDefault="00DA3A52" w:rsidP="005D6F35">
      <w:pPr>
        <w:spacing w:line="252" w:lineRule="auto"/>
        <w:jc w:val="center"/>
        <w:rPr>
          <w:b/>
          <w:sz w:val="28"/>
          <w:szCs w:val="28"/>
        </w:rPr>
      </w:pPr>
      <w:r w:rsidRPr="00EE7AC4">
        <w:rPr>
          <w:b/>
          <w:sz w:val="28"/>
          <w:szCs w:val="28"/>
        </w:rPr>
        <w:lastRenderedPageBreak/>
        <w:t>ЛИСТ СОГЛАСОВАНИЯ</w:t>
      </w:r>
    </w:p>
    <w:p w:rsidR="0091078D" w:rsidRPr="0091078D" w:rsidRDefault="0091078D" w:rsidP="0091078D">
      <w:pPr>
        <w:spacing w:line="252" w:lineRule="auto"/>
        <w:jc w:val="center"/>
        <w:rPr>
          <w:sz w:val="28"/>
          <w:szCs w:val="28"/>
        </w:rPr>
      </w:pPr>
      <w:r w:rsidRPr="0091078D">
        <w:rPr>
          <w:sz w:val="28"/>
          <w:szCs w:val="28"/>
        </w:rPr>
        <w:t>О внесении изменений в решение Думы</w:t>
      </w:r>
    </w:p>
    <w:p w:rsidR="0091078D" w:rsidRPr="0091078D" w:rsidRDefault="0091078D" w:rsidP="0091078D">
      <w:pPr>
        <w:spacing w:line="252" w:lineRule="auto"/>
        <w:jc w:val="center"/>
        <w:rPr>
          <w:sz w:val="28"/>
          <w:szCs w:val="28"/>
        </w:rPr>
      </w:pPr>
      <w:r w:rsidRPr="0091078D">
        <w:rPr>
          <w:sz w:val="28"/>
          <w:szCs w:val="28"/>
        </w:rPr>
        <w:t xml:space="preserve">муниципального образования город-курорт Геленджик </w:t>
      </w:r>
    </w:p>
    <w:p w:rsidR="0091078D" w:rsidRPr="0091078D" w:rsidRDefault="0091078D" w:rsidP="0091078D">
      <w:pPr>
        <w:spacing w:line="252" w:lineRule="auto"/>
        <w:jc w:val="center"/>
        <w:rPr>
          <w:sz w:val="28"/>
          <w:szCs w:val="28"/>
        </w:rPr>
      </w:pPr>
      <w:r w:rsidRPr="0091078D">
        <w:rPr>
          <w:sz w:val="28"/>
          <w:szCs w:val="28"/>
        </w:rPr>
        <w:t xml:space="preserve">от 27 ноября 2006 года №290 «О порядке предоставления </w:t>
      </w:r>
    </w:p>
    <w:p w:rsidR="0091078D" w:rsidRPr="0091078D" w:rsidRDefault="0091078D" w:rsidP="0091078D">
      <w:pPr>
        <w:spacing w:line="252" w:lineRule="auto"/>
        <w:jc w:val="center"/>
        <w:rPr>
          <w:sz w:val="28"/>
          <w:szCs w:val="28"/>
        </w:rPr>
      </w:pPr>
      <w:r w:rsidRPr="0091078D">
        <w:rPr>
          <w:sz w:val="28"/>
          <w:szCs w:val="28"/>
        </w:rPr>
        <w:t>муниципальных гарантий юридическим лицам за счет</w:t>
      </w:r>
    </w:p>
    <w:p w:rsidR="0091078D" w:rsidRPr="0091078D" w:rsidRDefault="0091078D" w:rsidP="0091078D">
      <w:pPr>
        <w:spacing w:line="252" w:lineRule="auto"/>
        <w:jc w:val="center"/>
        <w:rPr>
          <w:sz w:val="28"/>
          <w:szCs w:val="28"/>
        </w:rPr>
      </w:pPr>
      <w:r w:rsidRPr="0091078D">
        <w:rPr>
          <w:sz w:val="28"/>
          <w:szCs w:val="28"/>
        </w:rPr>
        <w:t>средств бюджета муниципального образования</w:t>
      </w:r>
    </w:p>
    <w:p w:rsidR="0091078D" w:rsidRPr="0091078D" w:rsidRDefault="0091078D" w:rsidP="0091078D">
      <w:pPr>
        <w:spacing w:line="252" w:lineRule="auto"/>
        <w:jc w:val="center"/>
        <w:rPr>
          <w:sz w:val="28"/>
          <w:szCs w:val="28"/>
        </w:rPr>
      </w:pPr>
      <w:proofErr w:type="gramStart"/>
      <w:r w:rsidRPr="0091078D">
        <w:rPr>
          <w:sz w:val="28"/>
          <w:szCs w:val="28"/>
        </w:rPr>
        <w:t>город-курорт Геленджик» (в редакции решения</w:t>
      </w:r>
      <w:proofErr w:type="gramEnd"/>
    </w:p>
    <w:p w:rsidR="0091078D" w:rsidRPr="0091078D" w:rsidRDefault="0091078D" w:rsidP="0091078D">
      <w:pPr>
        <w:spacing w:line="252" w:lineRule="auto"/>
        <w:jc w:val="center"/>
        <w:rPr>
          <w:sz w:val="28"/>
          <w:szCs w:val="28"/>
        </w:rPr>
      </w:pPr>
      <w:r w:rsidRPr="0091078D">
        <w:rPr>
          <w:sz w:val="28"/>
          <w:szCs w:val="28"/>
        </w:rPr>
        <w:t xml:space="preserve"> Думы муниципального образования город-курорт </w:t>
      </w:r>
    </w:p>
    <w:p w:rsidR="001C6995" w:rsidRPr="00D35A01" w:rsidRDefault="0091078D" w:rsidP="0091078D">
      <w:pPr>
        <w:spacing w:line="252" w:lineRule="auto"/>
        <w:jc w:val="center"/>
        <w:rPr>
          <w:bCs/>
          <w:sz w:val="28"/>
          <w:szCs w:val="28"/>
        </w:rPr>
      </w:pPr>
      <w:proofErr w:type="gramStart"/>
      <w:r w:rsidRPr="0091078D">
        <w:rPr>
          <w:sz w:val="28"/>
          <w:szCs w:val="28"/>
        </w:rPr>
        <w:t>Геленджик  от 29 мая 2015 года №279</w:t>
      </w:r>
      <w:r w:rsidR="001C7DE8">
        <w:rPr>
          <w:sz w:val="28"/>
          <w:szCs w:val="28"/>
        </w:rPr>
        <w:t>)</w:t>
      </w:r>
      <w:proofErr w:type="gramEnd"/>
    </w:p>
    <w:tbl>
      <w:tblPr>
        <w:tblpPr w:leftFromText="180" w:rightFromText="180" w:vertAnchor="text" w:horzAnchor="margin" w:tblpY="344"/>
        <w:tblW w:w="9750" w:type="dxa"/>
        <w:tblLayout w:type="fixed"/>
        <w:tblLook w:val="0000" w:firstRow="0" w:lastRow="0" w:firstColumn="0" w:lastColumn="0" w:noHBand="0" w:noVBand="0"/>
      </w:tblPr>
      <w:tblGrid>
        <w:gridCol w:w="5495"/>
        <w:gridCol w:w="4255"/>
      </w:tblGrid>
      <w:tr w:rsidR="00DA3A52" w:rsidTr="003264B3">
        <w:tc>
          <w:tcPr>
            <w:tcW w:w="5495" w:type="dxa"/>
          </w:tcPr>
          <w:p w:rsidR="00DA3A52" w:rsidRPr="00832BC6" w:rsidRDefault="00DA3A52" w:rsidP="005D6F35">
            <w:pPr>
              <w:spacing w:line="252" w:lineRule="auto"/>
              <w:rPr>
                <w:sz w:val="28"/>
                <w:szCs w:val="28"/>
              </w:rPr>
            </w:pPr>
            <w:r w:rsidRPr="00832BC6">
              <w:rPr>
                <w:sz w:val="28"/>
                <w:szCs w:val="28"/>
              </w:rPr>
              <w:t xml:space="preserve">Проект внесен:     </w:t>
            </w:r>
          </w:p>
          <w:p w:rsidR="00DA3A52" w:rsidRPr="00832BC6" w:rsidRDefault="00DA3A52" w:rsidP="005D6F35">
            <w:pPr>
              <w:spacing w:line="252" w:lineRule="auto"/>
              <w:rPr>
                <w:sz w:val="28"/>
                <w:szCs w:val="28"/>
              </w:rPr>
            </w:pPr>
            <w:r>
              <w:rPr>
                <w:sz w:val="28"/>
                <w:szCs w:val="28"/>
              </w:rPr>
              <w:t>Г</w:t>
            </w:r>
            <w:r w:rsidRPr="00832BC6">
              <w:rPr>
                <w:sz w:val="28"/>
                <w:szCs w:val="28"/>
              </w:rPr>
              <w:t>лав</w:t>
            </w:r>
            <w:r>
              <w:rPr>
                <w:sz w:val="28"/>
                <w:szCs w:val="28"/>
              </w:rPr>
              <w:t>ой</w:t>
            </w:r>
            <w:r w:rsidRPr="00832BC6">
              <w:rPr>
                <w:sz w:val="28"/>
                <w:szCs w:val="28"/>
              </w:rPr>
              <w:t xml:space="preserve"> муниципального образования            город-курорт Геленджик</w:t>
            </w:r>
          </w:p>
        </w:tc>
        <w:tc>
          <w:tcPr>
            <w:tcW w:w="4255" w:type="dxa"/>
            <w:vAlign w:val="bottom"/>
          </w:tcPr>
          <w:p w:rsidR="00DA3A52" w:rsidRPr="00832BC6" w:rsidRDefault="00DA3A52" w:rsidP="005D6F35">
            <w:pPr>
              <w:spacing w:line="252" w:lineRule="auto"/>
              <w:jc w:val="right"/>
              <w:rPr>
                <w:sz w:val="28"/>
                <w:szCs w:val="28"/>
              </w:rPr>
            </w:pPr>
          </w:p>
          <w:p w:rsidR="003264B3" w:rsidRDefault="00DA3A52" w:rsidP="005D6F35">
            <w:pPr>
              <w:spacing w:line="252" w:lineRule="auto"/>
              <w:ind w:right="-105"/>
              <w:jc w:val="right"/>
              <w:rPr>
                <w:sz w:val="28"/>
                <w:szCs w:val="28"/>
              </w:rPr>
            </w:pPr>
            <w:r w:rsidRPr="00832BC6">
              <w:rPr>
                <w:sz w:val="28"/>
                <w:szCs w:val="28"/>
              </w:rPr>
              <w:t xml:space="preserve">                           </w:t>
            </w:r>
            <w:r>
              <w:rPr>
                <w:sz w:val="28"/>
                <w:szCs w:val="28"/>
              </w:rPr>
              <w:t xml:space="preserve">  </w:t>
            </w:r>
            <w:r w:rsidRPr="00832BC6">
              <w:rPr>
                <w:sz w:val="28"/>
                <w:szCs w:val="28"/>
              </w:rPr>
              <w:t xml:space="preserve">      </w:t>
            </w:r>
          </w:p>
          <w:p w:rsidR="00DA3A52" w:rsidRPr="00832BC6" w:rsidRDefault="00DA3A52" w:rsidP="005D6F35">
            <w:pPr>
              <w:spacing w:line="252" w:lineRule="auto"/>
              <w:ind w:right="-105"/>
              <w:jc w:val="right"/>
              <w:rPr>
                <w:sz w:val="28"/>
                <w:szCs w:val="28"/>
              </w:rPr>
            </w:pPr>
            <w:r w:rsidRPr="00832BC6">
              <w:rPr>
                <w:sz w:val="28"/>
                <w:szCs w:val="28"/>
              </w:rPr>
              <w:t xml:space="preserve"> </w:t>
            </w:r>
            <w:r w:rsidR="003264B3">
              <w:rPr>
                <w:sz w:val="28"/>
                <w:szCs w:val="28"/>
              </w:rPr>
              <w:t xml:space="preserve">А.А. </w:t>
            </w:r>
            <w:proofErr w:type="spellStart"/>
            <w:r w:rsidR="003264B3">
              <w:rPr>
                <w:sz w:val="28"/>
                <w:szCs w:val="28"/>
              </w:rPr>
              <w:t>Богодистов</w:t>
            </w:r>
            <w:proofErr w:type="spellEnd"/>
          </w:p>
        </w:tc>
      </w:tr>
      <w:tr w:rsidR="00DA3A52" w:rsidRPr="00E729E7" w:rsidTr="003264B3">
        <w:tc>
          <w:tcPr>
            <w:tcW w:w="5495" w:type="dxa"/>
          </w:tcPr>
          <w:p w:rsidR="00DA3A52" w:rsidRPr="00832BC6" w:rsidRDefault="00DA3A52" w:rsidP="005D6F35">
            <w:pPr>
              <w:spacing w:line="252" w:lineRule="auto"/>
              <w:ind w:right="176"/>
              <w:rPr>
                <w:sz w:val="28"/>
                <w:szCs w:val="28"/>
              </w:rPr>
            </w:pPr>
          </w:p>
          <w:p w:rsidR="00DA3A52" w:rsidRPr="00832BC6" w:rsidRDefault="00DA3A52" w:rsidP="005D6F35">
            <w:pPr>
              <w:spacing w:line="252" w:lineRule="auto"/>
              <w:ind w:right="176"/>
              <w:rPr>
                <w:sz w:val="28"/>
                <w:szCs w:val="28"/>
              </w:rPr>
            </w:pPr>
            <w:r w:rsidRPr="00832BC6">
              <w:rPr>
                <w:sz w:val="28"/>
                <w:szCs w:val="28"/>
              </w:rPr>
              <w:t xml:space="preserve">Составитель проекта:                           </w:t>
            </w:r>
          </w:p>
          <w:p w:rsidR="00DA3A52" w:rsidRPr="00832BC6" w:rsidRDefault="00DA3A52" w:rsidP="005D6F35">
            <w:pPr>
              <w:spacing w:line="252" w:lineRule="auto"/>
              <w:ind w:right="176"/>
              <w:rPr>
                <w:sz w:val="28"/>
                <w:szCs w:val="28"/>
              </w:rPr>
            </w:pPr>
            <w:r>
              <w:rPr>
                <w:sz w:val="28"/>
                <w:szCs w:val="28"/>
              </w:rPr>
              <w:t>Н</w:t>
            </w:r>
            <w:r w:rsidRPr="00832BC6">
              <w:rPr>
                <w:sz w:val="28"/>
                <w:szCs w:val="28"/>
              </w:rPr>
              <w:t>ачальник</w:t>
            </w:r>
            <w:r>
              <w:rPr>
                <w:sz w:val="28"/>
                <w:szCs w:val="28"/>
              </w:rPr>
              <w:t xml:space="preserve"> </w:t>
            </w:r>
            <w:r w:rsidRPr="00832BC6">
              <w:rPr>
                <w:sz w:val="28"/>
                <w:szCs w:val="28"/>
              </w:rPr>
              <w:t xml:space="preserve">финансового управления  администрации  муниципального </w:t>
            </w:r>
          </w:p>
          <w:p w:rsidR="00DA3A52" w:rsidRPr="00832BC6" w:rsidRDefault="00DA3A52" w:rsidP="005D6F35">
            <w:pPr>
              <w:spacing w:line="252" w:lineRule="auto"/>
              <w:ind w:right="176"/>
              <w:rPr>
                <w:sz w:val="28"/>
                <w:szCs w:val="28"/>
              </w:rPr>
            </w:pPr>
            <w:r w:rsidRPr="00832BC6">
              <w:rPr>
                <w:sz w:val="28"/>
                <w:szCs w:val="28"/>
              </w:rPr>
              <w:t>образования город-курорт Геленджик</w:t>
            </w:r>
          </w:p>
        </w:tc>
        <w:tc>
          <w:tcPr>
            <w:tcW w:w="4255" w:type="dxa"/>
            <w:vAlign w:val="bottom"/>
          </w:tcPr>
          <w:p w:rsidR="00DA3A52" w:rsidRPr="00832BC6" w:rsidRDefault="00DA3A52" w:rsidP="005D6F35">
            <w:pPr>
              <w:spacing w:line="252" w:lineRule="auto"/>
              <w:ind w:right="-105"/>
              <w:jc w:val="right"/>
              <w:rPr>
                <w:sz w:val="28"/>
                <w:szCs w:val="28"/>
              </w:rPr>
            </w:pPr>
          </w:p>
          <w:p w:rsidR="00DA3A52" w:rsidRPr="00832BC6" w:rsidRDefault="00DA3A52" w:rsidP="005D6F35">
            <w:pPr>
              <w:spacing w:line="252" w:lineRule="auto"/>
              <w:ind w:right="-105"/>
              <w:jc w:val="right"/>
              <w:rPr>
                <w:sz w:val="28"/>
                <w:szCs w:val="28"/>
              </w:rPr>
            </w:pPr>
          </w:p>
          <w:p w:rsidR="00DA3A52" w:rsidRPr="00832BC6" w:rsidRDefault="00DA3A52" w:rsidP="005D6F35">
            <w:pPr>
              <w:spacing w:line="252" w:lineRule="auto"/>
              <w:ind w:right="-105"/>
              <w:jc w:val="right"/>
              <w:rPr>
                <w:sz w:val="28"/>
                <w:szCs w:val="28"/>
              </w:rPr>
            </w:pPr>
          </w:p>
          <w:p w:rsidR="00DA3A52" w:rsidRPr="00832BC6" w:rsidRDefault="00DA3A52" w:rsidP="005D6F35">
            <w:pPr>
              <w:spacing w:line="252" w:lineRule="auto"/>
              <w:ind w:right="-105"/>
              <w:jc w:val="right"/>
              <w:rPr>
                <w:sz w:val="28"/>
                <w:szCs w:val="28"/>
              </w:rPr>
            </w:pPr>
            <w:r>
              <w:rPr>
                <w:sz w:val="28"/>
                <w:szCs w:val="28"/>
              </w:rPr>
              <w:t>Ю.Г. Кациди</w:t>
            </w:r>
          </w:p>
        </w:tc>
      </w:tr>
      <w:tr w:rsidR="00DA3A52" w:rsidTr="003264B3">
        <w:trPr>
          <w:trHeight w:val="1593"/>
        </w:trPr>
        <w:tc>
          <w:tcPr>
            <w:tcW w:w="5495" w:type="dxa"/>
          </w:tcPr>
          <w:p w:rsidR="00DA3A52" w:rsidRPr="00832BC6" w:rsidRDefault="00DA3A52" w:rsidP="005D6F35">
            <w:pPr>
              <w:spacing w:line="252" w:lineRule="auto"/>
              <w:ind w:right="176"/>
              <w:rPr>
                <w:sz w:val="28"/>
                <w:szCs w:val="28"/>
              </w:rPr>
            </w:pPr>
          </w:p>
          <w:p w:rsidR="00A04893" w:rsidRPr="00832BC6" w:rsidRDefault="00DA3A52" w:rsidP="005D6F35">
            <w:pPr>
              <w:spacing w:line="252" w:lineRule="auto"/>
              <w:ind w:right="176"/>
              <w:rPr>
                <w:sz w:val="28"/>
                <w:szCs w:val="28"/>
              </w:rPr>
            </w:pPr>
            <w:r w:rsidRPr="00832BC6">
              <w:rPr>
                <w:sz w:val="28"/>
                <w:szCs w:val="28"/>
              </w:rPr>
              <w:t xml:space="preserve">Проект согласован:                                </w:t>
            </w:r>
            <w:r>
              <w:rPr>
                <w:sz w:val="28"/>
                <w:szCs w:val="28"/>
              </w:rPr>
              <w:t>Н</w:t>
            </w:r>
            <w:r w:rsidRPr="00832BC6">
              <w:rPr>
                <w:sz w:val="28"/>
                <w:szCs w:val="28"/>
              </w:rPr>
              <w:t>ачальник правового управления               администрации муниципального           образования город-курорт Геленджик</w:t>
            </w:r>
          </w:p>
        </w:tc>
        <w:tc>
          <w:tcPr>
            <w:tcW w:w="4255" w:type="dxa"/>
            <w:vAlign w:val="bottom"/>
          </w:tcPr>
          <w:p w:rsidR="00A04893" w:rsidRPr="00832BC6" w:rsidRDefault="003264B3" w:rsidP="005D6F35">
            <w:pPr>
              <w:spacing w:line="252" w:lineRule="auto"/>
              <w:ind w:right="-105"/>
              <w:jc w:val="right"/>
              <w:rPr>
                <w:sz w:val="28"/>
                <w:szCs w:val="28"/>
              </w:rPr>
            </w:pPr>
            <w:r>
              <w:rPr>
                <w:sz w:val="28"/>
                <w:szCs w:val="28"/>
              </w:rPr>
              <w:t xml:space="preserve">И.В. </w:t>
            </w:r>
            <w:proofErr w:type="spellStart"/>
            <w:r>
              <w:rPr>
                <w:sz w:val="28"/>
                <w:szCs w:val="28"/>
              </w:rPr>
              <w:t>Гребеник</w:t>
            </w:r>
            <w:proofErr w:type="spellEnd"/>
          </w:p>
        </w:tc>
      </w:tr>
      <w:tr w:rsidR="00BC6949" w:rsidTr="003264B3">
        <w:trPr>
          <w:trHeight w:val="780"/>
        </w:trPr>
        <w:tc>
          <w:tcPr>
            <w:tcW w:w="5495" w:type="dxa"/>
          </w:tcPr>
          <w:p w:rsidR="00BC6949" w:rsidRPr="00832BC6" w:rsidRDefault="00BC6949" w:rsidP="00BC6949">
            <w:pPr>
              <w:spacing w:line="252" w:lineRule="auto"/>
              <w:ind w:right="176"/>
              <w:rPr>
                <w:sz w:val="28"/>
                <w:szCs w:val="28"/>
              </w:rPr>
            </w:pPr>
          </w:p>
          <w:p w:rsidR="00BC6949" w:rsidRPr="00832BC6" w:rsidRDefault="00BC6949" w:rsidP="00BC6949">
            <w:pPr>
              <w:spacing w:line="252" w:lineRule="auto"/>
              <w:ind w:right="176"/>
              <w:rPr>
                <w:sz w:val="28"/>
                <w:szCs w:val="28"/>
              </w:rPr>
            </w:pPr>
            <w:r w:rsidRPr="00832BC6">
              <w:rPr>
                <w:sz w:val="28"/>
                <w:szCs w:val="28"/>
              </w:rPr>
              <w:t>Заместитель главы муниципального    образования   город-курорт Геленджик</w:t>
            </w:r>
          </w:p>
        </w:tc>
        <w:tc>
          <w:tcPr>
            <w:tcW w:w="4255" w:type="dxa"/>
            <w:vAlign w:val="bottom"/>
          </w:tcPr>
          <w:p w:rsidR="00BC6949" w:rsidRPr="00832BC6" w:rsidRDefault="00BC6949" w:rsidP="00BC6949">
            <w:pPr>
              <w:spacing w:line="252" w:lineRule="auto"/>
              <w:ind w:right="-105"/>
              <w:jc w:val="right"/>
              <w:rPr>
                <w:sz w:val="28"/>
                <w:szCs w:val="28"/>
              </w:rPr>
            </w:pPr>
          </w:p>
          <w:p w:rsidR="00BC6949" w:rsidRDefault="00BC6949" w:rsidP="00BC6949">
            <w:pPr>
              <w:spacing w:line="252" w:lineRule="auto"/>
              <w:ind w:right="-105"/>
              <w:jc w:val="center"/>
              <w:rPr>
                <w:sz w:val="28"/>
                <w:szCs w:val="28"/>
              </w:rPr>
            </w:pPr>
            <w:r w:rsidRPr="00832BC6">
              <w:rPr>
                <w:sz w:val="28"/>
                <w:szCs w:val="28"/>
              </w:rPr>
              <w:t xml:space="preserve">                              </w:t>
            </w:r>
          </w:p>
          <w:p w:rsidR="00BC6949" w:rsidRPr="00832BC6" w:rsidRDefault="00BC6949" w:rsidP="00BC6949">
            <w:pPr>
              <w:spacing w:line="252" w:lineRule="auto"/>
              <w:ind w:right="-105"/>
              <w:jc w:val="center"/>
              <w:rPr>
                <w:sz w:val="28"/>
                <w:szCs w:val="28"/>
              </w:rPr>
            </w:pPr>
            <w:r>
              <w:rPr>
                <w:sz w:val="28"/>
                <w:szCs w:val="28"/>
              </w:rPr>
              <w:t xml:space="preserve">                       </w:t>
            </w:r>
            <w:r w:rsidRPr="00832BC6">
              <w:rPr>
                <w:sz w:val="28"/>
                <w:szCs w:val="28"/>
              </w:rPr>
              <w:t xml:space="preserve"> </w:t>
            </w:r>
            <w:r>
              <w:rPr>
                <w:sz w:val="28"/>
                <w:szCs w:val="28"/>
              </w:rPr>
              <w:t xml:space="preserve">   </w:t>
            </w:r>
            <w:r w:rsidRPr="00832BC6">
              <w:rPr>
                <w:sz w:val="28"/>
                <w:szCs w:val="28"/>
              </w:rPr>
              <w:t xml:space="preserve"> </w:t>
            </w:r>
            <w:r>
              <w:rPr>
                <w:sz w:val="28"/>
                <w:szCs w:val="28"/>
              </w:rPr>
              <w:t xml:space="preserve">   М.П. Рыбалкина</w:t>
            </w:r>
          </w:p>
        </w:tc>
      </w:tr>
      <w:tr w:rsidR="00BC6949" w:rsidTr="003264B3">
        <w:trPr>
          <w:trHeight w:val="780"/>
        </w:trPr>
        <w:tc>
          <w:tcPr>
            <w:tcW w:w="5495" w:type="dxa"/>
          </w:tcPr>
          <w:p w:rsidR="00BC6949" w:rsidRPr="00832BC6" w:rsidRDefault="00BC6949" w:rsidP="00BC6949">
            <w:pPr>
              <w:spacing w:line="252" w:lineRule="auto"/>
              <w:ind w:right="176"/>
              <w:rPr>
                <w:sz w:val="28"/>
                <w:szCs w:val="28"/>
              </w:rPr>
            </w:pPr>
          </w:p>
          <w:p w:rsidR="00BC6949" w:rsidRDefault="00BC6949" w:rsidP="00BC6949">
            <w:pPr>
              <w:spacing w:line="252" w:lineRule="auto"/>
              <w:ind w:right="176"/>
              <w:rPr>
                <w:sz w:val="28"/>
                <w:szCs w:val="28"/>
              </w:rPr>
            </w:pPr>
            <w:proofErr w:type="gramStart"/>
            <w:r>
              <w:rPr>
                <w:sz w:val="28"/>
                <w:szCs w:val="28"/>
              </w:rPr>
              <w:t>Исполняющий</w:t>
            </w:r>
            <w:proofErr w:type="gramEnd"/>
            <w:r>
              <w:rPr>
                <w:sz w:val="28"/>
                <w:szCs w:val="28"/>
              </w:rPr>
              <w:t xml:space="preserve"> обязанности </w:t>
            </w:r>
          </w:p>
          <w:p w:rsidR="00BC6949" w:rsidRPr="00832BC6" w:rsidRDefault="00BC6949" w:rsidP="00BC6949">
            <w:pPr>
              <w:spacing w:line="252" w:lineRule="auto"/>
              <w:ind w:right="176"/>
              <w:rPr>
                <w:sz w:val="28"/>
                <w:szCs w:val="28"/>
              </w:rPr>
            </w:pPr>
            <w:r>
              <w:rPr>
                <w:sz w:val="28"/>
                <w:szCs w:val="28"/>
              </w:rPr>
              <w:t>первого заместителя</w:t>
            </w:r>
            <w:r w:rsidRPr="00832BC6">
              <w:rPr>
                <w:sz w:val="28"/>
                <w:szCs w:val="28"/>
              </w:rPr>
              <w:t xml:space="preserve"> главы                   муниципального    образования            город-курорт Геленджик</w:t>
            </w:r>
          </w:p>
        </w:tc>
        <w:tc>
          <w:tcPr>
            <w:tcW w:w="4255" w:type="dxa"/>
            <w:vAlign w:val="bottom"/>
          </w:tcPr>
          <w:p w:rsidR="00BC6949" w:rsidRPr="00832BC6" w:rsidRDefault="00BC6949" w:rsidP="00BC6949">
            <w:pPr>
              <w:pStyle w:val="3"/>
              <w:spacing w:line="252" w:lineRule="auto"/>
              <w:ind w:left="708" w:right="-105" w:hanging="425"/>
              <w:jc w:val="right"/>
              <w:rPr>
                <w:sz w:val="28"/>
                <w:szCs w:val="28"/>
              </w:rPr>
            </w:pPr>
          </w:p>
          <w:p w:rsidR="00BC6949" w:rsidRPr="00832BC6" w:rsidRDefault="00BC6949" w:rsidP="00BC6949">
            <w:pPr>
              <w:pStyle w:val="3"/>
              <w:spacing w:line="252" w:lineRule="auto"/>
              <w:ind w:left="708" w:right="-105" w:hanging="425"/>
              <w:jc w:val="right"/>
              <w:rPr>
                <w:sz w:val="28"/>
                <w:szCs w:val="28"/>
              </w:rPr>
            </w:pPr>
          </w:p>
          <w:p w:rsidR="00BC6949" w:rsidRDefault="00BC6949" w:rsidP="00BC6949">
            <w:pPr>
              <w:spacing w:line="252" w:lineRule="auto"/>
              <w:ind w:right="-105"/>
              <w:jc w:val="center"/>
              <w:rPr>
                <w:sz w:val="28"/>
                <w:szCs w:val="28"/>
              </w:rPr>
            </w:pPr>
            <w:r w:rsidRPr="00832BC6">
              <w:rPr>
                <w:sz w:val="28"/>
                <w:szCs w:val="28"/>
              </w:rPr>
              <w:t xml:space="preserve">                             </w:t>
            </w:r>
          </w:p>
          <w:p w:rsidR="00BC6949" w:rsidRPr="00832BC6" w:rsidRDefault="00BC6949" w:rsidP="00BC6949">
            <w:pPr>
              <w:spacing w:line="252" w:lineRule="auto"/>
              <w:ind w:right="-105"/>
              <w:jc w:val="center"/>
              <w:rPr>
                <w:sz w:val="28"/>
                <w:szCs w:val="28"/>
              </w:rPr>
            </w:pPr>
            <w:r>
              <w:rPr>
                <w:sz w:val="28"/>
                <w:szCs w:val="28"/>
              </w:rPr>
              <w:t xml:space="preserve">                        </w:t>
            </w:r>
            <w:r w:rsidRPr="00832BC6">
              <w:rPr>
                <w:sz w:val="28"/>
                <w:szCs w:val="28"/>
              </w:rPr>
              <w:t xml:space="preserve"> </w:t>
            </w:r>
            <w:r>
              <w:rPr>
                <w:sz w:val="28"/>
                <w:szCs w:val="28"/>
              </w:rPr>
              <w:t xml:space="preserve">        А.А. Грачев</w:t>
            </w:r>
          </w:p>
        </w:tc>
      </w:tr>
      <w:tr w:rsidR="00BC6949" w:rsidTr="003264B3">
        <w:trPr>
          <w:trHeight w:val="1517"/>
        </w:trPr>
        <w:tc>
          <w:tcPr>
            <w:tcW w:w="5495" w:type="dxa"/>
          </w:tcPr>
          <w:p w:rsidR="00BC6949" w:rsidRDefault="00BC6949" w:rsidP="00BC6949">
            <w:pPr>
              <w:ind w:right="176"/>
              <w:rPr>
                <w:sz w:val="28"/>
                <w:szCs w:val="28"/>
              </w:rPr>
            </w:pPr>
          </w:p>
          <w:p w:rsidR="00BC6949" w:rsidRPr="00832BC6" w:rsidRDefault="00BC6949" w:rsidP="00BC6949">
            <w:pPr>
              <w:ind w:right="176"/>
              <w:rPr>
                <w:sz w:val="28"/>
                <w:szCs w:val="28"/>
              </w:rPr>
            </w:pPr>
            <w:r w:rsidRPr="00832BC6">
              <w:rPr>
                <w:sz w:val="28"/>
                <w:szCs w:val="28"/>
              </w:rPr>
              <w:t xml:space="preserve">Председатель постоянной комиссии   Думы муниципального образования    город-курорт Геленджик по бюджету, налогам, социально-экономическому развитию, инфраструктуре муниципального образования,  промышленности, транспорту, торговле, малому </w:t>
            </w:r>
            <w:r>
              <w:rPr>
                <w:sz w:val="28"/>
                <w:szCs w:val="28"/>
              </w:rPr>
              <w:t>п</w:t>
            </w:r>
            <w:r w:rsidRPr="00832BC6">
              <w:rPr>
                <w:sz w:val="28"/>
                <w:szCs w:val="28"/>
              </w:rPr>
              <w:t>редпринимательству и сельскому хозяйству</w:t>
            </w:r>
          </w:p>
        </w:tc>
        <w:tc>
          <w:tcPr>
            <w:tcW w:w="4255" w:type="dxa"/>
            <w:vAlign w:val="bottom"/>
          </w:tcPr>
          <w:p w:rsidR="00BC6949" w:rsidRPr="00832BC6" w:rsidRDefault="00BC6949" w:rsidP="00BC6949">
            <w:pPr>
              <w:ind w:right="-105"/>
              <w:jc w:val="right"/>
              <w:rPr>
                <w:sz w:val="28"/>
                <w:szCs w:val="28"/>
              </w:rPr>
            </w:pPr>
          </w:p>
          <w:p w:rsidR="00BC6949" w:rsidRPr="00832BC6" w:rsidRDefault="00BC6949" w:rsidP="00BC6949">
            <w:pPr>
              <w:ind w:right="-105"/>
              <w:jc w:val="right"/>
              <w:rPr>
                <w:sz w:val="28"/>
                <w:szCs w:val="28"/>
              </w:rPr>
            </w:pPr>
          </w:p>
          <w:p w:rsidR="00BC6949" w:rsidRPr="00832BC6" w:rsidRDefault="00BC6949" w:rsidP="00BC6949">
            <w:pPr>
              <w:ind w:right="-105"/>
              <w:jc w:val="right"/>
              <w:rPr>
                <w:sz w:val="28"/>
                <w:szCs w:val="28"/>
              </w:rPr>
            </w:pPr>
          </w:p>
          <w:p w:rsidR="00BC6949" w:rsidRPr="00832BC6" w:rsidRDefault="00BC6949" w:rsidP="00BC6949">
            <w:pPr>
              <w:ind w:right="-105"/>
              <w:jc w:val="right"/>
              <w:rPr>
                <w:sz w:val="28"/>
                <w:szCs w:val="28"/>
              </w:rPr>
            </w:pPr>
          </w:p>
          <w:p w:rsidR="00BC6949" w:rsidRPr="00832BC6" w:rsidRDefault="00BC6949" w:rsidP="00BC6949">
            <w:pPr>
              <w:ind w:right="-105"/>
              <w:jc w:val="right"/>
              <w:rPr>
                <w:sz w:val="28"/>
                <w:szCs w:val="28"/>
              </w:rPr>
            </w:pPr>
          </w:p>
          <w:p w:rsidR="00BC6949" w:rsidRPr="00832BC6" w:rsidRDefault="00BC6949" w:rsidP="00BC6949">
            <w:pPr>
              <w:ind w:right="-105"/>
              <w:jc w:val="right"/>
              <w:rPr>
                <w:sz w:val="28"/>
                <w:szCs w:val="28"/>
              </w:rPr>
            </w:pPr>
          </w:p>
          <w:p w:rsidR="00BC6949" w:rsidRDefault="00BC6949" w:rsidP="00BC6949">
            <w:pPr>
              <w:jc w:val="center"/>
              <w:rPr>
                <w:sz w:val="28"/>
                <w:szCs w:val="28"/>
              </w:rPr>
            </w:pPr>
            <w:r w:rsidRPr="00832BC6">
              <w:rPr>
                <w:sz w:val="28"/>
                <w:szCs w:val="28"/>
              </w:rPr>
              <w:t xml:space="preserve">                               </w:t>
            </w:r>
          </w:p>
          <w:p w:rsidR="00BC6949" w:rsidRDefault="00BC6949" w:rsidP="00BC6949">
            <w:pPr>
              <w:jc w:val="center"/>
              <w:rPr>
                <w:sz w:val="28"/>
                <w:szCs w:val="28"/>
              </w:rPr>
            </w:pPr>
          </w:p>
          <w:p w:rsidR="00BC6949" w:rsidRPr="00832BC6" w:rsidRDefault="00BC6949" w:rsidP="00BC6949">
            <w:pPr>
              <w:jc w:val="right"/>
              <w:rPr>
                <w:sz w:val="28"/>
                <w:szCs w:val="28"/>
              </w:rPr>
            </w:pPr>
            <w:r>
              <w:rPr>
                <w:sz w:val="28"/>
                <w:szCs w:val="28"/>
              </w:rPr>
              <w:t xml:space="preserve">                             </w:t>
            </w:r>
            <w:r w:rsidRPr="003264B3">
              <w:rPr>
                <w:sz w:val="28"/>
                <w:szCs w:val="28"/>
              </w:rPr>
              <w:t>М.Д. Димитриев</w:t>
            </w:r>
          </w:p>
        </w:tc>
      </w:tr>
    </w:tbl>
    <w:p w:rsidR="00D35A01" w:rsidRDefault="00D35A01"/>
    <w:p w:rsidR="001C6995" w:rsidRDefault="001C6995"/>
    <w:p w:rsidR="001C6995" w:rsidRDefault="001C6995"/>
    <w:p w:rsidR="001C6995" w:rsidRDefault="001C6995"/>
    <w:tbl>
      <w:tblPr>
        <w:tblW w:w="9888" w:type="dxa"/>
        <w:tblLook w:val="01E0" w:firstRow="1" w:lastRow="1" w:firstColumn="1" w:lastColumn="1" w:noHBand="0" w:noVBand="0"/>
      </w:tblPr>
      <w:tblGrid>
        <w:gridCol w:w="108"/>
        <w:gridCol w:w="4320"/>
        <w:gridCol w:w="5426"/>
        <w:gridCol w:w="34"/>
      </w:tblGrid>
      <w:tr w:rsidR="009F6B99" w:rsidRPr="009F6B99" w:rsidTr="009F6B99">
        <w:trPr>
          <w:gridAfter w:val="1"/>
          <w:wAfter w:w="34" w:type="dxa"/>
        </w:trPr>
        <w:tc>
          <w:tcPr>
            <w:tcW w:w="4428" w:type="dxa"/>
            <w:gridSpan w:val="2"/>
          </w:tcPr>
          <w:p w:rsidR="009F6B99" w:rsidRPr="009F6B99" w:rsidRDefault="009F6B99" w:rsidP="009F6B99">
            <w:pPr>
              <w:ind w:right="283"/>
              <w:rPr>
                <w:bCs/>
                <w:iCs/>
                <w:sz w:val="28"/>
                <w:szCs w:val="28"/>
              </w:rPr>
            </w:pPr>
          </w:p>
        </w:tc>
        <w:tc>
          <w:tcPr>
            <w:tcW w:w="5426" w:type="dxa"/>
          </w:tcPr>
          <w:p w:rsidR="009F6B99" w:rsidRPr="009F6B99" w:rsidRDefault="009F6B99" w:rsidP="009F6B99">
            <w:pPr>
              <w:autoSpaceDE w:val="0"/>
              <w:autoSpaceDN w:val="0"/>
              <w:adjustRightInd w:val="0"/>
              <w:jc w:val="center"/>
              <w:outlineLvl w:val="0"/>
              <w:rPr>
                <w:sz w:val="28"/>
                <w:szCs w:val="28"/>
              </w:rPr>
            </w:pPr>
            <w:r w:rsidRPr="009F6B99">
              <w:rPr>
                <w:sz w:val="28"/>
                <w:szCs w:val="28"/>
              </w:rPr>
              <w:t xml:space="preserve">      ПРИЛОЖЕНИЕ</w:t>
            </w:r>
          </w:p>
          <w:p w:rsidR="009F6B99" w:rsidRPr="009F6B99" w:rsidRDefault="009F6B99" w:rsidP="009F6B99">
            <w:pPr>
              <w:autoSpaceDE w:val="0"/>
              <w:autoSpaceDN w:val="0"/>
              <w:adjustRightInd w:val="0"/>
              <w:jc w:val="center"/>
              <w:outlineLvl w:val="0"/>
              <w:rPr>
                <w:sz w:val="28"/>
                <w:szCs w:val="28"/>
              </w:rPr>
            </w:pPr>
            <w:r w:rsidRPr="009F6B99">
              <w:rPr>
                <w:sz w:val="28"/>
                <w:szCs w:val="28"/>
              </w:rPr>
              <w:t xml:space="preserve">     к решению Думы </w:t>
            </w:r>
            <w:proofErr w:type="gramStart"/>
            <w:r w:rsidRPr="009F6B99">
              <w:rPr>
                <w:sz w:val="28"/>
                <w:szCs w:val="28"/>
              </w:rPr>
              <w:t>муниципального</w:t>
            </w:r>
            <w:proofErr w:type="gramEnd"/>
          </w:p>
          <w:p w:rsidR="009F6B99" w:rsidRPr="009F6B99" w:rsidRDefault="009F6B99" w:rsidP="009F6B99">
            <w:pPr>
              <w:autoSpaceDE w:val="0"/>
              <w:autoSpaceDN w:val="0"/>
              <w:adjustRightInd w:val="0"/>
              <w:jc w:val="center"/>
              <w:outlineLvl w:val="0"/>
              <w:rPr>
                <w:sz w:val="28"/>
                <w:szCs w:val="28"/>
              </w:rPr>
            </w:pPr>
            <w:r w:rsidRPr="009F6B99">
              <w:rPr>
                <w:sz w:val="28"/>
                <w:szCs w:val="28"/>
              </w:rPr>
              <w:t xml:space="preserve">   образования город-курорт Геленджик</w:t>
            </w:r>
          </w:p>
          <w:p w:rsidR="009F6B99" w:rsidRPr="009F6B99" w:rsidRDefault="009F6B99" w:rsidP="009F6B99">
            <w:pPr>
              <w:autoSpaceDE w:val="0"/>
              <w:autoSpaceDN w:val="0"/>
              <w:adjustRightInd w:val="0"/>
              <w:jc w:val="center"/>
              <w:outlineLvl w:val="0"/>
              <w:rPr>
                <w:sz w:val="28"/>
                <w:szCs w:val="28"/>
              </w:rPr>
            </w:pPr>
            <w:r w:rsidRPr="009F6B99">
              <w:rPr>
                <w:sz w:val="28"/>
                <w:szCs w:val="28"/>
              </w:rPr>
              <w:t xml:space="preserve">     от_________</w:t>
            </w:r>
            <w:r w:rsidRPr="009F6B99">
              <w:rPr>
                <w:sz w:val="28"/>
                <w:szCs w:val="28"/>
              </w:rPr>
              <w:softHyphen/>
            </w:r>
            <w:r w:rsidRPr="009F6B99">
              <w:rPr>
                <w:sz w:val="28"/>
                <w:szCs w:val="28"/>
              </w:rPr>
              <w:softHyphen/>
            </w:r>
            <w:r w:rsidRPr="009F6B99">
              <w:rPr>
                <w:sz w:val="28"/>
                <w:szCs w:val="28"/>
              </w:rPr>
              <w:softHyphen/>
              <w:t>____№_____</w:t>
            </w:r>
          </w:p>
          <w:p w:rsidR="009F6B99" w:rsidRPr="009F6B99" w:rsidRDefault="009F6B99" w:rsidP="009F6B99">
            <w:pPr>
              <w:ind w:right="283"/>
              <w:rPr>
                <w:bCs/>
                <w:iCs/>
                <w:sz w:val="28"/>
                <w:szCs w:val="28"/>
              </w:rPr>
            </w:pPr>
          </w:p>
        </w:tc>
      </w:tr>
      <w:tr w:rsidR="009F6B99" w:rsidRPr="009F6B99" w:rsidTr="009F6B99">
        <w:trPr>
          <w:gridBefore w:val="1"/>
          <w:wBefore w:w="108" w:type="dxa"/>
          <w:cantSplit/>
        </w:trPr>
        <w:tc>
          <w:tcPr>
            <w:tcW w:w="9780" w:type="dxa"/>
            <w:gridSpan w:val="3"/>
            <w:noWrap/>
            <w:vAlign w:val="center"/>
          </w:tcPr>
          <w:p w:rsidR="009F6B99" w:rsidRPr="009F6B99" w:rsidRDefault="009F6B99" w:rsidP="009F6B99">
            <w:pPr>
              <w:ind w:left="4962" w:right="283" w:firstLine="900"/>
              <w:rPr>
                <w:bCs/>
                <w:iCs/>
                <w:sz w:val="28"/>
                <w:szCs w:val="28"/>
              </w:rPr>
            </w:pPr>
          </w:p>
        </w:tc>
      </w:tr>
      <w:tr w:rsidR="009F6B99" w:rsidRPr="009F6B99" w:rsidTr="009F6B99">
        <w:trPr>
          <w:gridBefore w:val="1"/>
          <w:wBefore w:w="108" w:type="dxa"/>
          <w:cantSplit/>
        </w:trPr>
        <w:tc>
          <w:tcPr>
            <w:tcW w:w="9780" w:type="dxa"/>
            <w:gridSpan w:val="3"/>
            <w:noWrap/>
            <w:vAlign w:val="center"/>
            <w:hideMark/>
          </w:tcPr>
          <w:p w:rsidR="009F6B99" w:rsidRPr="009F6B99" w:rsidRDefault="009F6B99" w:rsidP="009F6B99">
            <w:pPr>
              <w:ind w:left="4962" w:right="283" w:firstLine="900"/>
              <w:rPr>
                <w:bCs/>
                <w:iCs/>
                <w:sz w:val="28"/>
                <w:szCs w:val="28"/>
              </w:rPr>
            </w:pPr>
            <w:r w:rsidRPr="009F6B99">
              <w:rPr>
                <w:bCs/>
                <w:iCs/>
                <w:sz w:val="28"/>
                <w:szCs w:val="28"/>
              </w:rPr>
              <w:t xml:space="preserve">  «ПРИЛОЖЕНИЕ </w:t>
            </w:r>
          </w:p>
        </w:tc>
      </w:tr>
      <w:tr w:rsidR="009F6B99" w:rsidRPr="009F6B99" w:rsidTr="009F6B99">
        <w:trPr>
          <w:gridBefore w:val="1"/>
          <w:wBefore w:w="108" w:type="dxa"/>
          <w:cantSplit/>
        </w:trPr>
        <w:tc>
          <w:tcPr>
            <w:tcW w:w="9780" w:type="dxa"/>
            <w:gridSpan w:val="3"/>
            <w:noWrap/>
            <w:vAlign w:val="bottom"/>
            <w:hideMark/>
          </w:tcPr>
          <w:p w:rsidR="009F6B99" w:rsidRPr="009F6B99" w:rsidRDefault="009F6B99" w:rsidP="009F6B99">
            <w:pPr>
              <w:ind w:left="4962" w:right="283" w:firstLine="900"/>
              <w:rPr>
                <w:bCs/>
                <w:iCs/>
                <w:sz w:val="28"/>
                <w:szCs w:val="28"/>
              </w:rPr>
            </w:pPr>
            <w:r w:rsidRPr="009F6B99">
              <w:rPr>
                <w:bCs/>
                <w:iCs/>
                <w:sz w:val="28"/>
                <w:szCs w:val="28"/>
              </w:rPr>
              <w:t xml:space="preserve"> </w:t>
            </w:r>
          </w:p>
        </w:tc>
      </w:tr>
      <w:tr w:rsidR="009F6B99" w:rsidRPr="009F6B99" w:rsidTr="009F6B99">
        <w:trPr>
          <w:gridBefore w:val="1"/>
          <w:wBefore w:w="108" w:type="dxa"/>
          <w:cantSplit/>
        </w:trPr>
        <w:tc>
          <w:tcPr>
            <w:tcW w:w="9780" w:type="dxa"/>
            <w:gridSpan w:val="3"/>
            <w:vAlign w:val="center"/>
            <w:hideMark/>
          </w:tcPr>
          <w:p w:rsidR="009F6B99" w:rsidRPr="009F6B99" w:rsidRDefault="009F6B99" w:rsidP="009F6B99">
            <w:pPr>
              <w:ind w:left="4962" w:right="283" w:firstLine="900"/>
              <w:rPr>
                <w:bCs/>
                <w:iCs/>
                <w:sz w:val="28"/>
                <w:szCs w:val="28"/>
              </w:rPr>
            </w:pPr>
            <w:r w:rsidRPr="009F6B99">
              <w:rPr>
                <w:bCs/>
                <w:iCs/>
                <w:sz w:val="28"/>
                <w:szCs w:val="28"/>
              </w:rPr>
              <w:t xml:space="preserve">    УТВЕРЖДЕН     </w:t>
            </w:r>
          </w:p>
          <w:p w:rsidR="009F6B99" w:rsidRPr="009F6B99" w:rsidRDefault="009F6B99" w:rsidP="009F6B99">
            <w:pPr>
              <w:ind w:right="283"/>
              <w:rPr>
                <w:bCs/>
                <w:iCs/>
                <w:sz w:val="28"/>
                <w:szCs w:val="28"/>
              </w:rPr>
            </w:pPr>
            <w:r w:rsidRPr="009F6B99">
              <w:rPr>
                <w:bCs/>
                <w:iCs/>
                <w:sz w:val="28"/>
                <w:szCs w:val="28"/>
              </w:rPr>
              <w:t xml:space="preserve">                                                                        решением Думы </w:t>
            </w:r>
            <w:proofErr w:type="gramStart"/>
            <w:r w:rsidRPr="009F6B99">
              <w:rPr>
                <w:bCs/>
                <w:iCs/>
                <w:sz w:val="28"/>
                <w:szCs w:val="28"/>
              </w:rPr>
              <w:t>муниципального</w:t>
            </w:r>
            <w:proofErr w:type="gramEnd"/>
          </w:p>
          <w:p w:rsidR="009F6B99" w:rsidRPr="009F6B99" w:rsidRDefault="009F6B99" w:rsidP="009F6B99">
            <w:pPr>
              <w:ind w:right="283"/>
              <w:rPr>
                <w:bCs/>
                <w:iCs/>
                <w:sz w:val="28"/>
                <w:szCs w:val="28"/>
              </w:rPr>
            </w:pPr>
            <w:r w:rsidRPr="009F6B99">
              <w:rPr>
                <w:bCs/>
                <w:iCs/>
                <w:sz w:val="28"/>
                <w:szCs w:val="28"/>
              </w:rPr>
              <w:t xml:space="preserve">                                                                  образования город-курорт  Геленджик                                                                         </w:t>
            </w:r>
          </w:p>
          <w:p w:rsidR="009F6B99" w:rsidRPr="009F6B99" w:rsidRDefault="009F6B99" w:rsidP="009F6B99">
            <w:pPr>
              <w:ind w:right="283"/>
              <w:rPr>
                <w:bCs/>
                <w:iCs/>
                <w:sz w:val="28"/>
                <w:szCs w:val="28"/>
              </w:rPr>
            </w:pPr>
            <w:r w:rsidRPr="009F6B99">
              <w:rPr>
                <w:bCs/>
                <w:iCs/>
                <w:sz w:val="28"/>
                <w:szCs w:val="28"/>
              </w:rPr>
              <w:t xml:space="preserve">                                                                           от 27 ноября 2006 года № 290</w:t>
            </w:r>
          </w:p>
          <w:p w:rsidR="009F6B99" w:rsidRPr="009F6B99" w:rsidRDefault="009F6B99" w:rsidP="009F6B99">
            <w:pPr>
              <w:ind w:right="283"/>
              <w:rPr>
                <w:bCs/>
                <w:iCs/>
                <w:sz w:val="28"/>
                <w:szCs w:val="28"/>
              </w:rPr>
            </w:pPr>
            <w:r w:rsidRPr="009F6B99">
              <w:rPr>
                <w:bCs/>
                <w:iCs/>
                <w:sz w:val="28"/>
                <w:szCs w:val="28"/>
              </w:rPr>
              <w:t xml:space="preserve">                                                                              </w:t>
            </w:r>
            <w:proofErr w:type="gramStart"/>
            <w:r w:rsidRPr="009F6B99">
              <w:rPr>
                <w:bCs/>
                <w:iCs/>
                <w:sz w:val="28"/>
                <w:szCs w:val="28"/>
              </w:rPr>
              <w:t xml:space="preserve">(в редакции решения Думы </w:t>
            </w:r>
            <w:proofErr w:type="gramEnd"/>
          </w:p>
          <w:p w:rsidR="009F6B99" w:rsidRPr="009F6B99" w:rsidRDefault="009F6B99" w:rsidP="009F6B99">
            <w:pPr>
              <w:ind w:right="283"/>
              <w:rPr>
                <w:bCs/>
                <w:iCs/>
                <w:sz w:val="28"/>
                <w:szCs w:val="28"/>
              </w:rPr>
            </w:pPr>
            <w:r w:rsidRPr="009F6B99">
              <w:rPr>
                <w:bCs/>
                <w:iCs/>
                <w:sz w:val="28"/>
                <w:szCs w:val="28"/>
              </w:rPr>
              <w:t xml:space="preserve">                                                                           муниципального образования </w:t>
            </w:r>
          </w:p>
          <w:p w:rsidR="009F6B99" w:rsidRPr="009F6B99" w:rsidRDefault="009F6B99" w:rsidP="009F6B99">
            <w:pPr>
              <w:ind w:right="283"/>
              <w:rPr>
                <w:bCs/>
                <w:iCs/>
                <w:sz w:val="28"/>
                <w:szCs w:val="28"/>
              </w:rPr>
            </w:pPr>
            <w:r w:rsidRPr="009F6B99">
              <w:rPr>
                <w:bCs/>
                <w:iCs/>
                <w:sz w:val="28"/>
                <w:szCs w:val="28"/>
              </w:rPr>
              <w:t xml:space="preserve">                                                                               город-курорт Геленджик </w:t>
            </w:r>
          </w:p>
          <w:p w:rsidR="009F6B99" w:rsidRPr="009F6B99" w:rsidRDefault="009F6B99" w:rsidP="009F6B99">
            <w:pPr>
              <w:ind w:right="283"/>
              <w:rPr>
                <w:bCs/>
                <w:iCs/>
                <w:sz w:val="28"/>
                <w:szCs w:val="28"/>
              </w:rPr>
            </w:pPr>
            <w:r w:rsidRPr="009F6B99">
              <w:rPr>
                <w:bCs/>
                <w:iCs/>
                <w:sz w:val="28"/>
                <w:szCs w:val="28"/>
              </w:rPr>
              <w:t xml:space="preserve">                                                                              от ______________№_____)</w:t>
            </w:r>
          </w:p>
        </w:tc>
      </w:tr>
    </w:tbl>
    <w:p w:rsidR="009F6B99" w:rsidRPr="009F6B99" w:rsidRDefault="009F6B99" w:rsidP="009F6B99">
      <w:pPr>
        <w:ind w:right="283"/>
        <w:rPr>
          <w:bCs/>
          <w:iCs/>
          <w:sz w:val="28"/>
          <w:szCs w:val="28"/>
        </w:rPr>
      </w:pPr>
    </w:p>
    <w:p w:rsidR="009F6B99" w:rsidRPr="009F6B99" w:rsidRDefault="009F6B99" w:rsidP="009F6B99">
      <w:pPr>
        <w:rPr>
          <w:sz w:val="28"/>
          <w:szCs w:val="28"/>
        </w:rPr>
      </w:pPr>
    </w:p>
    <w:p w:rsidR="009F6B99" w:rsidRPr="009F6B99" w:rsidRDefault="009F6B99" w:rsidP="009F6B99">
      <w:pPr>
        <w:rPr>
          <w:sz w:val="28"/>
          <w:szCs w:val="28"/>
        </w:rPr>
      </w:pPr>
    </w:p>
    <w:p w:rsidR="009F6B99" w:rsidRPr="009F6B99" w:rsidRDefault="009F6B99" w:rsidP="009F6B99">
      <w:pPr>
        <w:rPr>
          <w:sz w:val="28"/>
          <w:szCs w:val="28"/>
        </w:rPr>
      </w:pPr>
      <w:r w:rsidRPr="009F6B99">
        <w:rPr>
          <w:sz w:val="28"/>
          <w:szCs w:val="28"/>
        </w:rPr>
        <w:t xml:space="preserve">                                                           ПОРЯДОК</w:t>
      </w:r>
    </w:p>
    <w:p w:rsidR="009F6B99" w:rsidRPr="009F6B99" w:rsidRDefault="009F6B99" w:rsidP="009F6B99">
      <w:pPr>
        <w:jc w:val="center"/>
        <w:rPr>
          <w:sz w:val="28"/>
          <w:szCs w:val="28"/>
        </w:rPr>
      </w:pPr>
      <w:r w:rsidRPr="009F6B99">
        <w:rPr>
          <w:sz w:val="28"/>
          <w:szCs w:val="28"/>
        </w:rPr>
        <w:t xml:space="preserve">предоставления муниципальных гарантий </w:t>
      </w:r>
    </w:p>
    <w:p w:rsidR="009F6B99" w:rsidRPr="009F6B99" w:rsidRDefault="009F6B99" w:rsidP="009F6B99">
      <w:pPr>
        <w:jc w:val="center"/>
        <w:rPr>
          <w:sz w:val="28"/>
          <w:szCs w:val="28"/>
        </w:rPr>
      </w:pPr>
      <w:r w:rsidRPr="009F6B99">
        <w:rPr>
          <w:bCs/>
          <w:sz w:val="28"/>
          <w:szCs w:val="28"/>
        </w:rPr>
        <w:t>муниципального образования</w:t>
      </w:r>
      <w:r w:rsidRPr="009F6B99">
        <w:rPr>
          <w:sz w:val="28"/>
          <w:szCs w:val="28"/>
        </w:rPr>
        <w:t xml:space="preserve"> </w:t>
      </w:r>
      <w:r w:rsidRPr="009F6B99">
        <w:rPr>
          <w:bCs/>
          <w:sz w:val="28"/>
          <w:szCs w:val="28"/>
        </w:rPr>
        <w:t>город-курорт Геленджик</w:t>
      </w:r>
    </w:p>
    <w:p w:rsidR="009F6B99" w:rsidRPr="009F6B99" w:rsidRDefault="009F6B99" w:rsidP="009F6B99">
      <w:pPr>
        <w:rPr>
          <w:sz w:val="28"/>
          <w:szCs w:val="28"/>
        </w:rPr>
      </w:pPr>
    </w:p>
    <w:p w:rsidR="009F6B99" w:rsidRPr="009F6B99" w:rsidRDefault="009F6B99" w:rsidP="009F6B99">
      <w:pPr>
        <w:rPr>
          <w:sz w:val="28"/>
          <w:szCs w:val="28"/>
        </w:rPr>
      </w:pPr>
    </w:p>
    <w:p w:rsidR="009F6B99" w:rsidRPr="009F6B99" w:rsidRDefault="009F6B99" w:rsidP="009F6B99">
      <w:pPr>
        <w:shd w:val="clear" w:color="auto" w:fill="FFFFFF"/>
        <w:tabs>
          <w:tab w:val="left" w:pos="1013"/>
        </w:tabs>
        <w:spacing w:line="322" w:lineRule="exact"/>
        <w:ind w:left="900"/>
        <w:jc w:val="both"/>
        <w:rPr>
          <w:sz w:val="28"/>
          <w:szCs w:val="28"/>
        </w:rPr>
      </w:pPr>
      <w:r w:rsidRPr="009F6B99">
        <w:rPr>
          <w:sz w:val="28"/>
          <w:szCs w:val="28"/>
        </w:rPr>
        <w:t xml:space="preserve">                                 1.Общие положения</w:t>
      </w:r>
    </w:p>
    <w:p w:rsidR="009F6B99" w:rsidRPr="009F6B99" w:rsidRDefault="009F6B99" w:rsidP="009F6B99">
      <w:pPr>
        <w:shd w:val="clear" w:color="auto" w:fill="FFFFFF"/>
        <w:tabs>
          <w:tab w:val="left" w:pos="1013"/>
        </w:tabs>
        <w:spacing w:line="322" w:lineRule="exact"/>
        <w:ind w:left="900"/>
        <w:jc w:val="both"/>
        <w:rPr>
          <w:sz w:val="28"/>
          <w:szCs w:val="28"/>
        </w:rPr>
      </w:pPr>
    </w:p>
    <w:p w:rsidR="009F6B99" w:rsidRPr="009F6B99" w:rsidRDefault="009F6B99" w:rsidP="009F6B99">
      <w:pPr>
        <w:shd w:val="clear" w:color="auto" w:fill="FFFFFF"/>
        <w:tabs>
          <w:tab w:val="left" w:pos="1013"/>
        </w:tabs>
        <w:spacing w:line="322" w:lineRule="exact"/>
        <w:ind w:left="10" w:firstLine="699"/>
        <w:jc w:val="both"/>
        <w:rPr>
          <w:sz w:val="28"/>
          <w:szCs w:val="28"/>
        </w:rPr>
      </w:pPr>
      <w:proofErr w:type="gramStart"/>
      <w:r w:rsidRPr="009F6B99">
        <w:rPr>
          <w:sz w:val="28"/>
          <w:szCs w:val="28"/>
        </w:rPr>
        <w:t>1.1.Порядок предоставления муниципальных гарантий муниципального образования город-курорт Геленджик (далее – Порядок) разработан в соответствии со статьями 115-115.3, 117 Бюджетного кодекса Российской Федерации и регламентирует процедуру предоставления муниципальных гарантий муниципального образования город-курорт Геленджик за счет средств бюджета муниципального образования город-курорт Геленджик, устанавливает условия их предоставления и требования, предъявляемые к получателям муниципальных гарантий муниципального образования город-курорт Геленджик.</w:t>
      </w:r>
      <w:proofErr w:type="gramEnd"/>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1.2.Муниципальные гарантии муниципального образования город-курорт Геленджик (далее – гарантии) предоставляются в соответствии с Бюджетным кодексом Российской Федерации,  иными нормативными правовыми актами Российской Федерации и Краснодарского края, а также Порядком.</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roofErr w:type="gramStart"/>
      <w:r w:rsidRPr="009F6B99">
        <w:rPr>
          <w:sz w:val="28"/>
          <w:szCs w:val="28"/>
        </w:rPr>
        <w:t xml:space="preserve">1.3.Гарантия – вид долгового обязательства, в силу которого муниципальное образование город-курорт Геленджик (гарант) обязуется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город-курорт Геленджик </w:t>
      </w:r>
      <w:r w:rsidRPr="009F6B99">
        <w:rPr>
          <w:sz w:val="28"/>
          <w:szCs w:val="28"/>
        </w:rPr>
        <w:lastRenderedPageBreak/>
        <w:t>в соответствии с условиями даваемого гарантом обязательства отвечать за исполнение третьим лицом (принципалом</w:t>
      </w:r>
      <w:proofErr w:type="gramEnd"/>
      <w:r w:rsidRPr="009F6B99">
        <w:rPr>
          <w:sz w:val="28"/>
          <w:szCs w:val="28"/>
        </w:rPr>
        <w:t>) его обязательств перед бенефициаром.</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1.4.Гарантии предоставляются принципалам в пределах общей суммы предоставляемых гарантий, указанной в решении Думы  муниципального образования город-курорт Геленджик о бюджете муниципального образования город-курорт Геленджик на очередной финансовый год и плановый период (далее – решение о бюджете).</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Думы муниципального образования город-курорт Геленджик о бюджете на очередной финансовый год (очередной финансовый год и плановый период).</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1.5.Гарантии предоставляются исключительно в целях, предусмотренных частью 1 статьи 19 Федерального закона от 26 июля 2006 года №135-ФЗ «О защите конкуренции» (в редакции Федерального закона от 24 апреля 2020 года №140-ФЗ).</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1.6.Гарантии предоставляются на конкурсной основе, если иное не установлено решением о бюджете.</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Конкурс на право получения гарантии (далее – конкурс) является открытым.</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1.7.Предоставление муниципальных гарантий осуществляется при соблюдении   условий, установленных статьей  115.2 Бюджетного кодекса Российской Федерации.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roofErr w:type="gramStart"/>
      <w:r w:rsidRPr="009F6B99">
        <w:rPr>
          <w:sz w:val="28"/>
          <w:szCs w:val="28"/>
        </w:rPr>
        <w:t>1.8.Муниципальная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w:t>
      </w:r>
      <w:proofErr w:type="gramEnd"/>
      <w:r w:rsidRPr="009F6B99">
        <w:rPr>
          <w:sz w:val="28"/>
          <w:szCs w:val="28"/>
        </w:rPr>
        <w:t xml:space="preserve"> </w:t>
      </w:r>
      <w:proofErr w:type="gramStart"/>
      <w:r w:rsidRPr="009F6B99">
        <w:rPr>
          <w:sz w:val="28"/>
          <w:szCs w:val="28"/>
        </w:rPr>
        <w:t>отношении</w:t>
      </w:r>
      <w:proofErr w:type="gramEnd"/>
      <w:r w:rsidRPr="009F6B99">
        <w:rPr>
          <w:sz w:val="28"/>
          <w:szCs w:val="28"/>
        </w:rPr>
        <w:t xml:space="preserve">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1.9.Обязательство гаранта перед бенефициаром по муниципальной гарантии прекращается:</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1)с уплатой гарантом бенефициару денежных средств в объеме, определенном в гарантии;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2)с истечением определенного в гарантии срока, на который она выдана (срока действия гарантии);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roofErr w:type="gramStart"/>
      <w:r w:rsidRPr="009F6B99">
        <w:rPr>
          <w:sz w:val="28"/>
          <w:szCs w:val="28"/>
        </w:rPr>
        <w:t xml:space="preserve">3)в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w:t>
      </w:r>
      <w:r w:rsidRPr="009F6B99">
        <w:rPr>
          <w:sz w:val="28"/>
          <w:szCs w:val="28"/>
        </w:rPr>
        <w:lastRenderedPageBreak/>
        <w:t>гаранту об исполнении гарантии) (за исключением случая, указанного в пункте 8 статьи 116 Бюджетного кодекса Российской Федерации);</w:t>
      </w:r>
      <w:proofErr w:type="gramEnd"/>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roofErr w:type="gramStart"/>
      <w:r w:rsidRPr="009F6B99">
        <w:rPr>
          <w:sz w:val="28"/>
          <w:szCs w:val="28"/>
        </w:rPr>
        <w:t>4)вследствие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5)если обязательство принципала, в обеспечение которого предоставлена гарантия, не возникло в установленный срок;</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6)с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Российской Федерации) или признанием его недействительной сделкой;</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roofErr w:type="gramStart"/>
      <w:r w:rsidRPr="009F6B99">
        <w:rPr>
          <w:sz w:val="28"/>
          <w:szCs w:val="28"/>
        </w:rPr>
        <w:t>7)в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9F6B99">
        <w:rPr>
          <w:sz w:val="28"/>
          <w:szCs w:val="28"/>
        </w:rPr>
        <w:t xml:space="preserve"> владельцу (приобретателю) прав на облигации, исполнение обязатель</w:t>
      </w:r>
      <w:proofErr w:type="gramStart"/>
      <w:r w:rsidRPr="009F6B99">
        <w:rPr>
          <w:sz w:val="28"/>
          <w:szCs w:val="28"/>
        </w:rPr>
        <w:t>ств пр</w:t>
      </w:r>
      <w:proofErr w:type="gramEnd"/>
      <w:r w:rsidRPr="009F6B99">
        <w:rPr>
          <w:sz w:val="28"/>
          <w:szCs w:val="28"/>
        </w:rPr>
        <w:t>инципала (эмитента) по которым обеспечивается гарантией);</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8)в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9)вследствие отзыва гарантии в случаях и по основаниям, которые указаны в гарантии;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10)в иных случаях, установленных гарантией.</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1.10.Кредиты и займы (в том числе облигационные), обеспечиваемые муниципальными гарантиями, должны быть целевыми.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1.11.В случае установления факта нецелевого использования сре</w:t>
      </w:r>
      <w:proofErr w:type="gramStart"/>
      <w:r w:rsidRPr="009F6B99">
        <w:rPr>
          <w:sz w:val="28"/>
          <w:szCs w:val="28"/>
        </w:rPr>
        <w:t>дств кр</w:t>
      </w:r>
      <w:proofErr w:type="gramEnd"/>
      <w:r w:rsidRPr="009F6B99">
        <w:rPr>
          <w:sz w:val="28"/>
          <w:szCs w:val="28"/>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1.12.Муниципальная гарантия предоставляется при условии предоставления принципалом, третьим лицом обеспечения исполнения обязатель</w:t>
      </w:r>
      <w:proofErr w:type="gramStart"/>
      <w:r w:rsidRPr="009F6B99">
        <w:rPr>
          <w:sz w:val="28"/>
          <w:szCs w:val="28"/>
        </w:rPr>
        <w:t>ств пр</w:t>
      </w:r>
      <w:proofErr w:type="gramEnd"/>
      <w:r w:rsidRPr="009F6B99">
        <w:rPr>
          <w:sz w:val="28"/>
          <w:szCs w:val="28"/>
        </w:rPr>
        <w:t xml:space="preserve">инципала по удовлетворению регрессного требования гаранта к принципалу, возникающего в связи с исполнением в полном объеме или в </w:t>
      </w:r>
      <w:r w:rsidRPr="009F6B99">
        <w:rPr>
          <w:sz w:val="28"/>
          <w:szCs w:val="28"/>
        </w:rPr>
        <w:lastRenderedPageBreak/>
        <w:t>какой-либо части такой гарантии.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1.13.Способами обеспечения исполнения обязатель</w:t>
      </w:r>
      <w:proofErr w:type="gramStart"/>
      <w:r w:rsidRPr="009F6B99">
        <w:rPr>
          <w:sz w:val="28"/>
          <w:szCs w:val="28"/>
        </w:rPr>
        <w:t>ств пр</w:t>
      </w:r>
      <w:proofErr w:type="gramEnd"/>
      <w:r w:rsidRPr="009F6B99">
        <w:rPr>
          <w:sz w:val="28"/>
          <w:szCs w:val="28"/>
        </w:rPr>
        <w:t>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w:t>
      </w:r>
      <w:proofErr w:type="gramStart"/>
      <w:r w:rsidRPr="009F6B99">
        <w:rPr>
          <w:sz w:val="28"/>
          <w:szCs w:val="28"/>
        </w:rPr>
        <w:t>ств пр</w:t>
      </w:r>
      <w:proofErr w:type="gramEnd"/>
      <w:r w:rsidRPr="009F6B99">
        <w:rPr>
          <w:sz w:val="28"/>
          <w:szCs w:val="28"/>
        </w:rPr>
        <w:t>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 - шестым пункта 3 статьи 93.2 Бюджетного кодекса Российской Федерации.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roofErr w:type="gramStart"/>
      <w:r w:rsidRPr="009F6B99">
        <w:rPr>
          <w:sz w:val="28"/>
          <w:szCs w:val="28"/>
        </w:rPr>
        <w:t>1.14.При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Российской Федерации, гражданским законодательством Российской Федерации и (или) актами администрации муниципального образования город-курорт Геленджик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w:t>
      </w:r>
      <w:proofErr w:type="gramEnd"/>
      <w:r w:rsidRPr="009F6B99">
        <w:rPr>
          <w:sz w:val="28"/>
          <w:szCs w:val="28"/>
        </w:rPr>
        <w:t xml:space="preserve">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администрации муниципального образования город-курорт Геленджик,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1.15.Неисполнение принципалом установленной пунктом 5 статьи 115.3 Бюджетного кодекса Российской Федерации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абзацем вторым пункта 1 статьи 93.2, абзацем четвертым пункта 1.1 статьи 115.2, пунктом 17 статьи                241 Бюджетного кодекса Российской Федерации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roofErr w:type="gramStart"/>
      <w:r w:rsidRPr="009F6B99">
        <w:rPr>
          <w:sz w:val="28"/>
          <w:szCs w:val="28"/>
        </w:rPr>
        <w:t xml:space="preserve">1.16.Муниципальные гарантии не предоставляются для обеспечения </w:t>
      </w:r>
      <w:r w:rsidRPr="009F6B99">
        <w:rPr>
          <w:sz w:val="28"/>
          <w:szCs w:val="28"/>
        </w:rPr>
        <w:lastRenderedPageBreak/>
        <w:t>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город-курорт Геленджик,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roofErr w:type="gramEnd"/>
    </w:p>
    <w:p w:rsidR="009F6B99" w:rsidRPr="009F6B99" w:rsidRDefault="009F6B99" w:rsidP="009F6B99">
      <w:pPr>
        <w:widowControl w:val="0"/>
        <w:shd w:val="clear" w:color="auto" w:fill="FFFFFF"/>
        <w:tabs>
          <w:tab w:val="left" w:pos="859"/>
        </w:tabs>
        <w:autoSpaceDE w:val="0"/>
        <w:autoSpaceDN w:val="0"/>
        <w:adjustRightInd w:val="0"/>
        <w:jc w:val="both"/>
        <w:rPr>
          <w:sz w:val="28"/>
          <w:szCs w:val="28"/>
        </w:rPr>
      </w:pPr>
    </w:p>
    <w:p w:rsidR="009F6B99" w:rsidRPr="009F6B99" w:rsidRDefault="009F6B99" w:rsidP="009F6B99">
      <w:pPr>
        <w:widowControl w:val="0"/>
        <w:shd w:val="clear" w:color="auto" w:fill="FFFFFF"/>
        <w:tabs>
          <w:tab w:val="left" w:pos="859"/>
        </w:tabs>
        <w:autoSpaceDE w:val="0"/>
        <w:autoSpaceDN w:val="0"/>
        <w:adjustRightInd w:val="0"/>
        <w:ind w:firstLine="890"/>
        <w:jc w:val="both"/>
        <w:rPr>
          <w:sz w:val="28"/>
          <w:szCs w:val="28"/>
        </w:rPr>
      </w:pPr>
      <w:r w:rsidRPr="009F6B99">
        <w:rPr>
          <w:sz w:val="28"/>
          <w:szCs w:val="28"/>
        </w:rPr>
        <w:t xml:space="preserve">                2.Порядок конкурсного отбора принципалов</w:t>
      </w:r>
    </w:p>
    <w:p w:rsidR="009F6B99" w:rsidRPr="009F6B99" w:rsidRDefault="009F6B99" w:rsidP="009F6B99">
      <w:pPr>
        <w:widowControl w:val="0"/>
        <w:shd w:val="clear" w:color="auto" w:fill="FFFFFF"/>
        <w:tabs>
          <w:tab w:val="left" w:pos="859"/>
        </w:tabs>
        <w:autoSpaceDE w:val="0"/>
        <w:autoSpaceDN w:val="0"/>
        <w:adjustRightInd w:val="0"/>
        <w:ind w:firstLine="890"/>
        <w:jc w:val="both"/>
        <w:rPr>
          <w:spacing w:val="-15"/>
          <w:sz w:val="28"/>
          <w:szCs w:val="28"/>
        </w:rPr>
      </w:pP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2.1.Решение о проведении конкурса принимается администрацией муниципального образования город-курорт Геленджик в форме постановления администрации муниципального образования город-курорт Геленджик, в котором указывается организатор конкурса, определяется состав конкурсной комиссии, перечень документов, представляемых принципалами, иные необходимые положения.</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2.2.Организатором конкурса выступает администрация муниципального образования город-курорт Геленджик в лице финансового управления администрации муниципального образования город-курорт Геленджик (далее – организатор конкурса).</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2.3.Организатор конкурса осуществляет прием документов принципалов, рассматривает представленные документы, проводит в течение пяти рабочих дней со дня их принятия их первичную проверку на соответствие установленным требованиям.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После первичной проверки организатор конкурса  передает представленные принципалом и (или) бенефициаром документы со своим заключением по результатам первичной проверки в соответствующие отраслевые (функциональные)  органы администрации муниципального образования город-курорт Геленджик </w:t>
      </w:r>
      <w:proofErr w:type="gramStart"/>
      <w:r w:rsidRPr="009F6B99">
        <w:rPr>
          <w:spacing w:val="-15"/>
          <w:sz w:val="28"/>
          <w:szCs w:val="28"/>
        </w:rPr>
        <w:t>для</w:t>
      </w:r>
      <w:proofErr w:type="gramEnd"/>
      <w:r w:rsidRPr="009F6B99">
        <w:rPr>
          <w:spacing w:val="-15"/>
          <w:sz w:val="28"/>
          <w:szCs w:val="28"/>
        </w:rPr>
        <w:t xml:space="preserve">: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1)анализа финансового состояния принципала, проверки достаточности, надежности и ликвидности обеспечения предоставляемого, в случаях, предусмотренных Бюджетным кодексом Российской Федерации (проводится финансовым управлением администрации муниципального образования город-курорт Геленджик в течение пяти рабочих дней);</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2) анализа соответствия требованиям бюджетного и гражданского законодательства предложений о предоставлении обеспечения исполнения обязатель</w:t>
      </w:r>
      <w:proofErr w:type="gramStart"/>
      <w:r w:rsidRPr="009F6B99">
        <w:rPr>
          <w:spacing w:val="-15"/>
          <w:sz w:val="28"/>
          <w:szCs w:val="28"/>
        </w:rPr>
        <w:t>ств пр</w:t>
      </w:r>
      <w:proofErr w:type="gramEnd"/>
      <w:r w:rsidRPr="009F6B99">
        <w:rPr>
          <w:spacing w:val="-15"/>
          <w:sz w:val="28"/>
          <w:szCs w:val="28"/>
        </w:rPr>
        <w:t xml:space="preserve">инципала по удовлетворению регрессного требования к принципалу в связи с исполнением в полном объеме или в какой-либо части гарантии (проводится финансовым управлением администрации муниципального образования город-курорт Геленджик в течение трех рабочих дней);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3) анализа ликвидности залогового имущества в случае предоставления залога имущества в обеспечение исполнения указанных обязатель</w:t>
      </w:r>
      <w:proofErr w:type="gramStart"/>
      <w:r w:rsidRPr="009F6B99">
        <w:rPr>
          <w:spacing w:val="-15"/>
          <w:sz w:val="28"/>
          <w:szCs w:val="28"/>
        </w:rPr>
        <w:t>ств пр</w:t>
      </w:r>
      <w:proofErr w:type="gramEnd"/>
      <w:r w:rsidRPr="009F6B99">
        <w:rPr>
          <w:spacing w:val="-15"/>
          <w:sz w:val="28"/>
          <w:szCs w:val="28"/>
        </w:rPr>
        <w:t xml:space="preserve">инципала (проводится управлением имущественных отношений администрации муниципального образования город-курорт Геленджик, по результатам которого подготавливается заключение в течение трех рабочих дней).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lastRenderedPageBreak/>
        <w:t>Стоимость залогового имущества должна быть подвергнута независимой оценке, которая проводится в соответствии с требованиями и в сроки, установленные законодательством, регулирующим оценочную деятельность, за счет сре</w:t>
      </w:r>
      <w:proofErr w:type="gramStart"/>
      <w:r w:rsidRPr="009F6B99">
        <w:rPr>
          <w:spacing w:val="-15"/>
          <w:sz w:val="28"/>
          <w:szCs w:val="28"/>
        </w:rPr>
        <w:t>дств пр</w:t>
      </w:r>
      <w:proofErr w:type="gramEnd"/>
      <w:r w:rsidRPr="009F6B99">
        <w:rPr>
          <w:spacing w:val="-15"/>
          <w:sz w:val="28"/>
          <w:szCs w:val="28"/>
        </w:rPr>
        <w:t xml:space="preserve">инципала.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В случае предоставления в обеспечение исполнения обязатель</w:t>
      </w:r>
      <w:proofErr w:type="gramStart"/>
      <w:r w:rsidRPr="009F6B99">
        <w:rPr>
          <w:spacing w:val="-15"/>
          <w:sz w:val="28"/>
          <w:szCs w:val="28"/>
        </w:rPr>
        <w:t>ств пр</w:t>
      </w:r>
      <w:proofErr w:type="gramEnd"/>
      <w:r w:rsidRPr="009F6B99">
        <w:rPr>
          <w:spacing w:val="-15"/>
          <w:sz w:val="28"/>
          <w:szCs w:val="28"/>
        </w:rPr>
        <w:t xml:space="preserve">инципала поручительства, банковской гарантии осуществляется оценка их надежности (ликвидности) (проводится финансовым управлением администрации муниципального образования город-курорт Геленджик в течение пяти рабочих дней); </w:t>
      </w:r>
    </w:p>
    <w:p w:rsidR="009F6B99" w:rsidRPr="009F6B99" w:rsidRDefault="009F6B99" w:rsidP="009F6B99">
      <w:pPr>
        <w:autoSpaceDE w:val="0"/>
        <w:autoSpaceDN w:val="0"/>
        <w:adjustRightInd w:val="0"/>
        <w:ind w:firstLine="709"/>
        <w:jc w:val="both"/>
        <w:rPr>
          <w:spacing w:val="-15"/>
          <w:sz w:val="28"/>
          <w:szCs w:val="28"/>
        </w:rPr>
      </w:pPr>
      <w:proofErr w:type="gramStart"/>
      <w:r w:rsidRPr="009F6B99">
        <w:rPr>
          <w:spacing w:val="-15"/>
          <w:sz w:val="28"/>
          <w:szCs w:val="28"/>
        </w:rPr>
        <w:t>4)установления отсутствия у принципала, его поручителей (гарантов) просроченной (неурегулированной) задолженности по денежным обязательствам перед муниципальным образованием город-курорт Геленджик,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w:t>
      </w:r>
      <w:proofErr w:type="gramEnd"/>
      <w:r w:rsidRPr="009F6B99">
        <w:rPr>
          <w:spacing w:val="-15"/>
          <w:sz w:val="28"/>
          <w:szCs w:val="28"/>
        </w:rPr>
        <w:t xml:space="preserve"> пользу публично-правового образования, предоставляющего муниципальную гарантию (проводится финансовым управлением администрации муниципального образования город-курорт Геленджик);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5)анализа показателей технико-экономического обоснования проекта, по которому предполагается предоставление гарантии или бизнес-плана проекта, включая источники возврата заемных средств и бюджетную эффективность проекта (проводится управлением экономики администрации муниципального образования город-курорт Геленджик в течение пяти рабочих дней);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6)подготовки заключения о целесообразности предоставления гарантии в обеспечение обязатель</w:t>
      </w:r>
      <w:proofErr w:type="gramStart"/>
      <w:r w:rsidRPr="009F6B99">
        <w:rPr>
          <w:spacing w:val="-15"/>
          <w:sz w:val="28"/>
          <w:szCs w:val="28"/>
        </w:rPr>
        <w:t>ств пр</w:t>
      </w:r>
      <w:proofErr w:type="gramEnd"/>
      <w:r w:rsidRPr="009F6B99">
        <w:rPr>
          <w:spacing w:val="-15"/>
          <w:sz w:val="28"/>
          <w:szCs w:val="28"/>
        </w:rPr>
        <w:t xml:space="preserve">инципала (проводится управлением экономики администрации муниципального образования город-курорт Геленджик в течение пяти рабочих дней).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Финансовое управление администрации муниципального образования город-курорт Геленджик по результатам проведенного анализа в течение трех рабочих дней подготавливает сводное заключение о возможности или невозможности предоставления гарантии соответствующему принципалу, которое направляется в конкурсную комиссию.</w:t>
      </w:r>
    </w:p>
    <w:p w:rsidR="009F6B99" w:rsidRPr="009F6B99" w:rsidRDefault="009F6B99" w:rsidP="009F6B99">
      <w:pPr>
        <w:autoSpaceDE w:val="0"/>
        <w:autoSpaceDN w:val="0"/>
        <w:adjustRightInd w:val="0"/>
        <w:ind w:firstLine="709"/>
        <w:jc w:val="both"/>
        <w:rPr>
          <w:spacing w:val="-15"/>
          <w:sz w:val="28"/>
          <w:szCs w:val="28"/>
        </w:rPr>
      </w:pPr>
      <w:proofErr w:type="gramStart"/>
      <w:r w:rsidRPr="009F6B99">
        <w:rPr>
          <w:spacing w:val="-15"/>
          <w:sz w:val="28"/>
          <w:szCs w:val="28"/>
        </w:rPr>
        <w:t>2.4.Администрация муниципального образования город-курорт Геленджик вправе на основании решения о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2.5.Конкурсная комиссия в течение трех рабочих дней рассматривает представленные на конкурс документы, сводное заключение о возможности или невозможности предоставления гарантии и по итогам конкурса выносит свое решение о возможности или невозможности предоставления гарантии.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При подведении итогов конкурса конкурсной комиссией учитываются следующие критерии: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1) социально-экономическая значимость реализации проекта;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lastRenderedPageBreak/>
        <w:t xml:space="preserve">2) соответствие заявленных принципалом целей реализации проекта направлениям (целям) гарантирования, установленным Порядком;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3) финансовое состояние принципала;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4)обоснование источников возврата заемных средств по обязательствам, в обеспечение которых выдается гарантия;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5)бюджетная эффективность проекта;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6) объем и ликвидность предоставляемого обеспечения исполнения принципалом его возможных будущих обязательств по возмещению гаранту в порядке регресса сумм, уплаченных гарантом во исполнение обязательств по гарантии.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При принятии решения о невозможности предоставления гарантии конкурсная комиссия направляет принципалу письменное уведомление с обоснованием причин отказа в предоставлении гарантии. </w:t>
      </w:r>
    </w:p>
    <w:p w:rsidR="009F6B99" w:rsidRPr="009F6B99" w:rsidRDefault="009F6B99" w:rsidP="009F6B99">
      <w:pPr>
        <w:autoSpaceDE w:val="0"/>
        <w:autoSpaceDN w:val="0"/>
        <w:adjustRightInd w:val="0"/>
        <w:jc w:val="both"/>
        <w:rPr>
          <w:spacing w:val="-15"/>
          <w:sz w:val="28"/>
          <w:szCs w:val="28"/>
        </w:rPr>
      </w:pP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                    3. Предоставление гарантии и заключение договоров </w:t>
      </w:r>
    </w:p>
    <w:p w:rsidR="009F6B99" w:rsidRPr="009F6B99" w:rsidRDefault="009F6B99" w:rsidP="009F6B99">
      <w:pPr>
        <w:autoSpaceDE w:val="0"/>
        <w:autoSpaceDN w:val="0"/>
        <w:adjustRightInd w:val="0"/>
        <w:jc w:val="both"/>
        <w:rPr>
          <w:spacing w:val="-15"/>
          <w:sz w:val="28"/>
          <w:szCs w:val="28"/>
        </w:rPr>
      </w:pP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3.1.В соответствии с решением конкурсной комиссии о возможности предоставления гарантии администрацией муниципального образования город-курорт Геленджик принимается решение в форме постановления администрации муниципального образования город-курорт Геленджик о предоставлении гарантии, проект которого подготавливает финансовое управление администрации муниципального образования город-курорт Геленджик.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В постановлении администрации муниципального образования город-курорт Геленджик о предоставлении гарантии указываются наименование принципала, объем гарантии, направление (цель) гарантирования, основные условия гарантии.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3.2.После осуществления всех процедур, установленных Порядком, администрация муниципального образования город-курорт Геленджик: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1) заключает договоры: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 - о предоставлении гарантии;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 -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(за исключением случаев, предусмотренных Бюджетным кодексом Российской Федерации);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2) выдает гарантию.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 xml:space="preserve">3.3.Указанные в пункте 3.2 </w:t>
      </w:r>
      <w:proofErr w:type="gramStart"/>
      <w:r w:rsidRPr="009F6B99">
        <w:rPr>
          <w:spacing w:val="-15"/>
          <w:sz w:val="28"/>
          <w:szCs w:val="28"/>
        </w:rPr>
        <w:t>настоящего раздела договоры</w:t>
      </w:r>
      <w:proofErr w:type="gramEnd"/>
      <w:r w:rsidRPr="009F6B99">
        <w:rPr>
          <w:spacing w:val="-15"/>
          <w:sz w:val="28"/>
          <w:szCs w:val="28"/>
        </w:rPr>
        <w:t xml:space="preserve"> и гарантию от имени муниципального образования город-курорт Геленджик подписывает глава муниципального образования город-курорт Геленджик. </w:t>
      </w:r>
    </w:p>
    <w:p w:rsidR="009F6B99" w:rsidRPr="009F6B99" w:rsidRDefault="009F6B99" w:rsidP="009F6B99">
      <w:pPr>
        <w:autoSpaceDE w:val="0"/>
        <w:autoSpaceDN w:val="0"/>
        <w:adjustRightInd w:val="0"/>
        <w:ind w:firstLine="709"/>
        <w:jc w:val="both"/>
        <w:rPr>
          <w:spacing w:val="-15"/>
          <w:sz w:val="28"/>
          <w:szCs w:val="28"/>
        </w:rPr>
      </w:pPr>
      <w:r w:rsidRPr="009F6B99">
        <w:rPr>
          <w:spacing w:val="-15"/>
          <w:sz w:val="28"/>
          <w:szCs w:val="28"/>
        </w:rPr>
        <w:t>3.4.Примерные формы договоров, указанных в пункте 3.2 Порядка, и форма гарантии утверждаются постановлением администрации муниципального образования город-курорт Геленджик с учетом положений статьи 115 Бюджетного кодекса Российской Федерации.</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p>
    <w:p w:rsidR="009F6B99" w:rsidRPr="009F6B99" w:rsidRDefault="009F6B99" w:rsidP="009F6B99">
      <w:pPr>
        <w:ind w:firstLine="709"/>
        <w:jc w:val="both"/>
        <w:rPr>
          <w:bCs/>
          <w:sz w:val="28"/>
          <w:szCs w:val="28"/>
        </w:rPr>
      </w:pPr>
      <w:r w:rsidRPr="009F6B99">
        <w:rPr>
          <w:bCs/>
          <w:sz w:val="28"/>
          <w:szCs w:val="28"/>
        </w:rPr>
        <w:t xml:space="preserve">           4.Контроль предоставленных муниципальных гарантий</w:t>
      </w:r>
    </w:p>
    <w:p w:rsidR="009F6B99" w:rsidRPr="009F6B99" w:rsidRDefault="009F6B99" w:rsidP="009F6B99">
      <w:pPr>
        <w:ind w:firstLine="709"/>
        <w:jc w:val="both"/>
        <w:rPr>
          <w:bCs/>
          <w:sz w:val="28"/>
          <w:szCs w:val="28"/>
        </w:rPr>
      </w:pP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t>4.1.Обязательства, вытекающие из муниципальной гарантии, включаются в состав муниципального долга.</w:t>
      </w:r>
    </w:p>
    <w:p w:rsidR="009F6B99" w:rsidRPr="009F6B99" w:rsidRDefault="009F6B99" w:rsidP="009F6B99">
      <w:pPr>
        <w:widowControl w:val="0"/>
        <w:shd w:val="clear" w:color="auto" w:fill="FFFFFF"/>
        <w:tabs>
          <w:tab w:val="left" w:pos="859"/>
        </w:tabs>
        <w:autoSpaceDE w:val="0"/>
        <w:autoSpaceDN w:val="0"/>
        <w:adjustRightInd w:val="0"/>
        <w:ind w:firstLine="709"/>
        <w:jc w:val="both"/>
        <w:rPr>
          <w:sz w:val="28"/>
          <w:szCs w:val="28"/>
        </w:rPr>
      </w:pPr>
      <w:r w:rsidRPr="009F6B99">
        <w:rPr>
          <w:sz w:val="28"/>
          <w:szCs w:val="28"/>
        </w:rPr>
        <w:lastRenderedPageBreak/>
        <w:t>4.2.Предоставление и исполнение муниципальной гарантии подлежит отражению в муниципальной долговой книге.</w:t>
      </w:r>
    </w:p>
    <w:p w:rsidR="009F6B99" w:rsidRPr="009F6B99" w:rsidRDefault="009F6B99" w:rsidP="009F6B99">
      <w:pPr>
        <w:ind w:firstLine="709"/>
        <w:jc w:val="both"/>
        <w:rPr>
          <w:bCs/>
          <w:sz w:val="28"/>
          <w:szCs w:val="28"/>
        </w:rPr>
      </w:pPr>
      <w:proofErr w:type="gramStart"/>
      <w:r w:rsidRPr="009F6B99">
        <w:rPr>
          <w:sz w:val="28"/>
          <w:szCs w:val="28"/>
        </w:rPr>
        <w:t>4.3.Финансовое управление администрации муниципального образования город-курорт Геленджик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w:t>
      </w:r>
      <w:proofErr w:type="gramEnd"/>
      <w:r w:rsidRPr="009F6B99">
        <w:rPr>
          <w:sz w:val="28"/>
          <w:szCs w:val="28"/>
        </w:rPr>
        <w:t xml:space="preserve"> в иных случаях, установленных муниципальными гарантиями</w:t>
      </w:r>
    </w:p>
    <w:p w:rsidR="009F6B99" w:rsidRPr="009F6B99" w:rsidRDefault="009F6B99" w:rsidP="009F6B99">
      <w:pPr>
        <w:ind w:firstLine="709"/>
        <w:jc w:val="both"/>
        <w:rPr>
          <w:bCs/>
          <w:sz w:val="28"/>
          <w:szCs w:val="28"/>
        </w:rPr>
      </w:pPr>
      <w:proofErr w:type="gramStart"/>
      <w:r w:rsidRPr="009F6B99">
        <w:rPr>
          <w:bCs/>
          <w:sz w:val="28"/>
          <w:szCs w:val="28"/>
        </w:rPr>
        <w:t>4.4.Принципалы обязаны ежемесячно, не позднее 1-го числа месяца, следующего за отчетным, представлять в финансовое управление администрации муниципального образования город-курорт Геленджик информацию об исполнении обязательств по договору (соглашению), которые обеспечиваются муниципальной гарантией (возврат основного долга, уплата процентов и неустойки (штрафов, пени), если таковая была начислена, при этом указываются дата перечисления и сумма перечисленных денежных средств), о размере задолженности по основному</w:t>
      </w:r>
      <w:proofErr w:type="gramEnd"/>
      <w:r w:rsidRPr="009F6B99">
        <w:rPr>
          <w:bCs/>
          <w:sz w:val="28"/>
          <w:szCs w:val="28"/>
        </w:rPr>
        <w:t xml:space="preserve"> долгу, процентам, неустойке (штрафам, пени), если таковая была начислена, по состоянию на 1-е число каждого месяца, о мерах, принимаемых для погашения имеющейся задолженности. Информация представляется за подписями руководителя и главного бухгалтера принципала – юридического лица и заверяется печатью принципала.</w:t>
      </w:r>
    </w:p>
    <w:p w:rsidR="009F6B99" w:rsidRPr="009F6B99" w:rsidRDefault="009F6B99" w:rsidP="009F6B99">
      <w:pPr>
        <w:ind w:firstLine="709"/>
        <w:jc w:val="both"/>
        <w:rPr>
          <w:bCs/>
          <w:sz w:val="28"/>
          <w:szCs w:val="28"/>
        </w:rPr>
      </w:pPr>
      <w:r w:rsidRPr="009F6B99">
        <w:rPr>
          <w:bCs/>
          <w:sz w:val="28"/>
          <w:szCs w:val="28"/>
        </w:rPr>
        <w:t xml:space="preserve">4.5.Финансовое управление администрации муниципального образования город-курорт Геленджик осуществляет </w:t>
      </w:r>
      <w:proofErr w:type="gramStart"/>
      <w:r w:rsidRPr="009F6B99">
        <w:rPr>
          <w:bCs/>
          <w:sz w:val="28"/>
          <w:szCs w:val="28"/>
        </w:rPr>
        <w:t>контроль за</w:t>
      </w:r>
      <w:proofErr w:type="gramEnd"/>
      <w:r w:rsidRPr="009F6B99">
        <w:rPr>
          <w:bCs/>
          <w:sz w:val="28"/>
          <w:szCs w:val="28"/>
        </w:rPr>
        <w:t xml:space="preserve"> состоянием залога. Принципал по состоянию на 1-е число каждого месяца представляет финансовому управлению администрации муниципального образования город-курорт Геленджик отчет о состоянии залога. В отчете указывается информация о содержании имущества, фактическом использовании, проведении строительных (ремонтных) работ. Информация представляется за подписями руководителя и главного бухгалтера принципала – юридического лица, либо подписью принципала – индивидуального предпринимателя, и заверяется печатью принципала</w:t>
      </w:r>
      <w:proofErr w:type="gramStart"/>
      <w:r w:rsidRPr="009F6B99">
        <w:rPr>
          <w:bCs/>
          <w:sz w:val="28"/>
          <w:szCs w:val="28"/>
        </w:rPr>
        <w:t>.».</w:t>
      </w:r>
      <w:proofErr w:type="gramEnd"/>
    </w:p>
    <w:p w:rsidR="009F6B99" w:rsidRPr="009F6B99" w:rsidRDefault="009F6B99" w:rsidP="009F6B99">
      <w:pPr>
        <w:ind w:firstLine="709"/>
        <w:jc w:val="both"/>
        <w:rPr>
          <w:bCs/>
          <w:sz w:val="28"/>
          <w:szCs w:val="28"/>
        </w:rPr>
      </w:pPr>
      <w:r w:rsidRPr="009F6B99">
        <w:rPr>
          <w:sz w:val="28"/>
          <w:szCs w:val="28"/>
        </w:rPr>
        <w:t xml:space="preserve">    </w:t>
      </w:r>
    </w:p>
    <w:p w:rsidR="009F6B99" w:rsidRPr="009F6B99" w:rsidRDefault="009F6B99" w:rsidP="009F6B99">
      <w:pPr>
        <w:autoSpaceDE w:val="0"/>
        <w:autoSpaceDN w:val="0"/>
        <w:adjustRightInd w:val="0"/>
        <w:ind w:firstLine="900"/>
        <w:jc w:val="both"/>
        <w:rPr>
          <w:sz w:val="28"/>
          <w:szCs w:val="28"/>
        </w:rPr>
      </w:pPr>
    </w:p>
    <w:tbl>
      <w:tblPr>
        <w:tblW w:w="0" w:type="auto"/>
        <w:tblLook w:val="01E0" w:firstRow="1" w:lastRow="1" w:firstColumn="1" w:lastColumn="1" w:noHBand="0" w:noVBand="0"/>
      </w:tblPr>
      <w:tblGrid>
        <w:gridCol w:w="4927"/>
        <w:gridCol w:w="4927"/>
      </w:tblGrid>
      <w:tr w:rsidR="009F6B99" w:rsidRPr="009F6B99" w:rsidTr="009F6B99">
        <w:tc>
          <w:tcPr>
            <w:tcW w:w="4927" w:type="dxa"/>
            <w:hideMark/>
          </w:tcPr>
          <w:p w:rsidR="009F6B99" w:rsidRPr="009F6B99" w:rsidRDefault="009F6B99" w:rsidP="009F6B99">
            <w:pPr>
              <w:rPr>
                <w:sz w:val="28"/>
                <w:szCs w:val="28"/>
              </w:rPr>
            </w:pPr>
            <w:r w:rsidRPr="009F6B99">
              <w:rPr>
                <w:sz w:val="28"/>
                <w:szCs w:val="28"/>
              </w:rPr>
              <w:t>Глава муниципального образования город-курорт Геленджик</w:t>
            </w:r>
          </w:p>
        </w:tc>
        <w:tc>
          <w:tcPr>
            <w:tcW w:w="4927" w:type="dxa"/>
          </w:tcPr>
          <w:p w:rsidR="009F6B99" w:rsidRPr="009F6B99" w:rsidRDefault="009F6B99" w:rsidP="009F6B99">
            <w:pPr>
              <w:jc w:val="right"/>
              <w:rPr>
                <w:sz w:val="28"/>
                <w:szCs w:val="28"/>
              </w:rPr>
            </w:pPr>
          </w:p>
          <w:p w:rsidR="009F6B99" w:rsidRPr="009F6B99" w:rsidRDefault="009F6B99" w:rsidP="009F6B99">
            <w:pPr>
              <w:jc w:val="center"/>
              <w:rPr>
                <w:sz w:val="28"/>
                <w:szCs w:val="28"/>
              </w:rPr>
            </w:pPr>
            <w:r w:rsidRPr="009F6B99">
              <w:rPr>
                <w:sz w:val="28"/>
                <w:szCs w:val="28"/>
              </w:rPr>
              <w:t xml:space="preserve">                                      А.А. </w:t>
            </w:r>
            <w:proofErr w:type="spellStart"/>
            <w:r w:rsidRPr="009F6B99">
              <w:rPr>
                <w:sz w:val="28"/>
                <w:szCs w:val="28"/>
              </w:rPr>
              <w:t>Богодистов</w:t>
            </w:r>
            <w:proofErr w:type="spellEnd"/>
          </w:p>
        </w:tc>
      </w:tr>
    </w:tbl>
    <w:p w:rsidR="009F6B99" w:rsidRPr="009F6B99" w:rsidRDefault="009F6B99" w:rsidP="009F6B99">
      <w:pPr>
        <w:ind w:firstLine="900"/>
        <w:jc w:val="both"/>
        <w:rPr>
          <w:sz w:val="28"/>
          <w:szCs w:val="28"/>
        </w:rPr>
      </w:pPr>
    </w:p>
    <w:p w:rsidR="009F6B99" w:rsidRPr="009F6B99" w:rsidRDefault="009F6B99" w:rsidP="009F6B99">
      <w:pPr>
        <w:ind w:firstLine="900"/>
        <w:jc w:val="both"/>
        <w:rPr>
          <w:sz w:val="28"/>
          <w:szCs w:val="28"/>
        </w:rPr>
      </w:pPr>
    </w:p>
    <w:p w:rsidR="009F6B99" w:rsidRPr="009F6B99" w:rsidRDefault="009F6B99" w:rsidP="009F6B99">
      <w:pPr>
        <w:jc w:val="center"/>
        <w:rPr>
          <w:sz w:val="28"/>
          <w:szCs w:val="28"/>
        </w:rPr>
      </w:pPr>
    </w:p>
    <w:p w:rsidR="009F6B99" w:rsidRPr="009F6B99" w:rsidRDefault="009F6B99" w:rsidP="009F6B99">
      <w:pPr>
        <w:rPr>
          <w:sz w:val="28"/>
          <w:szCs w:val="28"/>
        </w:rPr>
      </w:pPr>
      <w:r w:rsidRPr="009F6B99">
        <w:rPr>
          <w:sz w:val="28"/>
          <w:szCs w:val="28"/>
        </w:rPr>
        <w:t xml:space="preserve">     </w:t>
      </w:r>
    </w:p>
    <w:p w:rsidR="009F6B99" w:rsidRPr="009F6B99" w:rsidRDefault="009F6B99" w:rsidP="009F6B99"/>
    <w:p w:rsidR="001C6995" w:rsidRDefault="001C6995">
      <w:bookmarkStart w:id="0" w:name="_GoBack"/>
      <w:bookmarkEnd w:id="0"/>
    </w:p>
    <w:sectPr w:rsidR="001C6995" w:rsidSect="00456216">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E83" w:rsidRDefault="00CD1E83" w:rsidP="00E12559">
      <w:r>
        <w:separator/>
      </w:r>
    </w:p>
  </w:endnote>
  <w:endnote w:type="continuationSeparator" w:id="0">
    <w:p w:rsidR="00CD1E83" w:rsidRDefault="00CD1E83" w:rsidP="00E1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E83" w:rsidRDefault="00CD1E83" w:rsidP="00E12559">
      <w:r>
        <w:separator/>
      </w:r>
    </w:p>
  </w:footnote>
  <w:footnote w:type="continuationSeparator" w:id="0">
    <w:p w:rsidR="00CD1E83" w:rsidRDefault="00CD1E83" w:rsidP="00E1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45148"/>
      <w:docPartObj>
        <w:docPartGallery w:val="Page Numbers (Top of Page)"/>
        <w:docPartUnique/>
      </w:docPartObj>
    </w:sdtPr>
    <w:sdtEndPr/>
    <w:sdtContent>
      <w:p w:rsidR="00E12559" w:rsidRDefault="002A68C9" w:rsidP="003670F1">
        <w:pPr>
          <w:pStyle w:val="a3"/>
          <w:jc w:val="center"/>
        </w:pPr>
        <w:r>
          <w:fldChar w:fldCharType="begin"/>
        </w:r>
        <w:r>
          <w:instrText>PAGE   \* MERGEFORMAT</w:instrText>
        </w:r>
        <w:r>
          <w:fldChar w:fldCharType="separate"/>
        </w:r>
        <w:r w:rsidR="009F6B99">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85"/>
    <w:rsid w:val="00001094"/>
    <w:rsid w:val="00006410"/>
    <w:rsid w:val="0001195B"/>
    <w:rsid w:val="0001470D"/>
    <w:rsid w:val="000171EC"/>
    <w:rsid w:val="000174E6"/>
    <w:rsid w:val="00017908"/>
    <w:rsid w:val="00022143"/>
    <w:rsid w:val="000264D2"/>
    <w:rsid w:val="00027107"/>
    <w:rsid w:val="00027E59"/>
    <w:rsid w:val="0003020C"/>
    <w:rsid w:val="0003025E"/>
    <w:rsid w:val="00030A43"/>
    <w:rsid w:val="00032D30"/>
    <w:rsid w:val="0003473F"/>
    <w:rsid w:val="00045A73"/>
    <w:rsid w:val="00053023"/>
    <w:rsid w:val="00053465"/>
    <w:rsid w:val="00053D90"/>
    <w:rsid w:val="000561B7"/>
    <w:rsid w:val="0006049E"/>
    <w:rsid w:val="00062AC1"/>
    <w:rsid w:val="000646A3"/>
    <w:rsid w:val="00064ED1"/>
    <w:rsid w:val="0006771A"/>
    <w:rsid w:val="00070689"/>
    <w:rsid w:val="000719FF"/>
    <w:rsid w:val="000728AE"/>
    <w:rsid w:val="00073F4C"/>
    <w:rsid w:val="0007417B"/>
    <w:rsid w:val="0007482D"/>
    <w:rsid w:val="00076D5F"/>
    <w:rsid w:val="00076EDA"/>
    <w:rsid w:val="00081C54"/>
    <w:rsid w:val="000842B7"/>
    <w:rsid w:val="00084EF3"/>
    <w:rsid w:val="00085377"/>
    <w:rsid w:val="00085F79"/>
    <w:rsid w:val="00090BC2"/>
    <w:rsid w:val="000929B3"/>
    <w:rsid w:val="00094253"/>
    <w:rsid w:val="0009541B"/>
    <w:rsid w:val="00097347"/>
    <w:rsid w:val="000A5796"/>
    <w:rsid w:val="000A5BD6"/>
    <w:rsid w:val="000B3421"/>
    <w:rsid w:val="000B6B06"/>
    <w:rsid w:val="000C3B40"/>
    <w:rsid w:val="000D0B2B"/>
    <w:rsid w:val="000E0089"/>
    <w:rsid w:val="000E0EA8"/>
    <w:rsid w:val="000E3F6B"/>
    <w:rsid w:val="000E4FC4"/>
    <w:rsid w:val="000F12AE"/>
    <w:rsid w:val="000F623C"/>
    <w:rsid w:val="000F6A68"/>
    <w:rsid w:val="00100A04"/>
    <w:rsid w:val="00105124"/>
    <w:rsid w:val="001060AA"/>
    <w:rsid w:val="001145FC"/>
    <w:rsid w:val="00114AAE"/>
    <w:rsid w:val="00120982"/>
    <w:rsid w:val="0012277D"/>
    <w:rsid w:val="00123E7E"/>
    <w:rsid w:val="001247E9"/>
    <w:rsid w:val="00126249"/>
    <w:rsid w:val="00127A7F"/>
    <w:rsid w:val="00130F51"/>
    <w:rsid w:val="00131178"/>
    <w:rsid w:val="001312C9"/>
    <w:rsid w:val="00131515"/>
    <w:rsid w:val="001346AD"/>
    <w:rsid w:val="001368D3"/>
    <w:rsid w:val="00140BD3"/>
    <w:rsid w:val="00142C0A"/>
    <w:rsid w:val="00143D04"/>
    <w:rsid w:val="00144368"/>
    <w:rsid w:val="0014459D"/>
    <w:rsid w:val="0014584B"/>
    <w:rsid w:val="00150609"/>
    <w:rsid w:val="00151B30"/>
    <w:rsid w:val="00153D5C"/>
    <w:rsid w:val="00153FB8"/>
    <w:rsid w:val="00155493"/>
    <w:rsid w:val="0016257F"/>
    <w:rsid w:val="001649F2"/>
    <w:rsid w:val="0016533C"/>
    <w:rsid w:val="00165752"/>
    <w:rsid w:val="00167F50"/>
    <w:rsid w:val="00171318"/>
    <w:rsid w:val="00171572"/>
    <w:rsid w:val="00171656"/>
    <w:rsid w:val="00171F04"/>
    <w:rsid w:val="0017209D"/>
    <w:rsid w:val="0018367A"/>
    <w:rsid w:val="00190533"/>
    <w:rsid w:val="00192AFE"/>
    <w:rsid w:val="00192B58"/>
    <w:rsid w:val="0019309E"/>
    <w:rsid w:val="0019509C"/>
    <w:rsid w:val="00197109"/>
    <w:rsid w:val="001A3021"/>
    <w:rsid w:val="001A3026"/>
    <w:rsid w:val="001A31FD"/>
    <w:rsid w:val="001A3BEB"/>
    <w:rsid w:val="001A7E25"/>
    <w:rsid w:val="001B0614"/>
    <w:rsid w:val="001B25EA"/>
    <w:rsid w:val="001B5D85"/>
    <w:rsid w:val="001C12F2"/>
    <w:rsid w:val="001C1AD2"/>
    <w:rsid w:val="001C42DF"/>
    <w:rsid w:val="001C6995"/>
    <w:rsid w:val="001C7DE8"/>
    <w:rsid w:val="001D3B80"/>
    <w:rsid w:val="001D4C78"/>
    <w:rsid w:val="001D538E"/>
    <w:rsid w:val="001E0122"/>
    <w:rsid w:val="001E0BCA"/>
    <w:rsid w:val="001E33B7"/>
    <w:rsid w:val="001E44B9"/>
    <w:rsid w:val="001E4805"/>
    <w:rsid w:val="001F0ABF"/>
    <w:rsid w:val="001F1852"/>
    <w:rsid w:val="001F3AA1"/>
    <w:rsid w:val="001F4A3E"/>
    <w:rsid w:val="001F510A"/>
    <w:rsid w:val="001F5DD1"/>
    <w:rsid w:val="001F6179"/>
    <w:rsid w:val="00201473"/>
    <w:rsid w:val="0020421B"/>
    <w:rsid w:val="00204651"/>
    <w:rsid w:val="002073A1"/>
    <w:rsid w:val="002100D6"/>
    <w:rsid w:val="0021457A"/>
    <w:rsid w:val="00217C9B"/>
    <w:rsid w:val="002210A8"/>
    <w:rsid w:val="002255C0"/>
    <w:rsid w:val="00226A66"/>
    <w:rsid w:val="00227ED0"/>
    <w:rsid w:val="00227EE6"/>
    <w:rsid w:val="00231259"/>
    <w:rsid w:val="00231FC5"/>
    <w:rsid w:val="002347CF"/>
    <w:rsid w:val="00236310"/>
    <w:rsid w:val="0024731F"/>
    <w:rsid w:val="002500BB"/>
    <w:rsid w:val="002513A1"/>
    <w:rsid w:val="00251E66"/>
    <w:rsid w:val="002548BD"/>
    <w:rsid w:val="00256A66"/>
    <w:rsid w:val="00262E8E"/>
    <w:rsid w:val="00262F02"/>
    <w:rsid w:val="00264C9C"/>
    <w:rsid w:val="00270270"/>
    <w:rsid w:val="00270CB6"/>
    <w:rsid w:val="0027340D"/>
    <w:rsid w:val="00274071"/>
    <w:rsid w:val="00275DF9"/>
    <w:rsid w:val="0027666C"/>
    <w:rsid w:val="002772B2"/>
    <w:rsid w:val="00280476"/>
    <w:rsid w:val="00280CC2"/>
    <w:rsid w:val="002814A3"/>
    <w:rsid w:val="00282D07"/>
    <w:rsid w:val="00282DF7"/>
    <w:rsid w:val="002836D1"/>
    <w:rsid w:val="0028381A"/>
    <w:rsid w:val="0028561E"/>
    <w:rsid w:val="00286110"/>
    <w:rsid w:val="00291CC4"/>
    <w:rsid w:val="00295617"/>
    <w:rsid w:val="002957B8"/>
    <w:rsid w:val="00296E2D"/>
    <w:rsid w:val="002A1ABB"/>
    <w:rsid w:val="002A40C7"/>
    <w:rsid w:val="002A4ABD"/>
    <w:rsid w:val="002A68C9"/>
    <w:rsid w:val="002A7A30"/>
    <w:rsid w:val="002B0400"/>
    <w:rsid w:val="002B07B3"/>
    <w:rsid w:val="002B0D11"/>
    <w:rsid w:val="002B4BA9"/>
    <w:rsid w:val="002B746B"/>
    <w:rsid w:val="002C2E1B"/>
    <w:rsid w:val="002C613F"/>
    <w:rsid w:val="002C6526"/>
    <w:rsid w:val="002D01CD"/>
    <w:rsid w:val="002D0C4A"/>
    <w:rsid w:val="002D47B0"/>
    <w:rsid w:val="002D6802"/>
    <w:rsid w:val="002E112C"/>
    <w:rsid w:val="002E249D"/>
    <w:rsid w:val="002E3D77"/>
    <w:rsid w:val="002E597C"/>
    <w:rsid w:val="002E7E42"/>
    <w:rsid w:val="002F061B"/>
    <w:rsid w:val="002F0683"/>
    <w:rsid w:val="002F0CF7"/>
    <w:rsid w:val="002F210E"/>
    <w:rsid w:val="002F5AB0"/>
    <w:rsid w:val="002F5C5F"/>
    <w:rsid w:val="00302FCF"/>
    <w:rsid w:val="0030435C"/>
    <w:rsid w:val="0030657B"/>
    <w:rsid w:val="003100A1"/>
    <w:rsid w:val="00312710"/>
    <w:rsid w:val="00314E83"/>
    <w:rsid w:val="003216D6"/>
    <w:rsid w:val="003238E2"/>
    <w:rsid w:val="003256CE"/>
    <w:rsid w:val="0032581D"/>
    <w:rsid w:val="003264B3"/>
    <w:rsid w:val="003271E7"/>
    <w:rsid w:val="0033150E"/>
    <w:rsid w:val="00331659"/>
    <w:rsid w:val="00334544"/>
    <w:rsid w:val="00335DE0"/>
    <w:rsid w:val="00337C1F"/>
    <w:rsid w:val="00342DF9"/>
    <w:rsid w:val="00345A2E"/>
    <w:rsid w:val="00346DDD"/>
    <w:rsid w:val="00350378"/>
    <w:rsid w:val="00356067"/>
    <w:rsid w:val="0035656D"/>
    <w:rsid w:val="0036402B"/>
    <w:rsid w:val="003644F2"/>
    <w:rsid w:val="003657DC"/>
    <w:rsid w:val="003670F1"/>
    <w:rsid w:val="00367F8A"/>
    <w:rsid w:val="003710F8"/>
    <w:rsid w:val="00372646"/>
    <w:rsid w:val="00372DD6"/>
    <w:rsid w:val="00373CF8"/>
    <w:rsid w:val="0037779C"/>
    <w:rsid w:val="00380FF7"/>
    <w:rsid w:val="0038136A"/>
    <w:rsid w:val="0038163E"/>
    <w:rsid w:val="00382242"/>
    <w:rsid w:val="00382FFC"/>
    <w:rsid w:val="00384BB2"/>
    <w:rsid w:val="00390CCF"/>
    <w:rsid w:val="0039250C"/>
    <w:rsid w:val="00392513"/>
    <w:rsid w:val="00394C6B"/>
    <w:rsid w:val="00395387"/>
    <w:rsid w:val="00396F4A"/>
    <w:rsid w:val="003A1B6E"/>
    <w:rsid w:val="003A3EA4"/>
    <w:rsid w:val="003A771D"/>
    <w:rsid w:val="003B0069"/>
    <w:rsid w:val="003B0205"/>
    <w:rsid w:val="003B0783"/>
    <w:rsid w:val="003B1DF5"/>
    <w:rsid w:val="003B4302"/>
    <w:rsid w:val="003B4B8C"/>
    <w:rsid w:val="003B5C63"/>
    <w:rsid w:val="003B5F1E"/>
    <w:rsid w:val="003B6036"/>
    <w:rsid w:val="003B6831"/>
    <w:rsid w:val="003B7E96"/>
    <w:rsid w:val="003C0BC4"/>
    <w:rsid w:val="003C15BE"/>
    <w:rsid w:val="003C2FF6"/>
    <w:rsid w:val="003C6E5B"/>
    <w:rsid w:val="003D51E5"/>
    <w:rsid w:val="003D6A37"/>
    <w:rsid w:val="003E1497"/>
    <w:rsid w:val="003E1907"/>
    <w:rsid w:val="003E5BEF"/>
    <w:rsid w:val="003E7B63"/>
    <w:rsid w:val="003F461C"/>
    <w:rsid w:val="003F66F1"/>
    <w:rsid w:val="003F6D8F"/>
    <w:rsid w:val="004007E9"/>
    <w:rsid w:val="004109AF"/>
    <w:rsid w:val="00410C96"/>
    <w:rsid w:val="004120CC"/>
    <w:rsid w:val="00413971"/>
    <w:rsid w:val="0041724B"/>
    <w:rsid w:val="004216ED"/>
    <w:rsid w:val="00425A37"/>
    <w:rsid w:val="00432754"/>
    <w:rsid w:val="0044036F"/>
    <w:rsid w:val="004414ED"/>
    <w:rsid w:val="00444582"/>
    <w:rsid w:val="00447061"/>
    <w:rsid w:val="004555AE"/>
    <w:rsid w:val="00456216"/>
    <w:rsid w:val="00472F81"/>
    <w:rsid w:val="00473173"/>
    <w:rsid w:val="0047414D"/>
    <w:rsid w:val="004755E0"/>
    <w:rsid w:val="004801E4"/>
    <w:rsid w:val="00481312"/>
    <w:rsid w:val="00485A54"/>
    <w:rsid w:val="004861D2"/>
    <w:rsid w:val="004918F5"/>
    <w:rsid w:val="004937E0"/>
    <w:rsid w:val="00495FD6"/>
    <w:rsid w:val="004962AA"/>
    <w:rsid w:val="00496FEF"/>
    <w:rsid w:val="004A109F"/>
    <w:rsid w:val="004A12DC"/>
    <w:rsid w:val="004A449E"/>
    <w:rsid w:val="004A59DE"/>
    <w:rsid w:val="004A5EA8"/>
    <w:rsid w:val="004A6D46"/>
    <w:rsid w:val="004B0325"/>
    <w:rsid w:val="004B04A3"/>
    <w:rsid w:val="004B3975"/>
    <w:rsid w:val="004B659D"/>
    <w:rsid w:val="004C0CC1"/>
    <w:rsid w:val="004C1D1E"/>
    <w:rsid w:val="004C22F9"/>
    <w:rsid w:val="004C3195"/>
    <w:rsid w:val="004C6655"/>
    <w:rsid w:val="004C69F3"/>
    <w:rsid w:val="004C71F2"/>
    <w:rsid w:val="004C749B"/>
    <w:rsid w:val="004D0995"/>
    <w:rsid w:val="004D1FB6"/>
    <w:rsid w:val="004E01FE"/>
    <w:rsid w:val="004E06CD"/>
    <w:rsid w:val="004E37E6"/>
    <w:rsid w:val="004E422A"/>
    <w:rsid w:val="004E48B5"/>
    <w:rsid w:val="004E5D02"/>
    <w:rsid w:val="004E76B1"/>
    <w:rsid w:val="004F1EB4"/>
    <w:rsid w:val="004F2101"/>
    <w:rsid w:val="004F3987"/>
    <w:rsid w:val="004F5A38"/>
    <w:rsid w:val="004F6006"/>
    <w:rsid w:val="005003C3"/>
    <w:rsid w:val="00502D43"/>
    <w:rsid w:val="00503473"/>
    <w:rsid w:val="00504EAD"/>
    <w:rsid w:val="005072CA"/>
    <w:rsid w:val="00507769"/>
    <w:rsid w:val="00514832"/>
    <w:rsid w:val="005151FA"/>
    <w:rsid w:val="00515D61"/>
    <w:rsid w:val="005214A8"/>
    <w:rsid w:val="0052452C"/>
    <w:rsid w:val="00532603"/>
    <w:rsid w:val="005326D5"/>
    <w:rsid w:val="00532F6E"/>
    <w:rsid w:val="00533A36"/>
    <w:rsid w:val="00535557"/>
    <w:rsid w:val="00536EA8"/>
    <w:rsid w:val="00537B29"/>
    <w:rsid w:val="00541B41"/>
    <w:rsid w:val="00542A07"/>
    <w:rsid w:val="005447C0"/>
    <w:rsid w:val="00547F0C"/>
    <w:rsid w:val="00550FFC"/>
    <w:rsid w:val="0055120D"/>
    <w:rsid w:val="00553A06"/>
    <w:rsid w:val="00553E19"/>
    <w:rsid w:val="00554F15"/>
    <w:rsid w:val="00560AFA"/>
    <w:rsid w:val="00564333"/>
    <w:rsid w:val="00566C6E"/>
    <w:rsid w:val="00573AAD"/>
    <w:rsid w:val="00576271"/>
    <w:rsid w:val="005822F5"/>
    <w:rsid w:val="0058231D"/>
    <w:rsid w:val="00582CD5"/>
    <w:rsid w:val="00582EA9"/>
    <w:rsid w:val="0058527C"/>
    <w:rsid w:val="00593B89"/>
    <w:rsid w:val="005940D6"/>
    <w:rsid w:val="00595826"/>
    <w:rsid w:val="005A02A5"/>
    <w:rsid w:val="005A3F2F"/>
    <w:rsid w:val="005A3FDC"/>
    <w:rsid w:val="005A4B62"/>
    <w:rsid w:val="005A5D3B"/>
    <w:rsid w:val="005B19B9"/>
    <w:rsid w:val="005B2306"/>
    <w:rsid w:val="005B3D0F"/>
    <w:rsid w:val="005B44BB"/>
    <w:rsid w:val="005B46E5"/>
    <w:rsid w:val="005B6205"/>
    <w:rsid w:val="005B624B"/>
    <w:rsid w:val="005C13C9"/>
    <w:rsid w:val="005C1474"/>
    <w:rsid w:val="005C19FB"/>
    <w:rsid w:val="005C7274"/>
    <w:rsid w:val="005D0A52"/>
    <w:rsid w:val="005D2587"/>
    <w:rsid w:val="005D405C"/>
    <w:rsid w:val="005D43DD"/>
    <w:rsid w:val="005D47AA"/>
    <w:rsid w:val="005D57C7"/>
    <w:rsid w:val="005D6F35"/>
    <w:rsid w:val="005D79C0"/>
    <w:rsid w:val="005D7BBE"/>
    <w:rsid w:val="005E1FBE"/>
    <w:rsid w:val="005E3726"/>
    <w:rsid w:val="005E6DDE"/>
    <w:rsid w:val="005E765F"/>
    <w:rsid w:val="005F197E"/>
    <w:rsid w:val="005F1D33"/>
    <w:rsid w:val="005F2E55"/>
    <w:rsid w:val="005F584F"/>
    <w:rsid w:val="005F72EA"/>
    <w:rsid w:val="005F7371"/>
    <w:rsid w:val="006048DE"/>
    <w:rsid w:val="00614897"/>
    <w:rsid w:val="00615C39"/>
    <w:rsid w:val="00616EC6"/>
    <w:rsid w:val="00617580"/>
    <w:rsid w:val="00617816"/>
    <w:rsid w:val="00620D1B"/>
    <w:rsid w:val="00625D73"/>
    <w:rsid w:val="00626EA4"/>
    <w:rsid w:val="00630840"/>
    <w:rsid w:val="00635A23"/>
    <w:rsid w:val="00641319"/>
    <w:rsid w:val="0064295B"/>
    <w:rsid w:val="0064372D"/>
    <w:rsid w:val="00645884"/>
    <w:rsid w:val="0064653F"/>
    <w:rsid w:val="00651044"/>
    <w:rsid w:val="00651593"/>
    <w:rsid w:val="00652240"/>
    <w:rsid w:val="00653105"/>
    <w:rsid w:val="00661C26"/>
    <w:rsid w:val="00664BF8"/>
    <w:rsid w:val="006650B5"/>
    <w:rsid w:val="00677268"/>
    <w:rsid w:val="00677694"/>
    <w:rsid w:val="0068154E"/>
    <w:rsid w:val="00681C71"/>
    <w:rsid w:val="006821C5"/>
    <w:rsid w:val="00682C24"/>
    <w:rsid w:val="006857DF"/>
    <w:rsid w:val="00686842"/>
    <w:rsid w:val="00691171"/>
    <w:rsid w:val="00692F3B"/>
    <w:rsid w:val="00694366"/>
    <w:rsid w:val="00694F4D"/>
    <w:rsid w:val="006A16C2"/>
    <w:rsid w:val="006A7937"/>
    <w:rsid w:val="006A7AFA"/>
    <w:rsid w:val="006A7B0C"/>
    <w:rsid w:val="006B0D0E"/>
    <w:rsid w:val="006B3879"/>
    <w:rsid w:val="006B4995"/>
    <w:rsid w:val="006C0A66"/>
    <w:rsid w:val="006C11C9"/>
    <w:rsid w:val="006C2401"/>
    <w:rsid w:val="006C2D34"/>
    <w:rsid w:val="006C4118"/>
    <w:rsid w:val="006C60E9"/>
    <w:rsid w:val="006C6301"/>
    <w:rsid w:val="006C79FA"/>
    <w:rsid w:val="006D022A"/>
    <w:rsid w:val="006D186D"/>
    <w:rsid w:val="006D1979"/>
    <w:rsid w:val="006D1C1D"/>
    <w:rsid w:val="006D3C66"/>
    <w:rsid w:val="006D51F4"/>
    <w:rsid w:val="006D5C72"/>
    <w:rsid w:val="006E73B9"/>
    <w:rsid w:val="006F17A6"/>
    <w:rsid w:val="006F1B84"/>
    <w:rsid w:val="006F1CE9"/>
    <w:rsid w:val="006F21AB"/>
    <w:rsid w:val="006F63F1"/>
    <w:rsid w:val="006F75CC"/>
    <w:rsid w:val="006F7641"/>
    <w:rsid w:val="00702E9A"/>
    <w:rsid w:val="00703110"/>
    <w:rsid w:val="0070374D"/>
    <w:rsid w:val="00707A8C"/>
    <w:rsid w:val="00710041"/>
    <w:rsid w:val="007103EB"/>
    <w:rsid w:val="00711536"/>
    <w:rsid w:val="0071180D"/>
    <w:rsid w:val="0071328B"/>
    <w:rsid w:val="0071407D"/>
    <w:rsid w:val="00714FA5"/>
    <w:rsid w:val="00716E9A"/>
    <w:rsid w:val="00717EB7"/>
    <w:rsid w:val="007204E2"/>
    <w:rsid w:val="0072085B"/>
    <w:rsid w:val="00721B37"/>
    <w:rsid w:val="0072425C"/>
    <w:rsid w:val="00725CA4"/>
    <w:rsid w:val="00726417"/>
    <w:rsid w:val="007273EE"/>
    <w:rsid w:val="00734043"/>
    <w:rsid w:val="007364CE"/>
    <w:rsid w:val="00736F37"/>
    <w:rsid w:val="00741A9A"/>
    <w:rsid w:val="00741BBA"/>
    <w:rsid w:val="0074470C"/>
    <w:rsid w:val="00747317"/>
    <w:rsid w:val="00750EE3"/>
    <w:rsid w:val="00751E54"/>
    <w:rsid w:val="007524E1"/>
    <w:rsid w:val="00756A99"/>
    <w:rsid w:val="00761B44"/>
    <w:rsid w:val="00763148"/>
    <w:rsid w:val="00767E99"/>
    <w:rsid w:val="0077019E"/>
    <w:rsid w:val="0077135D"/>
    <w:rsid w:val="0077297B"/>
    <w:rsid w:val="00772DE8"/>
    <w:rsid w:val="00773B75"/>
    <w:rsid w:val="00775ED4"/>
    <w:rsid w:val="00777052"/>
    <w:rsid w:val="007818D9"/>
    <w:rsid w:val="007835D8"/>
    <w:rsid w:val="00792880"/>
    <w:rsid w:val="007941E5"/>
    <w:rsid w:val="00795316"/>
    <w:rsid w:val="007A2114"/>
    <w:rsid w:val="007A2AC8"/>
    <w:rsid w:val="007A5D0F"/>
    <w:rsid w:val="007A5E92"/>
    <w:rsid w:val="007A6A5C"/>
    <w:rsid w:val="007B09F9"/>
    <w:rsid w:val="007B25FE"/>
    <w:rsid w:val="007B316E"/>
    <w:rsid w:val="007B6267"/>
    <w:rsid w:val="007C577D"/>
    <w:rsid w:val="007C60F0"/>
    <w:rsid w:val="007C7664"/>
    <w:rsid w:val="007D051D"/>
    <w:rsid w:val="007D36A9"/>
    <w:rsid w:val="007D3FD6"/>
    <w:rsid w:val="007D534E"/>
    <w:rsid w:val="007D62CF"/>
    <w:rsid w:val="007D6CE2"/>
    <w:rsid w:val="007E47F7"/>
    <w:rsid w:val="007E73D7"/>
    <w:rsid w:val="007F0986"/>
    <w:rsid w:val="007F6571"/>
    <w:rsid w:val="007F74FB"/>
    <w:rsid w:val="007F7AE4"/>
    <w:rsid w:val="007F7C6A"/>
    <w:rsid w:val="00802301"/>
    <w:rsid w:val="008023C3"/>
    <w:rsid w:val="00803278"/>
    <w:rsid w:val="0080365C"/>
    <w:rsid w:val="008054F3"/>
    <w:rsid w:val="008065F8"/>
    <w:rsid w:val="0081020C"/>
    <w:rsid w:val="008131E3"/>
    <w:rsid w:val="0082670F"/>
    <w:rsid w:val="00827414"/>
    <w:rsid w:val="008319C2"/>
    <w:rsid w:val="00832136"/>
    <w:rsid w:val="00832BB9"/>
    <w:rsid w:val="008357BD"/>
    <w:rsid w:val="00837EF3"/>
    <w:rsid w:val="0084006C"/>
    <w:rsid w:val="0084246F"/>
    <w:rsid w:val="00845107"/>
    <w:rsid w:val="00846208"/>
    <w:rsid w:val="00846258"/>
    <w:rsid w:val="008508C2"/>
    <w:rsid w:val="00852065"/>
    <w:rsid w:val="0085530E"/>
    <w:rsid w:val="008561B8"/>
    <w:rsid w:val="00856AF1"/>
    <w:rsid w:val="00856CAD"/>
    <w:rsid w:val="0086274D"/>
    <w:rsid w:val="00862B13"/>
    <w:rsid w:val="00863D90"/>
    <w:rsid w:val="00864C25"/>
    <w:rsid w:val="008664BE"/>
    <w:rsid w:val="00867BCB"/>
    <w:rsid w:val="00867DE0"/>
    <w:rsid w:val="00871AEC"/>
    <w:rsid w:val="00872EBE"/>
    <w:rsid w:val="008730A5"/>
    <w:rsid w:val="008768FB"/>
    <w:rsid w:val="008805B7"/>
    <w:rsid w:val="00880855"/>
    <w:rsid w:val="0088167A"/>
    <w:rsid w:val="00881AA3"/>
    <w:rsid w:val="0088219D"/>
    <w:rsid w:val="008901BE"/>
    <w:rsid w:val="0089021D"/>
    <w:rsid w:val="00891235"/>
    <w:rsid w:val="008924D3"/>
    <w:rsid w:val="00892A55"/>
    <w:rsid w:val="008939E0"/>
    <w:rsid w:val="00893E88"/>
    <w:rsid w:val="00893EB0"/>
    <w:rsid w:val="008A36BB"/>
    <w:rsid w:val="008A38FD"/>
    <w:rsid w:val="008A69CE"/>
    <w:rsid w:val="008B106C"/>
    <w:rsid w:val="008B31A4"/>
    <w:rsid w:val="008B4735"/>
    <w:rsid w:val="008B6A10"/>
    <w:rsid w:val="008C04EB"/>
    <w:rsid w:val="008C2961"/>
    <w:rsid w:val="008C30E3"/>
    <w:rsid w:val="008C52F8"/>
    <w:rsid w:val="008C6133"/>
    <w:rsid w:val="008C67C3"/>
    <w:rsid w:val="008C7C9F"/>
    <w:rsid w:val="008D0322"/>
    <w:rsid w:val="008D2806"/>
    <w:rsid w:val="008D3613"/>
    <w:rsid w:val="008D67BA"/>
    <w:rsid w:val="008E0258"/>
    <w:rsid w:val="008E25E4"/>
    <w:rsid w:val="008E5689"/>
    <w:rsid w:val="008E6499"/>
    <w:rsid w:val="008E6907"/>
    <w:rsid w:val="008E6BC1"/>
    <w:rsid w:val="008F1610"/>
    <w:rsid w:val="008F1670"/>
    <w:rsid w:val="0090029A"/>
    <w:rsid w:val="0091078D"/>
    <w:rsid w:val="00910D76"/>
    <w:rsid w:val="009120C9"/>
    <w:rsid w:val="00912EED"/>
    <w:rsid w:val="00915691"/>
    <w:rsid w:val="00915B90"/>
    <w:rsid w:val="009160B6"/>
    <w:rsid w:val="009164FD"/>
    <w:rsid w:val="00916566"/>
    <w:rsid w:val="00917476"/>
    <w:rsid w:val="00921AED"/>
    <w:rsid w:val="00927AD7"/>
    <w:rsid w:val="00930496"/>
    <w:rsid w:val="00930D54"/>
    <w:rsid w:val="009320B3"/>
    <w:rsid w:val="00934F35"/>
    <w:rsid w:val="009359A1"/>
    <w:rsid w:val="00937307"/>
    <w:rsid w:val="00940493"/>
    <w:rsid w:val="00940F61"/>
    <w:rsid w:val="00944536"/>
    <w:rsid w:val="0094759C"/>
    <w:rsid w:val="009508B4"/>
    <w:rsid w:val="00956C80"/>
    <w:rsid w:val="00961FA1"/>
    <w:rsid w:val="00962D68"/>
    <w:rsid w:val="00963535"/>
    <w:rsid w:val="0097042E"/>
    <w:rsid w:val="00971591"/>
    <w:rsid w:val="009725D8"/>
    <w:rsid w:val="0097527B"/>
    <w:rsid w:val="0097668B"/>
    <w:rsid w:val="009779E5"/>
    <w:rsid w:val="0098039B"/>
    <w:rsid w:val="00980E9C"/>
    <w:rsid w:val="009810A7"/>
    <w:rsid w:val="00982124"/>
    <w:rsid w:val="0098278F"/>
    <w:rsid w:val="00983363"/>
    <w:rsid w:val="00986A36"/>
    <w:rsid w:val="00987046"/>
    <w:rsid w:val="009908B7"/>
    <w:rsid w:val="009919FD"/>
    <w:rsid w:val="00993387"/>
    <w:rsid w:val="00993C1A"/>
    <w:rsid w:val="009945CD"/>
    <w:rsid w:val="009959CD"/>
    <w:rsid w:val="00996246"/>
    <w:rsid w:val="00996315"/>
    <w:rsid w:val="0099634C"/>
    <w:rsid w:val="009A0142"/>
    <w:rsid w:val="009A47C6"/>
    <w:rsid w:val="009A5EB0"/>
    <w:rsid w:val="009B2C21"/>
    <w:rsid w:val="009B3F94"/>
    <w:rsid w:val="009C3E30"/>
    <w:rsid w:val="009C5EED"/>
    <w:rsid w:val="009C61D4"/>
    <w:rsid w:val="009D0F96"/>
    <w:rsid w:val="009D2D3E"/>
    <w:rsid w:val="009D2FFC"/>
    <w:rsid w:val="009D34BA"/>
    <w:rsid w:val="009D3892"/>
    <w:rsid w:val="009D4735"/>
    <w:rsid w:val="009D5B65"/>
    <w:rsid w:val="009E0D4F"/>
    <w:rsid w:val="009E485E"/>
    <w:rsid w:val="009E498B"/>
    <w:rsid w:val="009E5944"/>
    <w:rsid w:val="009E71CC"/>
    <w:rsid w:val="009F2E1E"/>
    <w:rsid w:val="009F3426"/>
    <w:rsid w:val="009F65F9"/>
    <w:rsid w:val="009F6B99"/>
    <w:rsid w:val="00A02BC9"/>
    <w:rsid w:val="00A04893"/>
    <w:rsid w:val="00A0601A"/>
    <w:rsid w:val="00A06062"/>
    <w:rsid w:val="00A06429"/>
    <w:rsid w:val="00A10075"/>
    <w:rsid w:val="00A103E4"/>
    <w:rsid w:val="00A104CA"/>
    <w:rsid w:val="00A171B5"/>
    <w:rsid w:val="00A214EE"/>
    <w:rsid w:val="00A275D9"/>
    <w:rsid w:val="00A30A64"/>
    <w:rsid w:val="00A30EAD"/>
    <w:rsid w:val="00A32516"/>
    <w:rsid w:val="00A351B9"/>
    <w:rsid w:val="00A353B3"/>
    <w:rsid w:val="00A3618A"/>
    <w:rsid w:val="00A37D7A"/>
    <w:rsid w:val="00A4052A"/>
    <w:rsid w:val="00A41296"/>
    <w:rsid w:val="00A4201A"/>
    <w:rsid w:val="00A44E22"/>
    <w:rsid w:val="00A4510A"/>
    <w:rsid w:val="00A563D8"/>
    <w:rsid w:val="00A61136"/>
    <w:rsid w:val="00A6129B"/>
    <w:rsid w:val="00A62C4B"/>
    <w:rsid w:val="00A6527F"/>
    <w:rsid w:val="00A7098E"/>
    <w:rsid w:val="00A70BC4"/>
    <w:rsid w:val="00A70FA9"/>
    <w:rsid w:val="00A72958"/>
    <w:rsid w:val="00A72BD9"/>
    <w:rsid w:val="00A72C00"/>
    <w:rsid w:val="00A735CF"/>
    <w:rsid w:val="00A83B4D"/>
    <w:rsid w:val="00A957C4"/>
    <w:rsid w:val="00A97FE3"/>
    <w:rsid w:val="00AA4D76"/>
    <w:rsid w:val="00AA518D"/>
    <w:rsid w:val="00AA53F5"/>
    <w:rsid w:val="00AA7A6B"/>
    <w:rsid w:val="00AB06E0"/>
    <w:rsid w:val="00AB1839"/>
    <w:rsid w:val="00AB1F64"/>
    <w:rsid w:val="00AB1FE2"/>
    <w:rsid w:val="00AB2E95"/>
    <w:rsid w:val="00AB64D5"/>
    <w:rsid w:val="00AB761A"/>
    <w:rsid w:val="00AB7C01"/>
    <w:rsid w:val="00AC51E3"/>
    <w:rsid w:val="00AC6025"/>
    <w:rsid w:val="00AC78CB"/>
    <w:rsid w:val="00AC7FC9"/>
    <w:rsid w:val="00AD1359"/>
    <w:rsid w:val="00AD2839"/>
    <w:rsid w:val="00AD4B0A"/>
    <w:rsid w:val="00AD6F6B"/>
    <w:rsid w:val="00AD7A27"/>
    <w:rsid w:val="00AE12A8"/>
    <w:rsid w:val="00AE1479"/>
    <w:rsid w:val="00AE2A01"/>
    <w:rsid w:val="00AE5C3A"/>
    <w:rsid w:val="00AE7E97"/>
    <w:rsid w:val="00AF52C4"/>
    <w:rsid w:val="00AF58B8"/>
    <w:rsid w:val="00B00E7F"/>
    <w:rsid w:val="00B02D81"/>
    <w:rsid w:val="00B0359E"/>
    <w:rsid w:val="00B04D0B"/>
    <w:rsid w:val="00B135F8"/>
    <w:rsid w:val="00B15DE8"/>
    <w:rsid w:val="00B21B66"/>
    <w:rsid w:val="00B23344"/>
    <w:rsid w:val="00B23617"/>
    <w:rsid w:val="00B245C2"/>
    <w:rsid w:val="00B24697"/>
    <w:rsid w:val="00B25309"/>
    <w:rsid w:val="00B30295"/>
    <w:rsid w:val="00B303A5"/>
    <w:rsid w:val="00B30E3A"/>
    <w:rsid w:val="00B30F71"/>
    <w:rsid w:val="00B314C2"/>
    <w:rsid w:val="00B352D2"/>
    <w:rsid w:val="00B43D81"/>
    <w:rsid w:val="00B4574A"/>
    <w:rsid w:val="00B45AA7"/>
    <w:rsid w:val="00B53A72"/>
    <w:rsid w:val="00B57F8A"/>
    <w:rsid w:val="00B6150B"/>
    <w:rsid w:val="00B63E1F"/>
    <w:rsid w:val="00B6626D"/>
    <w:rsid w:val="00B76181"/>
    <w:rsid w:val="00B77E69"/>
    <w:rsid w:val="00B80B14"/>
    <w:rsid w:val="00B81877"/>
    <w:rsid w:val="00B81DC9"/>
    <w:rsid w:val="00B823DB"/>
    <w:rsid w:val="00B857B7"/>
    <w:rsid w:val="00B85A5A"/>
    <w:rsid w:val="00B95B8D"/>
    <w:rsid w:val="00B96BBA"/>
    <w:rsid w:val="00BA1861"/>
    <w:rsid w:val="00BA4E24"/>
    <w:rsid w:val="00BA5506"/>
    <w:rsid w:val="00BA7704"/>
    <w:rsid w:val="00BA7E1C"/>
    <w:rsid w:val="00BB02E3"/>
    <w:rsid w:val="00BB35DE"/>
    <w:rsid w:val="00BB3F76"/>
    <w:rsid w:val="00BB46E6"/>
    <w:rsid w:val="00BB483A"/>
    <w:rsid w:val="00BC0D36"/>
    <w:rsid w:val="00BC2EF8"/>
    <w:rsid w:val="00BC3FF0"/>
    <w:rsid w:val="00BC4064"/>
    <w:rsid w:val="00BC4BB9"/>
    <w:rsid w:val="00BC528A"/>
    <w:rsid w:val="00BC6949"/>
    <w:rsid w:val="00BC731C"/>
    <w:rsid w:val="00BD0063"/>
    <w:rsid w:val="00BD04F6"/>
    <w:rsid w:val="00BD300A"/>
    <w:rsid w:val="00BD735A"/>
    <w:rsid w:val="00BE2310"/>
    <w:rsid w:val="00BE2FCC"/>
    <w:rsid w:val="00BE51CF"/>
    <w:rsid w:val="00BE61D8"/>
    <w:rsid w:val="00BF10CE"/>
    <w:rsid w:val="00BF43A8"/>
    <w:rsid w:val="00BF4685"/>
    <w:rsid w:val="00BF4C31"/>
    <w:rsid w:val="00BF51D2"/>
    <w:rsid w:val="00BF62B9"/>
    <w:rsid w:val="00BF734E"/>
    <w:rsid w:val="00C045BD"/>
    <w:rsid w:val="00C07B19"/>
    <w:rsid w:val="00C10D23"/>
    <w:rsid w:val="00C119B6"/>
    <w:rsid w:val="00C11B59"/>
    <w:rsid w:val="00C16F83"/>
    <w:rsid w:val="00C22BF7"/>
    <w:rsid w:val="00C26ED1"/>
    <w:rsid w:val="00C3148E"/>
    <w:rsid w:val="00C40567"/>
    <w:rsid w:val="00C50226"/>
    <w:rsid w:val="00C50EC8"/>
    <w:rsid w:val="00C532EB"/>
    <w:rsid w:val="00C57FCE"/>
    <w:rsid w:val="00C616B3"/>
    <w:rsid w:val="00C61887"/>
    <w:rsid w:val="00C621FC"/>
    <w:rsid w:val="00C653EB"/>
    <w:rsid w:val="00C65B22"/>
    <w:rsid w:val="00C71F62"/>
    <w:rsid w:val="00C74373"/>
    <w:rsid w:val="00C77037"/>
    <w:rsid w:val="00C77AF3"/>
    <w:rsid w:val="00C77D0A"/>
    <w:rsid w:val="00C80833"/>
    <w:rsid w:val="00C81653"/>
    <w:rsid w:val="00C8245E"/>
    <w:rsid w:val="00C84979"/>
    <w:rsid w:val="00C8512E"/>
    <w:rsid w:val="00C85468"/>
    <w:rsid w:val="00C867F4"/>
    <w:rsid w:val="00C86970"/>
    <w:rsid w:val="00C86C9E"/>
    <w:rsid w:val="00C86D6D"/>
    <w:rsid w:val="00C90E2F"/>
    <w:rsid w:val="00C91BED"/>
    <w:rsid w:val="00C927F8"/>
    <w:rsid w:val="00C93C9E"/>
    <w:rsid w:val="00C9535F"/>
    <w:rsid w:val="00C97506"/>
    <w:rsid w:val="00CA0662"/>
    <w:rsid w:val="00CA4BC7"/>
    <w:rsid w:val="00CA53FE"/>
    <w:rsid w:val="00CA5779"/>
    <w:rsid w:val="00CA5798"/>
    <w:rsid w:val="00CA58EB"/>
    <w:rsid w:val="00CA5A2D"/>
    <w:rsid w:val="00CA5BB7"/>
    <w:rsid w:val="00CB2EC7"/>
    <w:rsid w:val="00CB327B"/>
    <w:rsid w:val="00CB76F4"/>
    <w:rsid w:val="00CC1F22"/>
    <w:rsid w:val="00CC7ADA"/>
    <w:rsid w:val="00CC7BF4"/>
    <w:rsid w:val="00CD1E83"/>
    <w:rsid w:val="00CD60DA"/>
    <w:rsid w:val="00CD67E7"/>
    <w:rsid w:val="00CD6B64"/>
    <w:rsid w:val="00CE0E3D"/>
    <w:rsid w:val="00CE266A"/>
    <w:rsid w:val="00CE2F15"/>
    <w:rsid w:val="00CE2F44"/>
    <w:rsid w:val="00CE6394"/>
    <w:rsid w:val="00CE7D74"/>
    <w:rsid w:val="00CF303F"/>
    <w:rsid w:val="00CF3068"/>
    <w:rsid w:val="00CF6C2D"/>
    <w:rsid w:val="00CF6F85"/>
    <w:rsid w:val="00CF7310"/>
    <w:rsid w:val="00CF7DC3"/>
    <w:rsid w:val="00D02834"/>
    <w:rsid w:val="00D07F93"/>
    <w:rsid w:val="00D161E5"/>
    <w:rsid w:val="00D16527"/>
    <w:rsid w:val="00D16D6A"/>
    <w:rsid w:val="00D20215"/>
    <w:rsid w:val="00D20A74"/>
    <w:rsid w:val="00D21BC3"/>
    <w:rsid w:val="00D26512"/>
    <w:rsid w:val="00D265B4"/>
    <w:rsid w:val="00D35230"/>
    <w:rsid w:val="00D35A01"/>
    <w:rsid w:val="00D36B82"/>
    <w:rsid w:val="00D378F2"/>
    <w:rsid w:val="00D40769"/>
    <w:rsid w:val="00D452AA"/>
    <w:rsid w:val="00D47C97"/>
    <w:rsid w:val="00D55C96"/>
    <w:rsid w:val="00D55E5F"/>
    <w:rsid w:val="00D618D2"/>
    <w:rsid w:val="00D63BE5"/>
    <w:rsid w:val="00D64463"/>
    <w:rsid w:val="00D65AAF"/>
    <w:rsid w:val="00D66D98"/>
    <w:rsid w:val="00D672E0"/>
    <w:rsid w:val="00D717B4"/>
    <w:rsid w:val="00D72057"/>
    <w:rsid w:val="00D72EBC"/>
    <w:rsid w:val="00D73AF0"/>
    <w:rsid w:val="00D76359"/>
    <w:rsid w:val="00D76472"/>
    <w:rsid w:val="00D766F0"/>
    <w:rsid w:val="00D82AE5"/>
    <w:rsid w:val="00D83765"/>
    <w:rsid w:val="00D849E8"/>
    <w:rsid w:val="00D86432"/>
    <w:rsid w:val="00D92F40"/>
    <w:rsid w:val="00D95F4A"/>
    <w:rsid w:val="00D96943"/>
    <w:rsid w:val="00D973A6"/>
    <w:rsid w:val="00DA0FF9"/>
    <w:rsid w:val="00DA27D6"/>
    <w:rsid w:val="00DA28FD"/>
    <w:rsid w:val="00DA2AD2"/>
    <w:rsid w:val="00DA3A52"/>
    <w:rsid w:val="00DA4229"/>
    <w:rsid w:val="00DA5497"/>
    <w:rsid w:val="00DA70E5"/>
    <w:rsid w:val="00DB132D"/>
    <w:rsid w:val="00DB14FB"/>
    <w:rsid w:val="00DB1A3E"/>
    <w:rsid w:val="00DB7E27"/>
    <w:rsid w:val="00DC4B2E"/>
    <w:rsid w:val="00DC4D47"/>
    <w:rsid w:val="00DC5EE6"/>
    <w:rsid w:val="00DC7791"/>
    <w:rsid w:val="00DD1DFA"/>
    <w:rsid w:val="00DD3CF6"/>
    <w:rsid w:val="00DD4F2A"/>
    <w:rsid w:val="00DD6C31"/>
    <w:rsid w:val="00DD7D32"/>
    <w:rsid w:val="00DE0784"/>
    <w:rsid w:val="00DE1037"/>
    <w:rsid w:val="00DE2C7B"/>
    <w:rsid w:val="00DE45E6"/>
    <w:rsid w:val="00DF00AE"/>
    <w:rsid w:val="00DF0DD1"/>
    <w:rsid w:val="00DF1AC7"/>
    <w:rsid w:val="00DF2029"/>
    <w:rsid w:val="00DF23F0"/>
    <w:rsid w:val="00DF5A21"/>
    <w:rsid w:val="00E01895"/>
    <w:rsid w:val="00E0498F"/>
    <w:rsid w:val="00E11ABD"/>
    <w:rsid w:val="00E12559"/>
    <w:rsid w:val="00E127FC"/>
    <w:rsid w:val="00E14EDD"/>
    <w:rsid w:val="00E15DF5"/>
    <w:rsid w:val="00E17016"/>
    <w:rsid w:val="00E173F8"/>
    <w:rsid w:val="00E17C72"/>
    <w:rsid w:val="00E21247"/>
    <w:rsid w:val="00E22B82"/>
    <w:rsid w:val="00E236B8"/>
    <w:rsid w:val="00E23A9A"/>
    <w:rsid w:val="00E255FD"/>
    <w:rsid w:val="00E25709"/>
    <w:rsid w:val="00E257D6"/>
    <w:rsid w:val="00E27282"/>
    <w:rsid w:val="00E27F1E"/>
    <w:rsid w:val="00E30363"/>
    <w:rsid w:val="00E31CEA"/>
    <w:rsid w:val="00E3352F"/>
    <w:rsid w:val="00E336C9"/>
    <w:rsid w:val="00E33A50"/>
    <w:rsid w:val="00E35C37"/>
    <w:rsid w:val="00E4093E"/>
    <w:rsid w:val="00E4123F"/>
    <w:rsid w:val="00E418E8"/>
    <w:rsid w:val="00E422F0"/>
    <w:rsid w:val="00E430C0"/>
    <w:rsid w:val="00E432F7"/>
    <w:rsid w:val="00E4533D"/>
    <w:rsid w:val="00E45AAF"/>
    <w:rsid w:val="00E47293"/>
    <w:rsid w:val="00E5115B"/>
    <w:rsid w:val="00E52F33"/>
    <w:rsid w:val="00E535DA"/>
    <w:rsid w:val="00E53C16"/>
    <w:rsid w:val="00E550BA"/>
    <w:rsid w:val="00E55365"/>
    <w:rsid w:val="00E61CBC"/>
    <w:rsid w:val="00E61DE2"/>
    <w:rsid w:val="00E62874"/>
    <w:rsid w:val="00E639AD"/>
    <w:rsid w:val="00E64A70"/>
    <w:rsid w:val="00E66929"/>
    <w:rsid w:val="00E712E0"/>
    <w:rsid w:val="00E728E4"/>
    <w:rsid w:val="00E72DBC"/>
    <w:rsid w:val="00E756F9"/>
    <w:rsid w:val="00E815D3"/>
    <w:rsid w:val="00E8295A"/>
    <w:rsid w:val="00E83ABE"/>
    <w:rsid w:val="00E851A0"/>
    <w:rsid w:val="00E8671E"/>
    <w:rsid w:val="00E9342C"/>
    <w:rsid w:val="00E9618C"/>
    <w:rsid w:val="00E9679A"/>
    <w:rsid w:val="00EA63E3"/>
    <w:rsid w:val="00EA722D"/>
    <w:rsid w:val="00EA79FB"/>
    <w:rsid w:val="00EA7D54"/>
    <w:rsid w:val="00EB1618"/>
    <w:rsid w:val="00EB2CB6"/>
    <w:rsid w:val="00EB3857"/>
    <w:rsid w:val="00EB4E6E"/>
    <w:rsid w:val="00EC1C71"/>
    <w:rsid w:val="00EC2ECB"/>
    <w:rsid w:val="00EC51BA"/>
    <w:rsid w:val="00EC54CC"/>
    <w:rsid w:val="00ED04C3"/>
    <w:rsid w:val="00ED185D"/>
    <w:rsid w:val="00ED6CA2"/>
    <w:rsid w:val="00ED7D86"/>
    <w:rsid w:val="00EE1CD6"/>
    <w:rsid w:val="00EE4B21"/>
    <w:rsid w:val="00EE697B"/>
    <w:rsid w:val="00EE72A9"/>
    <w:rsid w:val="00EF1A62"/>
    <w:rsid w:val="00EF39D7"/>
    <w:rsid w:val="00EF538E"/>
    <w:rsid w:val="00EF6930"/>
    <w:rsid w:val="00F0011F"/>
    <w:rsid w:val="00F014C4"/>
    <w:rsid w:val="00F0154D"/>
    <w:rsid w:val="00F01E94"/>
    <w:rsid w:val="00F034BE"/>
    <w:rsid w:val="00F051F0"/>
    <w:rsid w:val="00F107DA"/>
    <w:rsid w:val="00F11A0D"/>
    <w:rsid w:val="00F11AA0"/>
    <w:rsid w:val="00F127DF"/>
    <w:rsid w:val="00F15DCD"/>
    <w:rsid w:val="00F21685"/>
    <w:rsid w:val="00F217DF"/>
    <w:rsid w:val="00F22C25"/>
    <w:rsid w:val="00F234C9"/>
    <w:rsid w:val="00F261FE"/>
    <w:rsid w:val="00F27252"/>
    <w:rsid w:val="00F311DC"/>
    <w:rsid w:val="00F33D76"/>
    <w:rsid w:val="00F42CA6"/>
    <w:rsid w:val="00F476B0"/>
    <w:rsid w:val="00F512A7"/>
    <w:rsid w:val="00F54259"/>
    <w:rsid w:val="00F57D26"/>
    <w:rsid w:val="00F60837"/>
    <w:rsid w:val="00F61E16"/>
    <w:rsid w:val="00F6354B"/>
    <w:rsid w:val="00F674BF"/>
    <w:rsid w:val="00F67FE7"/>
    <w:rsid w:val="00F708C8"/>
    <w:rsid w:val="00F715B1"/>
    <w:rsid w:val="00F72726"/>
    <w:rsid w:val="00F76080"/>
    <w:rsid w:val="00F76CDF"/>
    <w:rsid w:val="00F82C17"/>
    <w:rsid w:val="00F82D13"/>
    <w:rsid w:val="00F83606"/>
    <w:rsid w:val="00F84868"/>
    <w:rsid w:val="00F84FB8"/>
    <w:rsid w:val="00F86717"/>
    <w:rsid w:val="00F86B47"/>
    <w:rsid w:val="00F8702D"/>
    <w:rsid w:val="00F90430"/>
    <w:rsid w:val="00F91FBB"/>
    <w:rsid w:val="00F9337F"/>
    <w:rsid w:val="00F933B7"/>
    <w:rsid w:val="00F97BF3"/>
    <w:rsid w:val="00FA1260"/>
    <w:rsid w:val="00FA4C06"/>
    <w:rsid w:val="00FA5F88"/>
    <w:rsid w:val="00FB005F"/>
    <w:rsid w:val="00FB44BD"/>
    <w:rsid w:val="00FB51F7"/>
    <w:rsid w:val="00FB5387"/>
    <w:rsid w:val="00FB7B12"/>
    <w:rsid w:val="00FC5FDB"/>
    <w:rsid w:val="00FC7A9F"/>
    <w:rsid w:val="00FD1CD0"/>
    <w:rsid w:val="00FD1F55"/>
    <w:rsid w:val="00FD22F2"/>
    <w:rsid w:val="00FD79A7"/>
    <w:rsid w:val="00FE0B68"/>
    <w:rsid w:val="00FE129D"/>
    <w:rsid w:val="00FE3F68"/>
    <w:rsid w:val="00FE4503"/>
    <w:rsid w:val="00FE691B"/>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85"/>
    <w:pPr>
      <w:jc w:val="left"/>
    </w:pPr>
    <w:rPr>
      <w:rFonts w:eastAsia="Times New Roman"/>
      <w:sz w:val="24"/>
      <w:szCs w:val="24"/>
      <w:lang w:eastAsia="ru-RU"/>
    </w:rPr>
  </w:style>
  <w:style w:type="paragraph" w:styleId="1">
    <w:name w:val="heading 1"/>
    <w:basedOn w:val="a"/>
    <w:next w:val="a"/>
    <w:link w:val="10"/>
    <w:uiPriority w:val="9"/>
    <w:qFormat/>
    <w:rsid w:val="00270CB6"/>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559"/>
    <w:pPr>
      <w:tabs>
        <w:tab w:val="center" w:pos="4677"/>
        <w:tab w:val="right" w:pos="9355"/>
      </w:tabs>
      <w:jc w:val="both"/>
    </w:pPr>
    <w:rPr>
      <w:rFonts w:eastAsiaTheme="minorHAnsi"/>
      <w:sz w:val="28"/>
      <w:szCs w:val="28"/>
      <w:lang w:eastAsia="en-US"/>
    </w:rPr>
  </w:style>
  <w:style w:type="character" w:customStyle="1" w:styleId="a4">
    <w:name w:val="Верхний колонтитул Знак"/>
    <w:basedOn w:val="a0"/>
    <w:link w:val="a3"/>
    <w:uiPriority w:val="99"/>
    <w:rsid w:val="00E12559"/>
    <w:rPr>
      <w:rFonts w:ascii="Times New Roman" w:hAnsi="Times New Roman"/>
      <w:sz w:val="28"/>
    </w:rPr>
  </w:style>
  <w:style w:type="paragraph" w:styleId="a5">
    <w:name w:val="footer"/>
    <w:basedOn w:val="a"/>
    <w:link w:val="a6"/>
    <w:uiPriority w:val="99"/>
    <w:unhideWhenUsed/>
    <w:rsid w:val="00E12559"/>
    <w:pPr>
      <w:tabs>
        <w:tab w:val="center" w:pos="4677"/>
        <w:tab w:val="right" w:pos="9355"/>
      </w:tabs>
      <w:jc w:val="both"/>
    </w:pPr>
    <w:rPr>
      <w:rFonts w:eastAsiaTheme="minorHAnsi"/>
      <w:sz w:val="28"/>
      <w:szCs w:val="28"/>
      <w:lang w:eastAsia="en-US"/>
    </w:rPr>
  </w:style>
  <w:style w:type="character" w:customStyle="1" w:styleId="a6">
    <w:name w:val="Нижний колонтитул Знак"/>
    <w:basedOn w:val="a0"/>
    <w:link w:val="a5"/>
    <w:uiPriority w:val="99"/>
    <w:rsid w:val="00E12559"/>
    <w:rPr>
      <w:rFonts w:ascii="Times New Roman" w:hAnsi="Times New Roman"/>
      <w:sz w:val="28"/>
    </w:rPr>
  </w:style>
  <w:style w:type="character" w:customStyle="1" w:styleId="10">
    <w:name w:val="Заголовок 1 Знак"/>
    <w:basedOn w:val="a0"/>
    <w:link w:val="1"/>
    <w:uiPriority w:val="9"/>
    <w:rsid w:val="00270CB6"/>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rsid w:val="00DA3A52"/>
    <w:pPr>
      <w:spacing w:after="120"/>
      <w:ind w:left="283"/>
    </w:pPr>
    <w:rPr>
      <w:sz w:val="16"/>
      <w:szCs w:val="16"/>
    </w:rPr>
  </w:style>
  <w:style w:type="character" w:customStyle="1" w:styleId="30">
    <w:name w:val="Основной текст с отступом 3 Знак"/>
    <w:basedOn w:val="a0"/>
    <w:link w:val="3"/>
    <w:rsid w:val="00DA3A52"/>
    <w:rPr>
      <w:rFonts w:eastAsia="Times New Roman"/>
      <w:sz w:val="16"/>
      <w:szCs w:val="16"/>
      <w:lang w:eastAsia="ru-RU"/>
    </w:rPr>
  </w:style>
  <w:style w:type="paragraph" w:styleId="a7">
    <w:name w:val="Balloon Text"/>
    <w:basedOn w:val="a"/>
    <w:link w:val="a8"/>
    <w:uiPriority w:val="99"/>
    <w:semiHidden/>
    <w:unhideWhenUsed/>
    <w:rsid w:val="003B7E96"/>
    <w:rPr>
      <w:rFonts w:ascii="Tahoma" w:hAnsi="Tahoma" w:cs="Tahoma"/>
      <w:sz w:val="16"/>
      <w:szCs w:val="16"/>
    </w:rPr>
  </w:style>
  <w:style w:type="character" w:customStyle="1" w:styleId="a8">
    <w:name w:val="Текст выноски Знак"/>
    <w:basedOn w:val="a0"/>
    <w:link w:val="a7"/>
    <w:uiPriority w:val="99"/>
    <w:semiHidden/>
    <w:rsid w:val="003B7E96"/>
    <w:rPr>
      <w:rFonts w:ascii="Tahoma" w:eastAsia="Times New Roman" w:hAnsi="Tahoma" w:cs="Tahoma"/>
      <w:sz w:val="16"/>
      <w:szCs w:val="16"/>
      <w:lang w:eastAsia="ru-RU"/>
    </w:rPr>
  </w:style>
  <w:style w:type="paragraph" w:customStyle="1" w:styleId="a9">
    <w:name w:val="Знак"/>
    <w:basedOn w:val="a"/>
    <w:rsid w:val="00A04893"/>
    <w:pPr>
      <w:spacing w:before="100" w:beforeAutospacing="1" w:after="100" w:afterAutospacing="1"/>
      <w:jc w:val="both"/>
    </w:pPr>
    <w:rPr>
      <w:rFonts w:ascii="Tahoma" w:hAnsi="Tahoma"/>
      <w:sz w:val="20"/>
      <w:szCs w:val="20"/>
      <w:lang w:val="en-US" w:eastAsia="en-US"/>
    </w:rPr>
  </w:style>
  <w:style w:type="paragraph" w:customStyle="1" w:styleId="aa">
    <w:name w:val="Знак Знак"/>
    <w:basedOn w:val="a"/>
    <w:rsid w:val="002A1AB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685"/>
    <w:pPr>
      <w:jc w:val="left"/>
    </w:pPr>
    <w:rPr>
      <w:rFonts w:eastAsia="Times New Roman"/>
      <w:sz w:val="24"/>
      <w:szCs w:val="24"/>
      <w:lang w:eastAsia="ru-RU"/>
    </w:rPr>
  </w:style>
  <w:style w:type="paragraph" w:styleId="1">
    <w:name w:val="heading 1"/>
    <w:basedOn w:val="a"/>
    <w:next w:val="a"/>
    <w:link w:val="10"/>
    <w:uiPriority w:val="9"/>
    <w:qFormat/>
    <w:rsid w:val="00270CB6"/>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559"/>
    <w:pPr>
      <w:tabs>
        <w:tab w:val="center" w:pos="4677"/>
        <w:tab w:val="right" w:pos="9355"/>
      </w:tabs>
      <w:jc w:val="both"/>
    </w:pPr>
    <w:rPr>
      <w:rFonts w:eastAsiaTheme="minorHAnsi"/>
      <w:sz w:val="28"/>
      <w:szCs w:val="28"/>
      <w:lang w:eastAsia="en-US"/>
    </w:rPr>
  </w:style>
  <w:style w:type="character" w:customStyle="1" w:styleId="a4">
    <w:name w:val="Верхний колонтитул Знак"/>
    <w:basedOn w:val="a0"/>
    <w:link w:val="a3"/>
    <w:uiPriority w:val="99"/>
    <w:rsid w:val="00E12559"/>
    <w:rPr>
      <w:rFonts w:ascii="Times New Roman" w:hAnsi="Times New Roman"/>
      <w:sz w:val="28"/>
    </w:rPr>
  </w:style>
  <w:style w:type="paragraph" w:styleId="a5">
    <w:name w:val="footer"/>
    <w:basedOn w:val="a"/>
    <w:link w:val="a6"/>
    <w:uiPriority w:val="99"/>
    <w:unhideWhenUsed/>
    <w:rsid w:val="00E12559"/>
    <w:pPr>
      <w:tabs>
        <w:tab w:val="center" w:pos="4677"/>
        <w:tab w:val="right" w:pos="9355"/>
      </w:tabs>
      <w:jc w:val="both"/>
    </w:pPr>
    <w:rPr>
      <w:rFonts w:eastAsiaTheme="minorHAnsi"/>
      <w:sz w:val="28"/>
      <w:szCs w:val="28"/>
      <w:lang w:eastAsia="en-US"/>
    </w:rPr>
  </w:style>
  <w:style w:type="character" w:customStyle="1" w:styleId="a6">
    <w:name w:val="Нижний колонтитул Знак"/>
    <w:basedOn w:val="a0"/>
    <w:link w:val="a5"/>
    <w:uiPriority w:val="99"/>
    <w:rsid w:val="00E12559"/>
    <w:rPr>
      <w:rFonts w:ascii="Times New Roman" w:hAnsi="Times New Roman"/>
      <w:sz w:val="28"/>
    </w:rPr>
  </w:style>
  <w:style w:type="character" w:customStyle="1" w:styleId="10">
    <w:name w:val="Заголовок 1 Знак"/>
    <w:basedOn w:val="a0"/>
    <w:link w:val="1"/>
    <w:uiPriority w:val="9"/>
    <w:rsid w:val="00270CB6"/>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rsid w:val="00DA3A52"/>
    <w:pPr>
      <w:spacing w:after="120"/>
      <w:ind w:left="283"/>
    </w:pPr>
    <w:rPr>
      <w:sz w:val="16"/>
      <w:szCs w:val="16"/>
    </w:rPr>
  </w:style>
  <w:style w:type="character" w:customStyle="1" w:styleId="30">
    <w:name w:val="Основной текст с отступом 3 Знак"/>
    <w:basedOn w:val="a0"/>
    <w:link w:val="3"/>
    <w:rsid w:val="00DA3A52"/>
    <w:rPr>
      <w:rFonts w:eastAsia="Times New Roman"/>
      <w:sz w:val="16"/>
      <w:szCs w:val="16"/>
      <w:lang w:eastAsia="ru-RU"/>
    </w:rPr>
  </w:style>
  <w:style w:type="paragraph" w:styleId="a7">
    <w:name w:val="Balloon Text"/>
    <w:basedOn w:val="a"/>
    <w:link w:val="a8"/>
    <w:uiPriority w:val="99"/>
    <w:semiHidden/>
    <w:unhideWhenUsed/>
    <w:rsid w:val="003B7E96"/>
    <w:rPr>
      <w:rFonts w:ascii="Tahoma" w:hAnsi="Tahoma" w:cs="Tahoma"/>
      <w:sz w:val="16"/>
      <w:szCs w:val="16"/>
    </w:rPr>
  </w:style>
  <w:style w:type="character" w:customStyle="1" w:styleId="a8">
    <w:name w:val="Текст выноски Знак"/>
    <w:basedOn w:val="a0"/>
    <w:link w:val="a7"/>
    <w:uiPriority w:val="99"/>
    <w:semiHidden/>
    <w:rsid w:val="003B7E96"/>
    <w:rPr>
      <w:rFonts w:ascii="Tahoma" w:eastAsia="Times New Roman" w:hAnsi="Tahoma" w:cs="Tahoma"/>
      <w:sz w:val="16"/>
      <w:szCs w:val="16"/>
      <w:lang w:eastAsia="ru-RU"/>
    </w:rPr>
  </w:style>
  <w:style w:type="paragraph" w:customStyle="1" w:styleId="a9">
    <w:name w:val="Знак"/>
    <w:basedOn w:val="a"/>
    <w:rsid w:val="00A04893"/>
    <w:pPr>
      <w:spacing w:before="100" w:beforeAutospacing="1" w:after="100" w:afterAutospacing="1"/>
      <w:jc w:val="both"/>
    </w:pPr>
    <w:rPr>
      <w:rFonts w:ascii="Tahoma" w:hAnsi="Tahoma"/>
      <w:sz w:val="20"/>
      <w:szCs w:val="20"/>
      <w:lang w:val="en-US" w:eastAsia="en-US"/>
    </w:rPr>
  </w:style>
  <w:style w:type="paragraph" w:customStyle="1" w:styleId="aa">
    <w:name w:val="Знак Знак"/>
    <w:basedOn w:val="a"/>
    <w:rsid w:val="002A1AB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2387-3262-4E7F-979D-13B0CE25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3905</Words>
  <Characters>22260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Feitik</dc:creator>
  <cp:lastModifiedBy>Сарыев Рестем Серверович</cp:lastModifiedBy>
  <cp:revision>6</cp:revision>
  <cp:lastPrinted>2020-10-20T11:57:00Z</cp:lastPrinted>
  <dcterms:created xsi:type="dcterms:W3CDTF">2020-10-19T09:04:00Z</dcterms:created>
  <dcterms:modified xsi:type="dcterms:W3CDTF">2020-10-20T14:44:00Z</dcterms:modified>
</cp:coreProperties>
</file>