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8" w:rsidRPr="001A5651" w:rsidRDefault="00974118" w:rsidP="00890D44">
      <w:pPr>
        <w:spacing w:after="0" w:line="240" w:lineRule="auto"/>
        <w:ind w:right="-3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602ED" w:rsidRPr="00B602ED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17394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</w:t>
      </w:r>
      <w:r w:rsidR="00FA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</w:t>
      </w:r>
    </w:p>
    <w:p w:rsidR="00B602ED" w:rsidRPr="00B602ED" w:rsidRDefault="00E17394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нестац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ионарной торговли на территории</w:t>
      </w:r>
    </w:p>
    <w:p w:rsidR="00B602ED" w:rsidRPr="00B602ED" w:rsidRDefault="00B602ED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6F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B602ED" w:rsidRPr="00B602ED" w:rsidRDefault="00B602ED" w:rsidP="00B602E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78"/>
        <w:gridCol w:w="2976"/>
        <w:gridCol w:w="3793"/>
      </w:tblGrid>
      <w:tr w:rsidR="00B602ED" w:rsidRPr="00B602ED" w:rsidTr="00F7578A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</w:p>
        </w:tc>
      </w:tr>
    </w:tbl>
    <w:p w:rsidR="00B602ED" w:rsidRPr="00B602ED" w:rsidRDefault="00B602ED" w:rsidP="00B602E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97"/>
        <w:gridCol w:w="2976"/>
        <w:gridCol w:w="3802"/>
      </w:tblGrid>
      <w:tr w:rsidR="00B602ED" w:rsidRPr="00B602ED" w:rsidTr="00F7578A">
        <w:trPr>
          <w:trHeight w:val="172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18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02ED" w:rsidRPr="00B602ED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0100C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товаров народного промысла, </w:t>
            </w:r>
            <w:r w:rsidR="002F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курортных товаров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мороженого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A74186" w:rsidRDefault="00B602ED" w:rsidP="00A74186">
            <w:pPr>
              <w:spacing w:after="0" w:line="240" w:lineRule="auto"/>
              <w:ind w:left="-6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20B8A" wp14:editId="594169D3">
                  <wp:extent cx="1574358" cy="1542553"/>
                  <wp:effectExtent l="0" t="0" r="6985" b="635"/>
                  <wp:docPr id="26" name="Рисунок 26" descr="пост-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ост-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14" cy="15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сувениров, товаров народного промысла,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4F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  <w:r w:rsidR="00D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30E6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7E6F7E" w:rsidP="00D730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5A270" wp14:editId="4AB573E9">
                  <wp:extent cx="1653871" cy="1423284"/>
                  <wp:effectExtent l="0" t="0" r="3810" b="5715"/>
                  <wp:docPr id="1" name="Рисунок 0" descr="ролл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леты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98" cy="143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AE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Pr="000702E7" w:rsidRDefault="00C17CAE" w:rsidP="00C17C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</w:p>
          <w:p w:rsidR="00C17CAE" w:rsidRPr="00B602ED" w:rsidRDefault="00964BB5" w:rsidP="00C17CA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C17CAE" w:rsidP="008A59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товаров народного промысла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974118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C8797" wp14:editId="7D5A6C71">
                  <wp:extent cx="1820848" cy="1423284"/>
                  <wp:effectExtent l="0" t="0" r="8255" b="5715"/>
                  <wp:docPr id="15" name="Рисунок 15" descr="D:\Документы\6 МЕЛКОРОЗНИЧНАЯ ТОРГОВЛЯ\2017г\дислокация 2017\эскизы по нестац. торговле и услугам\Столик под золотое напы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\6 МЕЛКОРОЗНИЧНАЯ ТОРГОВЛЯ\2017г\дислокация 2017\эскизы по нестац. торговле и услугам\Столик под золотое напыл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31" cy="14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7578A">
        <w:trPr>
          <w:trHeight w:val="27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7" w:rsidRPr="000702E7" w:rsidRDefault="00826EEA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  <w:r w:rsidR="002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964BB5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C5" w:rsidRPr="00B602ED" w:rsidRDefault="00974118" w:rsidP="009741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мороженого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D122E7" w:rsidP="00D122E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FF1AEC" wp14:editId="25B88A8E">
                  <wp:extent cx="1627108" cy="1562852"/>
                  <wp:effectExtent l="0" t="0" r="0" b="0"/>
                  <wp:docPr id="4" name="Рисунок 4" descr="\\Adm1\public\ТОРГОВЛЯ\Антон\Торговые конструкции\Павильон мороже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Павильон мороже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6" cy="156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0702E7" w:rsidRDefault="00974118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0702E7" w:rsidRDefault="00144EA6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жевательного мармелада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1079" w14:anchorId="2DEA5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4pt" o:ole="">
                  <v:imagedata r:id="rId12" o:title=""/>
                </v:shape>
                <o:OLEObject Type="Embed" ProgID="Photoshop.Image.12" ShapeID="_x0000_i1025" DrawAspect="Content" ObjectID="_1585572644" r:id="rId13">
                  <o:FieldCodes>\s</o:FieldCodes>
                </o:OLEObject>
              </w:object>
            </w:r>
          </w:p>
        </w:tc>
      </w:tr>
      <w:tr w:rsidR="00144EA6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0702E7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Default="00144EA6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8339E" wp14:editId="56D0F98E">
                  <wp:extent cx="2086692" cy="1393811"/>
                  <wp:effectExtent l="0" t="0" r="0" b="0"/>
                  <wp:docPr id="14" name="Рисунок 14" descr="\\Adm1\public\ТОРГОВЛЯ\Антон\Торговые конструкции\Овощи, 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Торговые конструкции\Овощи, 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2" cy="13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EA6" w:rsidRPr="00B602ED" w:rsidTr="00F7578A">
        <w:trPr>
          <w:trHeight w:val="2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</w:t>
            </w:r>
          </w:p>
          <w:p w:rsidR="00144EA6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object w:dxaOrig="2162" w:dyaOrig="2157">
                <v:shape id="_x0000_i1026" type="#_x0000_t75" style="width:108pt;height:108pt" o:ole="">
                  <v:imagedata r:id="rId15" o:title=""/>
                </v:shape>
                <o:OLEObject Type="Embed" ProgID="Photoshop.Image.12" ShapeID="_x0000_i1026" DrawAspect="Content" ObjectID="_1585572645" r:id="rId16">
                  <o:FieldCodes>\s</o:FieldCodes>
                </o:OLEObject>
              </w:object>
            </w:r>
          </w:p>
        </w:tc>
      </w:tr>
      <w:tr w:rsidR="00F7578A" w:rsidRPr="00B602ED" w:rsidTr="00F7578A">
        <w:trPr>
          <w:trHeight w:val="25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 конструкция К-7/1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газированных напитков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A" w:rsidRDefault="00F7578A" w:rsidP="00DC7887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02AF87" wp14:editId="441499F2">
                  <wp:extent cx="1514205" cy="1590261"/>
                  <wp:effectExtent l="0" t="0" r="0" b="0"/>
                  <wp:docPr id="5" name="Рисунок 5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62" cy="159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44C3B">
        <w:trPr>
          <w:trHeight w:val="24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752052" w:rsidRDefault="00974118" w:rsidP="00576C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кваса и </w:t>
            </w:r>
            <w:r w:rsidR="005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18" w:rsidRPr="00B602ED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2B2D3" wp14:editId="167347A9">
                  <wp:extent cx="1682430" cy="1717482"/>
                  <wp:effectExtent l="0" t="0" r="0" b="0"/>
                  <wp:docPr id="18" name="Рисунок 18" descr="C:\Users\SaranchukAP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anchukAP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68" cy="17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5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F7578A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1E" w:rsidRPr="00B602ED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C64D12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752052" w:rsidRDefault="006F731E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азово-черноморской хамсы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0CD4C" wp14:editId="5120D192">
                  <wp:extent cx="1733384" cy="1742701"/>
                  <wp:effectExtent l="0" t="0" r="635" b="0"/>
                  <wp:docPr id="17" name="Рисунок 17" descr="C:\Users\SaranchukAP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nchukAP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27" cy="176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10" w:rsidRPr="00B602ED" w:rsidTr="00F44C3B">
        <w:trPr>
          <w:trHeight w:val="267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Pr="00B602ED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F1C10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1F1C10" w:rsidP="004961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кавказских трав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0" w:rsidRDefault="001F1C10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4BCA1" wp14:editId="7D957095">
                  <wp:extent cx="2266121" cy="1486894"/>
                  <wp:effectExtent l="0" t="0" r="1270" b="0"/>
                  <wp:docPr id="12" name="Рисунок 12" descr="\\Adm1\public\ТОРГОВЛЯ\Антон\IMG_6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m1\public\ТОРГОВЛЯ\Антон\IMG_6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121" cy="148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052" w:rsidRPr="00B602ED" w:rsidTr="00F44C3B">
        <w:trPr>
          <w:trHeight w:val="2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Pr="00B602ED" w:rsidRDefault="00752052" w:rsidP="00DC788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752052" w:rsidRDefault="00752052" w:rsidP="0075205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752052" w:rsidP="001F1C1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печатн</w:t>
            </w:r>
            <w:r w:rsidR="003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полиграфической продукции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52" w:rsidRDefault="00752052" w:rsidP="006F16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D0D52" wp14:editId="34C4F31C">
                  <wp:extent cx="2389716" cy="1709530"/>
                  <wp:effectExtent l="0" t="0" r="0" b="5080"/>
                  <wp:docPr id="3" name="Рисунок 3" descr="\\Adm1\public\ТОРГОВЛЯ\Антон\Павильон КИОСК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Павильон КИОСК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82" cy="1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C64D12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C64D12" w:rsidRDefault="00C64D12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C64D12" w:rsidP="001F1C1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хлебобулочных изделий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лотерейных билетов, п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сувениров, товаров народного промысла,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1C10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кавказских трав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C64D12" w:rsidP="006F1600">
            <w:pPr>
              <w:spacing w:after="0" w:line="240" w:lineRule="auto"/>
              <w:ind w:right="-31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F375E" wp14:editId="16EBBB7C">
                  <wp:extent cx="2051437" cy="1690510"/>
                  <wp:effectExtent l="0" t="0" r="6350" b="5080"/>
                  <wp:docPr id="8" name="Рисунок 8" descr="C:\Users\SaranchukAP\Desktop\.Типовое решение т.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nchukAP\Desktop\.Типовое решение т.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55" cy="1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C3B">
              <w:rPr>
                <w:noProof/>
                <w:lang w:eastAsia="ru-RU"/>
              </w:rPr>
              <w:t>»</w:t>
            </w:r>
          </w:p>
        </w:tc>
      </w:tr>
      <w:tr w:rsidR="0019760B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Pr="00B602ED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9760B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гастрольно-концертных билетов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0B" w:rsidRDefault="0019760B" w:rsidP="002F4E7D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3BCF5" wp14:editId="6E64D666">
                  <wp:extent cx="2173878" cy="1335819"/>
                  <wp:effectExtent l="0" t="0" r="0" b="0"/>
                  <wp:docPr id="7" name="Рисунок 7" descr="пост-рис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пост-рис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48" cy="134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B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воздушных шаров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0991" cy="1804946"/>
                  <wp:effectExtent l="0" t="0" r="0" b="5080"/>
                  <wp:docPr id="9" name="Рисунок 9" descr="C:\Users\SaranchukAP\Downloads\s-l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nchukAP\Downloads\s-l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71" cy="18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B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="00F7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срезанных цветов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377BD" wp14:editId="792548DA">
                  <wp:extent cx="1550505" cy="1724366"/>
                  <wp:effectExtent l="0" t="0" r="0" b="0"/>
                  <wp:docPr id="6" name="Рисунок 6" descr="C:\Users\SaranchukAP\Downloads\1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nchukAP\Downloads\1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41" cy="172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C3B" w:rsidRDefault="00F44C3B" w:rsidP="00D1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D" w:rsidRPr="000A42EA" w:rsidRDefault="00B602ED" w:rsidP="009A6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02ED" w:rsidRPr="000A42EA" w:rsidSect="00343F5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FE" w:rsidRDefault="00A664FE" w:rsidP="00B602ED">
      <w:pPr>
        <w:spacing w:after="0" w:line="240" w:lineRule="auto"/>
      </w:pPr>
      <w:r>
        <w:separator/>
      </w:r>
    </w:p>
  </w:endnote>
  <w:endnote w:type="continuationSeparator" w:id="0">
    <w:p w:rsidR="00A664FE" w:rsidRDefault="00A664FE" w:rsidP="00B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FE" w:rsidRDefault="00A664FE" w:rsidP="00B602ED">
      <w:pPr>
        <w:spacing w:after="0" w:line="240" w:lineRule="auto"/>
      </w:pPr>
      <w:r>
        <w:separator/>
      </w:r>
    </w:p>
  </w:footnote>
  <w:footnote w:type="continuationSeparator" w:id="0">
    <w:p w:rsidR="00A664FE" w:rsidRDefault="00A664FE" w:rsidP="00B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5505"/>
      <w:docPartObj>
        <w:docPartGallery w:val="Page Numbers (Top of Page)"/>
        <w:docPartUnique/>
      </w:docPartObj>
    </w:sdtPr>
    <w:sdtEndPr/>
    <w:sdtContent>
      <w:p w:rsidR="0035549E" w:rsidRDefault="00C41596">
        <w:pPr>
          <w:pStyle w:val="a5"/>
          <w:jc w:val="center"/>
        </w:pPr>
        <w:r>
          <w:fldChar w:fldCharType="begin"/>
        </w:r>
        <w:r w:rsidR="0035549E">
          <w:instrText>PAGE   \* MERGEFORMAT</w:instrText>
        </w:r>
        <w:r>
          <w:fldChar w:fldCharType="separate"/>
        </w:r>
        <w:r w:rsidR="009A6467">
          <w:rPr>
            <w:noProof/>
          </w:rPr>
          <w:t>2</w:t>
        </w:r>
        <w:r>
          <w:fldChar w:fldCharType="end"/>
        </w:r>
      </w:p>
    </w:sdtContent>
  </w:sdt>
  <w:p w:rsidR="0035549E" w:rsidRDefault="003554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1"/>
    <w:rsid w:val="000049B9"/>
    <w:rsid w:val="000100C8"/>
    <w:rsid w:val="00033D36"/>
    <w:rsid w:val="00046AA5"/>
    <w:rsid w:val="000702E7"/>
    <w:rsid w:val="000A42EA"/>
    <w:rsid w:val="000A56FF"/>
    <w:rsid w:val="000A7E76"/>
    <w:rsid w:val="000E594C"/>
    <w:rsid w:val="00132435"/>
    <w:rsid w:val="00141D0A"/>
    <w:rsid w:val="00144EA6"/>
    <w:rsid w:val="00150800"/>
    <w:rsid w:val="00192392"/>
    <w:rsid w:val="0019760B"/>
    <w:rsid w:val="001A5651"/>
    <w:rsid w:val="001F1C10"/>
    <w:rsid w:val="002362FD"/>
    <w:rsid w:val="002433A0"/>
    <w:rsid w:val="0025410F"/>
    <w:rsid w:val="002552EF"/>
    <w:rsid w:val="0028009A"/>
    <w:rsid w:val="002846CB"/>
    <w:rsid w:val="002F657E"/>
    <w:rsid w:val="003226B4"/>
    <w:rsid w:val="00341EC5"/>
    <w:rsid w:val="00343F5F"/>
    <w:rsid w:val="003518F2"/>
    <w:rsid w:val="003553FE"/>
    <w:rsid w:val="0035549E"/>
    <w:rsid w:val="0037571C"/>
    <w:rsid w:val="003769D5"/>
    <w:rsid w:val="003B09CF"/>
    <w:rsid w:val="003B3702"/>
    <w:rsid w:val="003B3774"/>
    <w:rsid w:val="003B7FAE"/>
    <w:rsid w:val="003C0AF6"/>
    <w:rsid w:val="003C47A4"/>
    <w:rsid w:val="003E296E"/>
    <w:rsid w:val="003E5F37"/>
    <w:rsid w:val="00403866"/>
    <w:rsid w:val="00440814"/>
    <w:rsid w:val="00446CEE"/>
    <w:rsid w:val="00452EB5"/>
    <w:rsid w:val="00467F85"/>
    <w:rsid w:val="00481778"/>
    <w:rsid w:val="0048552A"/>
    <w:rsid w:val="00485B99"/>
    <w:rsid w:val="004D530C"/>
    <w:rsid w:val="004E26F0"/>
    <w:rsid w:val="004F5711"/>
    <w:rsid w:val="005612B0"/>
    <w:rsid w:val="0057492C"/>
    <w:rsid w:val="00576C51"/>
    <w:rsid w:val="005A2607"/>
    <w:rsid w:val="005B083E"/>
    <w:rsid w:val="005C05FD"/>
    <w:rsid w:val="006321C2"/>
    <w:rsid w:val="0064313C"/>
    <w:rsid w:val="0066042D"/>
    <w:rsid w:val="006624D5"/>
    <w:rsid w:val="00664190"/>
    <w:rsid w:val="00693F4B"/>
    <w:rsid w:val="006D1481"/>
    <w:rsid w:val="006F1600"/>
    <w:rsid w:val="006F731E"/>
    <w:rsid w:val="00700066"/>
    <w:rsid w:val="0070433C"/>
    <w:rsid w:val="0071712F"/>
    <w:rsid w:val="00727EB2"/>
    <w:rsid w:val="00752052"/>
    <w:rsid w:val="00761465"/>
    <w:rsid w:val="007679EA"/>
    <w:rsid w:val="007946FF"/>
    <w:rsid w:val="007B2EE2"/>
    <w:rsid w:val="007E1F65"/>
    <w:rsid w:val="007E6F7E"/>
    <w:rsid w:val="008257C2"/>
    <w:rsid w:val="00826EEA"/>
    <w:rsid w:val="00827999"/>
    <w:rsid w:val="008558BA"/>
    <w:rsid w:val="008866F0"/>
    <w:rsid w:val="00890D44"/>
    <w:rsid w:val="008912A9"/>
    <w:rsid w:val="008A596E"/>
    <w:rsid w:val="008A5E4A"/>
    <w:rsid w:val="0090034C"/>
    <w:rsid w:val="00905C95"/>
    <w:rsid w:val="00920848"/>
    <w:rsid w:val="00933216"/>
    <w:rsid w:val="00943D81"/>
    <w:rsid w:val="00945413"/>
    <w:rsid w:val="00964BB5"/>
    <w:rsid w:val="00974118"/>
    <w:rsid w:val="009965CF"/>
    <w:rsid w:val="009A5F2D"/>
    <w:rsid w:val="009A6467"/>
    <w:rsid w:val="009A6597"/>
    <w:rsid w:val="009C5C16"/>
    <w:rsid w:val="00A13688"/>
    <w:rsid w:val="00A204BE"/>
    <w:rsid w:val="00A46060"/>
    <w:rsid w:val="00A664FE"/>
    <w:rsid w:val="00A74186"/>
    <w:rsid w:val="00A75D8E"/>
    <w:rsid w:val="00A92EFA"/>
    <w:rsid w:val="00A93831"/>
    <w:rsid w:val="00AA768A"/>
    <w:rsid w:val="00AC5A63"/>
    <w:rsid w:val="00AE6B91"/>
    <w:rsid w:val="00B33977"/>
    <w:rsid w:val="00B602ED"/>
    <w:rsid w:val="00B635F2"/>
    <w:rsid w:val="00B844F0"/>
    <w:rsid w:val="00BA001E"/>
    <w:rsid w:val="00BC3435"/>
    <w:rsid w:val="00BD1C6D"/>
    <w:rsid w:val="00BD6BE1"/>
    <w:rsid w:val="00BE2B6A"/>
    <w:rsid w:val="00C01010"/>
    <w:rsid w:val="00C13617"/>
    <w:rsid w:val="00C17CAE"/>
    <w:rsid w:val="00C30B2A"/>
    <w:rsid w:val="00C35571"/>
    <w:rsid w:val="00C41596"/>
    <w:rsid w:val="00C64D12"/>
    <w:rsid w:val="00CA0E91"/>
    <w:rsid w:val="00CB69BC"/>
    <w:rsid w:val="00CC60A5"/>
    <w:rsid w:val="00D122E7"/>
    <w:rsid w:val="00D254B1"/>
    <w:rsid w:val="00D730E6"/>
    <w:rsid w:val="00D83C26"/>
    <w:rsid w:val="00DA27DB"/>
    <w:rsid w:val="00DB54FD"/>
    <w:rsid w:val="00DB7696"/>
    <w:rsid w:val="00DC15F1"/>
    <w:rsid w:val="00E04CA4"/>
    <w:rsid w:val="00E17394"/>
    <w:rsid w:val="00E245C0"/>
    <w:rsid w:val="00E60C2A"/>
    <w:rsid w:val="00E70CC6"/>
    <w:rsid w:val="00E8373E"/>
    <w:rsid w:val="00E9234D"/>
    <w:rsid w:val="00ED47EC"/>
    <w:rsid w:val="00EE2478"/>
    <w:rsid w:val="00F03665"/>
    <w:rsid w:val="00F125A7"/>
    <w:rsid w:val="00F16AF4"/>
    <w:rsid w:val="00F17384"/>
    <w:rsid w:val="00F34FE1"/>
    <w:rsid w:val="00F44C3B"/>
    <w:rsid w:val="00F537BD"/>
    <w:rsid w:val="00F7140D"/>
    <w:rsid w:val="00F74C07"/>
    <w:rsid w:val="00F74C97"/>
    <w:rsid w:val="00F75556"/>
    <w:rsid w:val="00F7578A"/>
    <w:rsid w:val="00F97AC9"/>
    <w:rsid w:val="00FA72B2"/>
    <w:rsid w:val="00FC4FB5"/>
    <w:rsid w:val="00FD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8C13-3759-4E2D-A6A9-693D044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Наталья Викторовна</dc:creator>
  <cp:lastModifiedBy>Зинченко Анастасия Андреевна</cp:lastModifiedBy>
  <cp:revision>5</cp:revision>
  <cp:lastPrinted>2014-12-12T12:27:00Z</cp:lastPrinted>
  <dcterms:created xsi:type="dcterms:W3CDTF">2018-02-22T14:41:00Z</dcterms:created>
  <dcterms:modified xsi:type="dcterms:W3CDTF">2018-04-18T13:04:00Z</dcterms:modified>
</cp:coreProperties>
</file>