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17.08.2022 N 1431</w:t>
              <w:br/>
              <w:t xml:space="preserve">(ред. от 10.03.2023)</w:t>
              <w:br/>
              <w:t xml:space="preserve">"О внесении изменений в некоторые акты Правительства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августа 2022 г. N 1431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НЕКОТОРЫЕ АКТЫ ПРАВИТЕЛЬСТВА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10.03.2023 N 372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10.03.2023 N 372)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8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акты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официального опубликования, за исключением </w:t>
      </w:r>
      <w:hyperlink w:history="0" w:anchor="P186" w:tooltip="е) дополнить пунктом 11(2) следующего содержания:">
        <w:r>
          <w:rPr>
            <w:sz w:val="20"/>
            <w:color w:val="0000ff"/>
          </w:rPr>
          <w:t xml:space="preserve">подпункта "е" пункта 5</w:t>
        </w:r>
      </w:hyperlink>
      <w:r>
        <w:rPr>
          <w:sz w:val="20"/>
        </w:rPr>
        <w:t xml:space="preserve"> изменений, утвержденных настоящим постановлением, в части, касающейся использования усиленной неквалифицированной электронной подписи при подписании жалобы, вступающего в силу с 1 октября 2022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августа 2022 г. N 1431</w:t>
      </w:r>
    </w:p>
    <w:p>
      <w:pPr>
        <w:pStyle w:val="0"/>
        <w:jc w:val="both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АКТЫ ПРАВИТЕЛЬСТВА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" w:tooltip="Постановление Правительства РФ от 10.03.2023 N 372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10.03.2023 N 372)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9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постановлении</w:t>
        </w:r>
      </w:hyperlink>
      <w:r>
        <w:rPr>
          <w:sz w:val="20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2013, N 45, ст. 5807; 2014, N 50, ст. 7113; 2015, N 1, ст. 283; N 8, ст. 1175; 2017, N 20, ст. 2913; N 32, ст. 5065; N 41, ст. 5981; 2018, N 15, ст. 2121; N 40, ст. 6142; 2019, N 47, ст. 6675; 2020, N 46, ст. 7286; 2021, N 4, ст. 685; N 15, ст. 2589; N 27, ст. 5435; N 37, ст. 6498; N 39, ст. 6712; N 45, ст. 7498; 2022, N 6, ст. 901; N 16, ст. 2658; N 19, ст. 3204; N 22, ст. 3690; N 27, ст. 4844):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0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абзаце третьем пункта 2</w:t>
        </w:r>
      </w:hyperlink>
      <w:r>
        <w:rPr>
          <w:sz w:val="20"/>
        </w:rPr>
        <w:t xml:space="preserve"> слова "подсистемы "Единый реестр учета лицензий" федерального реестра" заменить словами "подсистемы "Единый реестр учета лицензий (разрешений)" федерального реестра";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11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пункте 5(6)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тексту слова "учета лицензий" заменить словами "учета лицензий (разрешений)";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слова "присвоения лицензиям" заменить словами "присвоения разрешениям (в том числе лицензиям)";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12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пунктах 5(7)</w:t>
        </w:r>
      </w:hyperlink>
      <w:r>
        <w:rPr>
          <w:sz w:val="20"/>
        </w:rPr>
        <w:t xml:space="preserve"> и </w:t>
      </w:r>
      <w:hyperlink w:history="0" r:id="rId13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5(8)</w:t>
        </w:r>
      </w:hyperlink>
      <w:r>
        <w:rPr>
          <w:sz w:val="20"/>
        </w:rPr>
        <w:t xml:space="preserve"> по тексту слова "учета лицензий" заменить словами "учета лицензий (разрешений)";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14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утвержденном указанным постановлением: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5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слова "учета лицензий" заменить словами "учета лицензий (разрешений)";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подпункт "к" пункта 2</w:t>
        </w:r>
      </w:hyperlink>
      <w:r>
        <w:rPr>
          <w:sz w:val="20"/>
        </w:rPr>
        <w:t xml:space="preserve"> дополнить словом "(разрешений)";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7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пункте 5(2)</w:t>
        </w:r>
      </w:hyperlink>
      <w:r>
        <w:rPr>
          <w:sz w:val="20"/>
        </w:rPr>
        <w:t xml:space="preserve"> слова "о лицензируемых видах деятельности, лицензирующих органах" заменить словами "о видах разрешительной деятельности, об органах, осуществляющих полномочия по предоставлению разрешений (в том числе лицензий),";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</w:t>
      </w:r>
      <w:hyperlink w:history="0" r:id="rId18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Правилах</w:t>
        </w:r>
      </w:hyperlink>
      <w:r>
        <w:rPr>
          <w:sz w:val="20"/>
        </w:rPr>
        <w:t xml:space="preserve"> ведения федеральной государственной информационной системы "Федеральный реестр государственных и муниципальных услуг (функций)", утвержденных указанным постановлением: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9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пункте 22</w:t>
        </w:r>
      </w:hyperlink>
      <w:r>
        <w:rPr>
          <w:sz w:val="20"/>
        </w:rPr>
        <w:t xml:space="preserve"> слова "единого реестра учета лицензий и присвоения лицензиям" заменить словами "единого реестра учета лицензий (разрешений) и присвоения разрешениям (в том числе лицензиям)";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0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указанным Правилам:</w:t>
      </w:r>
    </w:p>
    <w:p>
      <w:pPr>
        <w:pStyle w:val="0"/>
        <w:spacing w:before="200" w:line-rule="auto"/>
        <w:ind w:firstLine="540"/>
        <w:jc w:val="both"/>
      </w:pPr>
      <w:hyperlink w:history="0" r:id="rId21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"ПРАВИЛА</w:t>
      </w:r>
    </w:p>
    <w:p>
      <w:pPr>
        <w:pStyle w:val="0"/>
        <w:jc w:val="center"/>
      </w:pPr>
      <w:r>
        <w:rPr>
          <w:sz w:val="20"/>
        </w:rPr>
        <w:t xml:space="preserve">ФОРМИРОВАНИЯ И ВЕДЕНИЯ ЕДИНОГО РЕЕСТРА УЧЕТА ЛИЦЕНЗИЙ</w:t>
      </w:r>
    </w:p>
    <w:p>
      <w:pPr>
        <w:pStyle w:val="0"/>
        <w:jc w:val="center"/>
      </w:pPr>
      <w:r>
        <w:rPr>
          <w:sz w:val="20"/>
        </w:rPr>
        <w:t xml:space="preserve">(РАЗРЕШЕНИЙ) И ПРИСВОЕНИЯ РАЗРЕШЕНИЯМ (В ТОМ ЧИСЛЕ</w:t>
      </w:r>
    </w:p>
    <w:p>
      <w:pPr>
        <w:pStyle w:val="0"/>
        <w:jc w:val="center"/>
      </w:pPr>
      <w:r>
        <w:rPr>
          <w:sz w:val="20"/>
        </w:rPr>
        <w:t xml:space="preserve">ЛИЦЕНЗИЯМ) РЕГИСТРАЦИОННЫХ НОМЕРОВ С ИСПОЛЬЗОВАНИЕМ</w:t>
      </w:r>
    </w:p>
    <w:p>
      <w:pPr>
        <w:pStyle w:val="0"/>
        <w:jc w:val="center"/>
      </w:pPr>
      <w:r>
        <w:rPr>
          <w:sz w:val="20"/>
        </w:rPr>
        <w:t xml:space="preserve">УКАЗАННОГО РЕЕСТРА";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2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 Настоящие Правила устанавливают порядок формирования и ведения единого реестра учета лицензий (разрешений) (далее - реестр) и присвоения разрешениям (в том числе лицензиям) регистрационных номеров с использованием реестра.";</w:t>
      </w:r>
    </w:p>
    <w:p>
      <w:pPr>
        <w:pStyle w:val="0"/>
        <w:spacing w:before="200" w:line-rule="auto"/>
        <w:ind w:firstLine="540"/>
        <w:jc w:val="both"/>
      </w:pPr>
      <w:hyperlink w:history="0" r:id="rId23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4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слова "лицензирования отдельных видов деятельности" заменить словами "разрешительной деятельности", слова "лицензирующими органами" заменить словами "разрешительными органами";</w:t>
      </w:r>
    </w:p>
    <w:p>
      <w:pPr>
        <w:pStyle w:val="0"/>
        <w:spacing w:before="200" w:line-rule="auto"/>
        <w:ind w:firstLine="540"/>
        <w:jc w:val="both"/>
      </w:pPr>
      <w:hyperlink w:history="0" r:id="rId25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"5. Реестр включает в себя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видов разрешительной деятельности с указанием: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наименования вида разрешительной деятельности, включая сокращенное наименование (под сокращенным наименованием понимается наименование, даваемое разрешительным органом на свое усмотрение виду разрешительной деятельности (одно - на вид разрешительной деятельности) в реестре для целей упрощения публичного отображения в реестре, сокращенное наименование не заменяет полного наименования и носит информационный характер);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ключевых слов, обозначающих вид разрешительной деятельности (формирующихся автоматически и дополняемых разрешительными органами при необходимости), под которыми понимаются слова, ассоциирующиеся с употребляемыми в названии вида разрешительной деятельности словами или синонимичные 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отнесения осуществления вида разрешительной деятельности к полномочиям Российской Федерации, полномочиям Российской Федерации, переданным органам государственной власти субъекта Российской Федерации, полномочиям субъекта Российской Федерации по предметам ведения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архивных записей по виду разрешительной деятельности, под которыми понимаются записи, внесенные ранее и измененные или исключенные (отображаются в публичной части реестра со специальной пометкой "исключено" либо "изменено");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разрешительных органах, их территориальных подразделениях, осуществляющих разрешительную деятельность: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разрешительных органов, их территориальных органов и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адреса мест нахождения разрешительных органов, их территориальных органов и подразделений, сведения об их официальных сайтах в информационно-телекоммуникационной сети "Интернет" (далее - сеть "Интернет") (при наличии) и контактные телефоны;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руководителях разрешительных органов, их территориальных органов и подразделений, об иных уполномоченных на осуществление разрешительной деятельности должностных лицах разрешительных органов, их территориальных органов и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условный номер субъекта Российской Федерации и (или) муниципального образования, на территории которого обладатель разрешения вправе осуществлять деятельность, на которую предоставлено разрешение, присваиваемый субъекту Российской Федерации или муниципальному образованию в автоматическом режиме в реестре;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штатной численности сотрудников, осуществляющих разрешительную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адресе публичного размещения реестра разрешений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ведении лицензионного дела в электронной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привлечении экспертов к осуществлению разрешительной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органе, осуществляющем нормативно-правовое регулирование в сфере соответствующего вида разрешительной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способах осуществления межведомственного информационного взаимодействия в электронной форме в рамках осуществления разрешительной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по вопросам осуществления видов разрешительной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видах обладателей разрешения (юридические лица, индивидуальные предприниматели);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работах (услугах), которые возможно осуществлять в рамках вида разрешительной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документов, необходимых для оценки соответствия соискателя разрешения (обладателя разрешения) обязательным требованиям, предъявляемым к соискателю разрешения (обладателю разрешения);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сроке действия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применении периодического подтверждения соответствия обладателя разрешения обязательным требованиям, предъявляемым к обладателю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порядке применения дистанционной формы оценки;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видах контроля (надзора), осуществляемых в отношении вида разрешительной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возможности получения в электронной форме услуги по разрешительной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грубых нарушений лицензионных требований, а также обязательных требований, за нарушение которых предусмотрено прекращение действия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нормативных правовых актах, регулирующих разрешительную деятельность (включая их структурные единицы в случае, если не весь акт регулирует вид разрешительной деятельности);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форме принятия решения о предоставлении разрешения.";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6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слова "о лицензируемых видах деятельности" заменить словами "о видах разрешительной деятельности";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7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r:id="rId28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"в" пункта 7</w:t>
        </w:r>
      </w:hyperlink>
      <w:r>
        <w:rPr>
          <w:sz w:val="20"/>
        </w:rPr>
        <w:t xml:space="preserve"> слова "лицензирующими органами" заменить словами "разрешительными органами";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9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абзаце втором пункта 8</w:t>
        </w:r>
      </w:hyperlink>
      <w:r>
        <w:rPr>
          <w:sz w:val="20"/>
        </w:rPr>
        <w:t xml:space="preserve"> слова "лицензирующим органам" заменить словами "разрешительным органам";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0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1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слова "лицензирующие органы" заменить словами "разрешительные органы", слова "Лицензирующие органы" заменить словами "Разрешительные органы", слова "лицензирующему органу" заменить словами "разрешительному органу";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2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слова "лицензирующими органами" заменить словами "разрешительными органами", слова "о лицензируемом виде деятельности" заменить словами "о виде разрешительной деятельности";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3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абзаце первом пункта 10</w:t>
        </w:r>
      </w:hyperlink>
      <w:r>
        <w:rPr>
          <w:sz w:val="20"/>
        </w:rPr>
        <w:t xml:space="preserve"> слова "Лицензирующие органы" заменить словами "Разрешительные органы";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4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слова "лицензирующий орган" в соответствующих числе и падеже заменить словами "разрешительный орган" в соответствующих числе и падеже;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5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слова "лицензирующими органами" заменить словами "разрешительными органами", слова "лицензируемый вид деятельности" заменить словами "вид разрешительной деятельности";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6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слова "Лицензирующие органы" заменить словами "Разрешительные органы";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7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и </w:t>
      </w:r>
      <w:hyperlink w:history="0" r:id="rId38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, </w:t>
      </w:r>
      <w:hyperlink w:history="0" r:id="rId39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и </w:t>
      </w:r>
      <w:hyperlink w:history="0" r:id="rId40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"д" пункта 15</w:t>
        </w:r>
      </w:hyperlink>
      <w:r>
        <w:rPr>
          <w:sz w:val="20"/>
        </w:rPr>
        <w:t xml:space="preserve"> слова "лицензирующих органов" заменить словами "разрешительных органов";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41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42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слова "реестров лицензий" заменить словами "реестров разрешений";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43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слова "лицензируемых видах деятельности" заменить словами "видах разрешительной деятельности";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44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слова "лицензируемых видов деятельности" заменить словами "видов разрешительной деятельности";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45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подпункте "б"</w:t>
        </w:r>
      </w:hyperlink>
      <w:r>
        <w:rPr>
          <w:sz w:val="20"/>
        </w:rPr>
        <w:t xml:space="preserve"> слово "лицензирующие" заменить словом "разрешительные";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46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подпункте "в"</w:t>
        </w:r>
      </w:hyperlink>
      <w:r>
        <w:rPr>
          <w:sz w:val="20"/>
        </w:rPr>
        <w:t xml:space="preserve"> слово "лицензирующих" заменить словом "разрешительных";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47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подпункте "е"</w:t>
        </w:r>
      </w:hyperlink>
      <w:r>
        <w:rPr>
          <w:sz w:val="20"/>
        </w:rPr>
        <w:t xml:space="preserve"> слово "лицензиатов" заменить словами "обладателей разрешений";</w:t>
      </w:r>
    </w:p>
    <w:p>
      <w:pPr>
        <w:pStyle w:val="0"/>
        <w:spacing w:before="200" w:line-rule="auto"/>
        <w:ind w:firstLine="540"/>
        <w:jc w:val="both"/>
      </w:pPr>
      <w:hyperlink w:history="0" r:id="rId48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подпункт "ж"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"ж) перечень документов, необходимых для оценки соответствия соискателя разрешения (обладателя разрешения) обязательным требованиям, в том числе лицензионным требованиям;";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49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подпункте "з"</w:t>
        </w:r>
      </w:hyperlink>
      <w:r>
        <w:rPr>
          <w:sz w:val="20"/>
        </w:rPr>
        <w:t xml:space="preserve"> слово "лицензии" заменить словом "разрешения";</w:t>
      </w:r>
    </w:p>
    <w:p>
      <w:pPr>
        <w:pStyle w:val="0"/>
        <w:spacing w:before="200" w:line-rule="auto"/>
        <w:ind w:firstLine="540"/>
        <w:jc w:val="both"/>
      </w:pPr>
      <w:hyperlink w:history="0" r:id="rId50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подпункт "и"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"и) применение периодического подтверждения соответствия обладателя разрешения обязательным требованиям, предъявляемым к обладателю разрешения, в том числе лицензионным требованиям;";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51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подпункте "л"</w:t>
        </w:r>
      </w:hyperlink>
      <w:r>
        <w:rPr>
          <w:sz w:val="20"/>
        </w:rPr>
        <w:t xml:space="preserve"> слова "лицензируемого вида деятельности" заменить словами "вида разрешительной деятельности";</w:t>
      </w:r>
    </w:p>
    <w:p>
      <w:pPr>
        <w:pStyle w:val="0"/>
        <w:spacing w:before="200" w:line-rule="auto"/>
        <w:ind w:firstLine="540"/>
        <w:jc w:val="both"/>
      </w:pPr>
      <w:hyperlink w:history="0" r:id="rId52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подпункт "н"</w:t>
        </w:r>
      </w:hyperlink>
      <w:r>
        <w:rPr>
          <w:sz w:val="20"/>
        </w:rPr>
        <w:t xml:space="preserve"> дополнить словами ", а также обязательных требований, за нарушение которых предусмотрено прекращение действия разрешения";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53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подпункте "о"</w:t>
        </w:r>
      </w:hyperlink>
      <w:r>
        <w:rPr>
          <w:sz w:val="20"/>
        </w:rPr>
        <w:t xml:space="preserve"> слово "лицензии" заменить словом "разрешения";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54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пункте 21</w:t>
        </w:r>
      </w:hyperlink>
      <w:r>
        <w:rPr>
          <w:sz w:val="20"/>
        </w:rPr>
        <w:t xml:space="preserve"> слова "о лицензируемых видах деятельности" заменить словами "о видах разрешительной деятельности";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55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абзацах первом</w:t>
        </w:r>
      </w:hyperlink>
      <w:r>
        <w:rPr>
          <w:sz w:val="20"/>
        </w:rPr>
        <w:t xml:space="preserve"> и </w:t>
      </w:r>
      <w:hyperlink w:history="0" r:id="rId56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втором пункта 22</w:t>
        </w:r>
      </w:hyperlink>
      <w:r>
        <w:rPr>
          <w:sz w:val="20"/>
        </w:rPr>
        <w:t xml:space="preserve"> слово "лицензия" в соответствующих числе и падеже заменить словом "разрешение" в соответствующих числе и падеже;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57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абзаце первом пункта 23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предложении первом слова "предоставляемой лицензии" заменить словами "предоставляемого разрешения";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предложениях втором и третьем слова "номера лицензии" заменить словами "номера разрешения";</w:t>
      </w:r>
    </w:p>
    <w:p>
      <w:pPr>
        <w:pStyle w:val="0"/>
        <w:spacing w:before="200" w:line-rule="auto"/>
        <w:ind w:firstLine="540"/>
        <w:jc w:val="both"/>
      </w:pPr>
      <w:hyperlink w:history="0" r:id="rId58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пункты 24</w:t>
        </w:r>
      </w:hyperlink>
      <w:r>
        <w:rPr>
          <w:sz w:val="20"/>
        </w:rPr>
        <w:t xml:space="preserve"> и </w:t>
      </w:r>
      <w:hyperlink w:history="0" r:id="rId59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"24. Реестр обеспечивает предоставление всей полноты информации о предоставленных разрешениях в государственную автоматизированную информационную систему "Управление", а также возможность разрешительным органам и оператору реестра просматривать указанную информацию (разрешительным органам - в части разрешений, предоставленных в отношении осуществляемого ими вида разрешительной деятельности).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Номер разрешения присваивается в формате Yxxx-xxxxx-xx/xxxxxxxx и состоит из следующих частей: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Y - буквенное обозначение вида разрешительной деятельности в соответствии с пунктом 25(1)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цифры, определяющие код вида разрешительной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цифр, определяющих код разрешительного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цифры, определяющие код региона по месту принятия решения о предоставлении разрешения (при невозможности определения кода региона указывается значение "00");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 цифр, определяющих порядковый номер предоставленного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Присвоенный реестром номер разрешения не подлежит изменению, в том числе в случае изменения сведений в реестре.";</w:t>
      </w:r>
    </w:p>
    <w:p>
      <w:pPr>
        <w:pStyle w:val="0"/>
        <w:spacing w:before="200" w:line-rule="auto"/>
        <w:ind w:firstLine="540"/>
        <w:jc w:val="both"/>
      </w:pPr>
      <w:hyperlink w:history="0" r:id="rId60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25(1)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"25(1). Для обозначения вида разрешительной деятельности применяются следующие буквенные значения: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 - лицензирование;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 - аккредитация;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 -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 - государственная регистрация;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- включение в государственный реестр;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 - выдача заключения, свидетельства;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 - выдача разрешения (допуска);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- сертификация;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 - утверждение (согласование) отдельных действий или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 - выдача экспертизы.";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61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 слова "к лицензируемым видам деятельности" заменить словами "к видам разрешительной деятельности";</w:t>
      </w:r>
    </w:p>
    <w:p>
      <w:pPr>
        <w:pStyle w:val="0"/>
        <w:spacing w:before="200" w:line-rule="auto"/>
        <w:ind w:firstLine="540"/>
        <w:jc w:val="both"/>
      </w:pPr>
      <w:hyperlink w:history="0" r:id="rId62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 28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"28. Реестром обеспечивается получение данных с использованием справочников реестра из федеральной государственной информационной системы "Единый портал государственных и муниципальных услуг (функций)" о фактах предоставления соискателем разрешения, обладателем разрешения, его правопреемником или иным предусмотренным федеральным законом лицом заявления о предоставлении разрешения, внесении изменений в реестр разрешений, периодическом подтверждении соответствия обязательным требованиям, предъявляемым к обладателю разрешения, и прилагаемых к указанным заявлениям документов и о статусе их рассмотрения.";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63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пункте 29</w:t>
        </w:r>
      </w:hyperlink>
      <w:r>
        <w:rPr>
          <w:sz w:val="20"/>
        </w:rPr>
        <w:t xml:space="preserve"> слово "лицензия" в соответствующих числе и падеже заменить словом "разрешение" в соответствующих числе и падеже;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</w:t>
      </w:r>
      <w:hyperlink w:history="0" r:id="rId64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подпункте "р" пункта 1</w:t>
        </w:r>
      </w:hyperlink>
      <w:r>
        <w:rPr>
          <w:sz w:val="20"/>
        </w:rP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указанным постановлением, слова "государственной власти"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</w:t>
      </w:r>
      <w:hyperlink w:history="0" r:id="rId65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абзаце втором пункта 3</w:t>
        </w:r>
      </w:hyperlink>
      <w:r>
        <w:rPr>
          <w:sz w:val="20"/>
        </w:rPr>
        <w:t xml:space="preserve"> и </w:t>
      </w:r>
      <w:hyperlink w:history="0" r:id="rId66" w:tooltip="Постановление Правительства РФ от 24.10.2011 N 861 (ред. от 28.06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------------ Недействующая редакция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требований к региональным порталам государственных и муниципальных услуг (функций), утвержденных указанным постановлением, слова "государственной власти"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67" w:tooltip="Постановление Правительства РФ от 21.04.2018 N 482 (ред. от 30.04.2022) &quot;О государственной информационной системе &quot;Типовое облачное решение по автоматизации контрольной (надзорной) деятельности&quot; (вместе с &quot;Положением о государственной информационной системе &quot;Типовое облачное решение по автоматизации контрольной (надзорной) деятельности&quot;) (с изм. и доп., вступ. в силу с 01.07.2022) ------------ Недействующая редакция {КонсультантПлюс}">
        <w:r>
          <w:rPr>
            <w:sz w:val="20"/>
            <w:color w:val="0000ff"/>
          </w:rPr>
          <w:t xml:space="preserve">Подпункт "д" пункта 3</w:t>
        </w:r>
      </w:hyperlink>
      <w:r>
        <w:rPr>
          <w:sz w:val="20"/>
        </w:rPr>
        <w:t xml:space="preserve"> Положения о государственной информационной системе "Типовое облачное решение по автоматизации контрольной (надзорной) деятельности", утвержденного постановлением Правительства Российской Федерации от 21 апреля 2018 г. N 482 "О государственной информационной системе "Типовое облачное решение по автоматизации контрольной (надзорной) деятельности" (Собрание законодательства Российской Федерации, 2018, N 18, ст. 2633; 2021, N 2, ст. 433; N 30, ст. 5781; 2022, N 19, ст. 3204),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"д) проведение профилактических и контрольных (надзорных) мероприятий, специальных режимов государственного контроля (надзора), оценки соответствия соискателя лицензии, лицензиата лицензионным требованиям, периодического подтверждения соответствия лицензиата лицензионным требованиям, в том числе с использованием мобильного приложения государственной информационной системы, используемого для проведения профилактических и контрольных (надзорных) мероприятий с использованием средств дистанционного взаимодействия;".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</w:t>
      </w:r>
      <w:hyperlink w:history="0" r:id="rId68" w:tooltip="Постановление Правительства РФ от 29.12.2020 N 2343 (ред. от 30.04.2022) &quot;Об утверждении Правил формирования и ведения реестра лицензий и типовой формы выписки из реестра лицензий&quot; ------------ Недействующая редакция {КонсультантПлюс}">
        <w:r>
          <w:rPr>
            <w:sz w:val="20"/>
            <w:color w:val="0000ff"/>
          </w:rPr>
          <w:t xml:space="preserve">Правилах</w:t>
        </w:r>
      </w:hyperlink>
      <w:r>
        <w:rPr>
          <w:sz w:val="20"/>
        </w:rPr>
        <w:t xml:space="preserve"> формирования и ведения реестра лицензий, утвержденных постановлением Правительства Российской Федерации от 29 декабря 2020 г. N 2343 "Об утверждении Правил формирования и ведения реестра лицензий и типовой формы выписки из реестра лицензий" (Собрание законодательства Российской Федерации, 2021, N 2, ст. 395; N 39, ст. 6712):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69" w:tooltip="Постановление Правительства РФ от 29.12.2020 N 2343 (ред. от 30.04.2022) &quot;Об утверждении Правил формирования и ведения реестра лицензий и типовой формы выписки из реестра лицензий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8(5)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"8(5). При внесении изменений в реестр лицензий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в реестре лицензий обеспечивается перенесение в запись о лицензии, предоставленной в более ранний срок, записей о лицензиях, предоставленных в более поздний срок. Регистрационным номером лицензии и датой предоставления лицензии правопреемника реорганизованных юридических лиц считаются соответственно номер записи в реестре лицензий и дата предоставления лицензии, выданной в более ранний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Записи о лицензии, предоставленной в более поздний срок, присваивается статус "прекращена". В указанную запись вносится примечание со ссылкой на номер лицензии, предоставленной в более ранний срок.";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70" w:tooltip="Постановление Правительства РФ от 29.12.2020 N 2343 (ред. от 30.04.2022) &quot;Об утверждении Правил формирования и ведения реестра лицензий и типовой формы выписки из реестра лицензий&quot; ------------ Недействующая редакция {КонсультантПлюс}">
        <w:r>
          <w:rPr>
            <w:sz w:val="20"/>
            <w:color w:val="0000ff"/>
          </w:rPr>
          <w:t xml:space="preserve">абзаце втором пункта 19</w:t>
        </w:r>
      </w:hyperlink>
      <w:r>
        <w:rPr>
          <w:sz w:val="20"/>
        </w:rPr>
        <w:t xml:space="preserve"> слова "государственной власти"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</w:t>
      </w:r>
      <w:hyperlink w:history="0" r:id="rId71" w:tooltip="Постановление Правительства РФ от 16.04.2021 N 604 (ред. от 30.04.2022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&quot; (с изм. и доп., вступ. в силу с 10.08.2022) ------------ Недействующая редакция {КонсультантПлюс}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Правилам формирования и ведения единого реестра контрольных (надзорных) мероприятий, утвержденным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 (Собрание законодательства Российской Федерации, 2021, N 17, ст. 2971; N 30, ст. 5781; 2022, N 19, ст. 3204):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72" w:tooltip="Постановление Правительства РФ от 16.04.2021 N 604 (ред. от 30.04.2022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&quot; (с изм. и доп., вступ. в силу с 10.08.2022)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графы, касающейся статуса отображения в публичном доступе (1 - виден всем; 2 - виден только контролируемому лицу в случае авторизации (на едином портале государственных и муниципальных услуг или в иной информационной системе); 3 - не виден до окончания события (после окончания виден всем), дополнить словами ". Особенности указанного статуса также могут быть установлены сносками к настоящему приложению";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73" w:tooltip="Постановление Правительства РФ от 16.04.2021 N 604 (ред. от 30.04.2022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&quot; (с изм. и доп., вступ. в силу с 10.08.2022) ------------ Недействующая редакция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подраздела "Инспекционный визит" раздела II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855"/>
        <w:gridCol w:w="1700"/>
        <w:gridCol w:w="3968"/>
        <w:gridCol w:w="1700"/>
        <w:gridCol w:w="1700"/>
      </w:tblGrid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2";</w:t>
            </w:r>
          </w:p>
        </w:tc>
      </w:tr>
    </w:tbl>
    <w:p>
      <w:pPr>
        <w:sectPr>
          <w:headerReference w:type="default" r:id="rId74"/>
          <w:headerReference w:type="first" r:id="rId74"/>
          <w:footerReference w:type="default" r:id="rId75"/>
          <w:footerReference w:type="first" r:id="rId7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</w:t>
      </w:r>
      <w:hyperlink w:history="0" r:id="rId76" w:tooltip="Постановление Правительства РФ от 16.04.2021 N 604 (ред. от 30.04.2022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&quot; (с изм. и доп., вступ. в силу с 10.08.2022)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раздела III после слов "текстовое поле" дополнить сноской 17-1;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77" w:tooltip="Постановление Правительства РФ от 16.04.2021 N 604 (ред. от 30.04.2022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&quot; (с изм. и доп., вступ. в силу с 10.08.2022) ------------ Недействующая редакция {КонсультантПлюс}">
        <w:r>
          <w:rPr>
            <w:sz w:val="20"/>
            <w:color w:val="0000ff"/>
          </w:rPr>
          <w:t xml:space="preserve">сноску 14-1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"&lt;14-1&gt; Здесь и далее указываются нарушенное обязательное требование, а также нормативный правовой акт и структурная единица, устанавливающие соответствующее обязательное требование.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текстовым, а нормативные правовые акты и структурные единицы заполняются из реестра обязательных требований (в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"Предмет контрольного (надзорного) мероприятия" конкретного контрольного (надзорного) мероприятия). Исключительно в аналитических целях инспектором заполняется поле значимости последствий нарушения обязательных требований в части причинения вреда (ущерба) охраняемым законом ценностям или степени риска такого нарушения с использованием справочных значений (указанная информация не отображается в публичном доступе; методическое сопровождение указанной деятельности осуществляет Министерство экономического развития Российской Федерации).";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</w:t>
      </w:r>
      <w:hyperlink w:history="0" r:id="rId78" w:tooltip="Постановление Правительства РФ от 16.04.2021 N 604 (ред. от 30.04.2022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&quot; (с изм. и доп., вступ. в силу с 10.08.2022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сноской 17-1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"&lt;17-1&gt; Информация о нарушенных обязательных требованиях заполняется в соответствии со сноской 14-1 и не требует повторного заполнения или отображения в реестре. Отображение указанной информации осуществляется в привязке к акту контрольного (надзорного) мероприятия.".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</w:t>
      </w:r>
      <w:hyperlink w:history="0" r:id="rId79" w:tooltip="Постановление Правительства РФ от 10.03.2022 N 336 (ред. от 24.03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постановлении</w:t>
        </w:r>
      </w:hyperlink>
      <w:r>
        <w:rPr>
          <w:sz w:val="20"/>
        </w:rP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80" w:tooltip="Постановление Правительства РФ от 10.03.2022 N 336 (ред. от 24.03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81" w:tooltip="Постановление Правительства РФ от 10.03.2022 N 336 (ред. от 24.03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82" w:tooltip="Постановление Правительства РФ от 10.03.2022 N 336 (ред. от 24.03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абзац шестой</w:t>
        </w:r>
      </w:hyperlink>
      <w:r>
        <w:rPr>
          <w:sz w:val="20"/>
        </w:rPr>
        <w:t xml:space="preserve"> после слов "внеплановой выездной проверки" дополнить словами ", внепланового инспекционного визита", слова "Внеплановая выездная проверка проводится" заменить словами "Внеплановая выездная проверка и внеплановый инспекционный визит проводятся";</w:t>
      </w:r>
    </w:p>
    <w:p>
      <w:pPr>
        <w:pStyle w:val="0"/>
        <w:spacing w:before="200" w:line-rule="auto"/>
        <w:ind w:firstLine="540"/>
        <w:jc w:val="both"/>
      </w:pPr>
      <w:hyperlink w:history="0" r:id="rId83" w:tooltip="Постановление Правительства РФ от 10.03.2022 N 336 (ред. от 24.03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абзац седьмой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hyperlink w:history="0" r:id="rId84" w:tooltip="Постановление Правительства РФ от 10.03.2022 N 336 (ред. от 24.03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подпункт "б"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85" w:tooltip="Постановление Правительства РФ от 10.03.2022 N 336 (ред. от 24.03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абзацы второй</w:t>
        </w:r>
      </w:hyperlink>
      <w:r>
        <w:rPr>
          <w:sz w:val="20"/>
        </w:rPr>
        <w:t xml:space="preserve"> и </w:t>
      </w:r>
      <w:hyperlink w:history="0" r:id="rId86" w:tooltip="Постановление Правительства РФ от 10.03.2022 N 336 (ред. от 24.03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третий пункта 7</w:t>
        </w:r>
      </w:hyperlink>
      <w:r>
        <w:rPr>
          <w:sz w:val="20"/>
        </w:rPr>
        <w:t xml:space="preserve"> признать утратившими силу;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Пп. "в" п. 5 утратил силу в части дополнения п. 7(1) (</w:t>
            </w:r>
            <w:hyperlink w:history="0" r:id="rId87" w:tooltip="Постановление Правительства РФ от 10.03.2023 N 372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Правительства РФ от 10.03.2023 N 372).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в) </w:t>
      </w:r>
      <w:hyperlink w:history="0" r:id="rId88" w:tooltip="Постановление Правительства РФ от 10.03.2022 N 336 (ред. от 24.03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7(1) и 7(2)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"7(1). Утратил силу. - </w:t>
      </w:r>
      <w:hyperlink w:history="0" r:id="rId89" w:tooltip="Постановление Правительства РФ от 10.03.2023 N 372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10.03.2023 N 372.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7(2). Выдача предписаний по итогам проведения контрольных (надзорных) мероприятий без взаимодействия с контролируемым лицом не допускается.";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90" w:tooltip="Постановление Правительства РФ от 10.03.2022 N 336 (ред. от 24.03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пункте 10(1)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слова "федерального государственного контроля (надзора) в области охраны и использования особо охраняемых природных территорий" заменить словами "государственного контроля (надзора) в области охраны и использования особо охраняемых природных территорий";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предложение второе дополнить словами "с составлением акта контрольного (надзорного) мероприятия и принятием решений, предусмотренных </w:t>
      </w:r>
      <w:hyperlink w:history="0" r:id="rId91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пунктом 3 части 2 статьи 90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</w:t>
      </w:r>
      <w:hyperlink w:history="0" r:id="rId92" w:tooltip="Постановление Правительства РФ от 10.03.2022 N 336 (ред. от 24.03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дополнить словами ",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(тарифов)";</w:t>
      </w:r>
    </w:p>
    <w:bookmarkStart w:id="186" w:name="P186"/>
    <w:bookmarkEnd w:id="1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</w:t>
      </w:r>
      <w:hyperlink w:history="0" r:id="rId93" w:tooltip="Постановление Правительства РФ от 10.03.2022 N 336 (ред. от 24.03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11(2)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w:history="0" r:id="rId94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главой 9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17.08.2022 N 1431</w:t>
            <w:br/>
            <w:t>(ред. от 10.03.2023)</w:t>
            <w:br/>
            <w:t>"О внесении изменений в некоторые акты Правител...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17.08.2022 N 1431</w:t>
            <w:br/>
            <w:t>(ред. от 10.03.2023)</w:t>
            <w:br/>
            <w:t>"О внесении изменений в некоторые акты Правител...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42296&amp;dst=100006" TargetMode = "External"/>
	<Relationship Id="rId8" Type="http://schemas.openxmlformats.org/officeDocument/2006/relationships/hyperlink" Target="https://login.consultant.ru/link/?req=doc&amp;base=LAW&amp;n=442296&amp;dst=100006" TargetMode = "External"/>
	<Relationship Id="rId9" Type="http://schemas.openxmlformats.org/officeDocument/2006/relationships/hyperlink" Target="https://login.consultant.ru/link/?req=doc&amp;base=LAW&amp;n=420644" TargetMode = "External"/>
	<Relationship Id="rId10" Type="http://schemas.openxmlformats.org/officeDocument/2006/relationships/hyperlink" Target="https://login.consultant.ru/link/?req=doc&amp;base=LAW&amp;n=420644&amp;dst=253" TargetMode = "External"/>
	<Relationship Id="rId11" Type="http://schemas.openxmlformats.org/officeDocument/2006/relationships/hyperlink" Target="https://login.consultant.ru/link/?req=doc&amp;base=LAW&amp;n=420644&amp;dst=250" TargetMode = "External"/>
	<Relationship Id="rId12" Type="http://schemas.openxmlformats.org/officeDocument/2006/relationships/hyperlink" Target="https://login.consultant.ru/link/?req=doc&amp;base=LAW&amp;n=420644&amp;dst=251" TargetMode = "External"/>
	<Relationship Id="rId13" Type="http://schemas.openxmlformats.org/officeDocument/2006/relationships/hyperlink" Target="https://login.consultant.ru/link/?req=doc&amp;base=LAW&amp;n=420644&amp;dst=252" TargetMode = "External"/>
	<Relationship Id="rId14" Type="http://schemas.openxmlformats.org/officeDocument/2006/relationships/hyperlink" Target="https://login.consultant.ru/link/?req=doc&amp;base=LAW&amp;n=420644&amp;dst=100023" TargetMode = "External"/>
	<Relationship Id="rId15" Type="http://schemas.openxmlformats.org/officeDocument/2006/relationships/hyperlink" Target="https://login.consultant.ru/link/?req=doc&amp;base=LAW&amp;n=420644&amp;dst=254" TargetMode = "External"/>
	<Relationship Id="rId16" Type="http://schemas.openxmlformats.org/officeDocument/2006/relationships/hyperlink" Target="https://login.consultant.ru/link/?req=doc&amp;base=LAW&amp;n=420644&amp;dst=100345" TargetMode = "External"/>
	<Relationship Id="rId17" Type="http://schemas.openxmlformats.org/officeDocument/2006/relationships/hyperlink" Target="https://login.consultant.ru/link/?req=doc&amp;base=LAW&amp;n=420644&amp;dst=100346" TargetMode = "External"/>
	<Relationship Id="rId18" Type="http://schemas.openxmlformats.org/officeDocument/2006/relationships/hyperlink" Target="https://login.consultant.ru/link/?req=doc&amp;base=LAW&amp;n=420644&amp;dst=406" TargetMode = "External"/>
	<Relationship Id="rId19" Type="http://schemas.openxmlformats.org/officeDocument/2006/relationships/hyperlink" Target="https://login.consultant.ru/link/?req=doc&amp;base=LAW&amp;n=420644&amp;dst=100349" TargetMode = "External"/>
	<Relationship Id="rId20" Type="http://schemas.openxmlformats.org/officeDocument/2006/relationships/hyperlink" Target="https://login.consultant.ru/link/?req=doc&amp;base=LAW&amp;n=420644&amp;dst=263" TargetMode = "External"/>
	<Relationship Id="rId21" Type="http://schemas.openxmlformats.org/officeDocument/2006/relationships/hyperlink" Target="https://login.consultant.ru/link/?req=doc&amp;base=LAW&amp;n=420644&amp;dst=263" TargetMode = "External"/>
	<Relationship Id="rId22" Type="http://schemas.openxmlformats.org/officeDocument/2006/relationships/hyperlink" Target="https://login.consultant.ru/link/?req=doc&amp;base=LAW&amp;n=420644&amp;dst=264" TargetMode = "External"/>
	<Relationship Id="rId23" Type="http://schemas.openxmlformats.org/officeDocument/2006/relationships/hyperlink" Target="https://login.consultant.ru/link/?req=doc&amp;base=LAW&amp;n=420644&amp;dst=265" TargetMode = "External"/>
	<Relationship Id="rId24" Type="http://schemas.openxmlformats.org/officeDocument/2006/relationships/hyperlink" Target="https://login.consultant.ru/link/?req=doc&amp;base=LAW&amp;n=420644&amp;dst=266" TargetMode = "External"/>
	<Relationship Id="rId25" Type="http://schemas.openxmlformats.org/officeDocument/2006/relationships/hyperlink" Target="https://login.consultant.ru/link/?req=doc&amp;base=LAW&amp;n=420644&amp;dst=268" TargetMode = "External"/>
	<Relationship Id="rId26" Type="http://schemas.openxmlformats.org/officeDocument/2006/relationships/hyperlink" Target="https://login.consultant.ru/link/?req=doc&amp;base=LAW&amp;n=420644&amp;dst=297" TargetMode = "External"/>
	<Relationship Id="rId27" Type="http://schemas.openxmlformats.org/officeDocument/2006/relationships/hyperlink" Target="https://login.consultant.ru/link/?req=doc&amp;base=LAW&amp;n=420644&amp;dst=300" TargetMode = "External"/>
	<Relationship Id="rId28" Type="http://schemas.openxmlformats.org/officeDocument/2006/relationships/hyperlink" Target="https://login.consultant.ru/link/?req=doc&amp;base=LAW&amp;n=420644&amp;dst=301" TargetMode = "External"/>
	<Relationship Id="rId29" Type="http://schemas.openxmlformats.org/officeDocument/2006/relationships/hyperlink" Target="https://login.consultant.ru/link/?req=doc&amp;base=LAW&amp;n=420644&amp;dst=303" TargetMode = "External"/>
	<Relationship Id="rId30" Type="http://schemas.openxmlformats.org/officeDocument/2006/relationships/hyperlink" Target="https://login.consultant.ru/link/?req=doc&amp;base=LAW&amp;n=420644&amp;dst=304" TargetMode = "External"/>
	<Relationship Id="rId31" Type="http://schemas.openxmlformats.org/officeDocument/2006/relationships/hyperlink" Target="https://login.consultant.ru/link/?req=doc&amp;base=LAW&amp;n=420644&amp;dst=305" TargetMode = "External"/>
	<Relationship Id="rId32" Type="http://schemas.openxmlformats.org/officeDocument/2006/relationships/hyperlink" Target="https://login.consultant.ru/link/?req=doc&amp;base=LAW&amp;n=420644&amp;dst=306" TargetMode = "External"/>
	<Relationship Id="rId33" Type="http://schemas.openxmlformats.org/officeDocument/2006/relationships/hyperlink" Target="https://login.consultant.ru/link/?req=doc&amp;base=LAW&amp;n=420644&amp;dst=307" TargetMode = "External"/>
	<Relationship Id="rId34" Type="http://schemas.openxmlformats.org/officeDocument/2006/relationships/hyperlink" Target="https://login.consultant.ru/link/?req=doc&amp;base=LAW&amp;n=420644&amp;dst=311" TargetMode = "External"/>
	<Relationship Id="rId35" Type="http://schemas.openxmlformats.org/officeDocument/2006/relationships/hyperlink" Target="https://login.consultant.ru/link/?req=doc&amp;base=LAW&amp;n=420644&amp;dst=313" TargetMode = "External"/>
	<Relationship Id="rId36" Type="http://schemas.openxmlformats.org/officeDocument/2006/relationships/hyperlink" Target="https://login.consultant.ru/link/?req=doc&amp;base=LAW&amp;n=420644&amp;dst=314" TargetMode = "External"/>
	<Relationship Id="rId37" Type="http://schemas.openxmlformats.org/officeDocument/2006/relationships/hyperlink" Target="https://login.consultant.ru/link/?req=doc&amp;base=LAW&amp;n=420644&amp;dst=315" TargetMode = "External"/>
	<Relationship Id="rId38" Type="http://schemas.openxmlformats.org/officeDocument/2006/relationships/hyperlink" Target="https://login.consultant.ru/link/?req=doc&amp;base=LAW&amp;n=420644&amp;dst=318" TargetMode = "External"/>
	<Relationship Id="rId39" Type="http://schemas.openxmlformats.org/officeDocument/2006/relationships/hyperlink" Target="https://login.consultant.ru/link/?req=doc&amp;base=LAW&amp;n=420644&amp;dst=320" TargetMode = "External"/>
	<Relationship Id="rId40" Type="http://schemas.openxmlformats.org/officeDocument/2006/relationships/hyperlink" Target="https://login.consultant.ru/link/?req=doc&amp;base=LAW&amp;n=420644&amp;dst=321" TargetMode = "External"/>
	<Relationship Id="rId41" Type="http://schemas.openxmlformats.org/officeDocument/2006/relationships/hyperlink" Target="https://login.consultant.ru/link/?req=doc&amp;base=LAW&amp;n=420644&amp;dst=329" TargetMode = "External"/>
	<Relationship Id="rId42" Type="http://schemas.openxmlformats.org/officeDocument/2006/relationships/hyperlink" Target="https://login.consultant.ru/link/?req=doc&amp;base=LAW&amp;n=420644&amp;dst=329" TargetMode = "External"/>
	<Relationship Id="rId43" Type="http://schemas.openxmlformats.org/officeDocument/2006/relationships/hyperlink" Target="https://login.consultant.ru/link/?req=doc&amp;base=LAW&amp;n=420644&amp;dst=330" TargetMode = "External"/>
	<Relationship Id="rId44" Type="http://schemas.openxmlformats.org/officeDocument/2006/relationships/hyperlink" Target="https://login.consultant.ru/link/?req=doc&amp;base=LAW&amp;n=420644&amp;dst=331" TargetMode = "External"/>
	<Relationship Id="rId45" Type="http://schemas.openxmlformats.org/officeDocument/2006/relationships/hyperlink" Target="https://login.consultant.ru/link/?req=doc&amp;base=LAW&amp;n=420644&amp;dst=332" TargetMode = "External"/>
	<Relationship Id="rId46" Type="http://schemas.openxmlformats.org/officeDocument/2006/relationships/hyperlink" Target="https://login.consultant.ru/link/?req=doc&amp;base=LAW&amp;n=420644&amp;dst=333" TargetMode = "External"/>
	<Relationship Id="rId47" Type="http://schemas.openxmlformats.org/officeDocument/2006/relationships/hyperlink" Target="https://login.consultant.ru/link/?req=doc&amp;base=LAW&amp;n=420644&amp;dst=336" TargetMode = "External"/>
	<Relationship Id="rId48" Type="http://schemas.openxmlformats.org/officeDocument/2006/relationships/hyperlink" Target="https://login.consultant.ru/link/?req=doc&amp;base=LAW&amp;n=420644&amp;dst=337" TargetMode = "External"/>
	<Relationship Id="rId49" Type="http://schemas.openxmlformats.org/officeDocument/2006/relationships/hyperlink" Target="https://login.consultant.ru/link/?req=doc&amp;base=LAW&amp;n=420644&amp;dst=338" TargetMode = "External"/>
	<Relationship Id="rId50" Type="http://schemas.openxmlformats.org/officeDocument/2006/relationships/hyperlink" Target="https://login.consultant.ru/link/?req=doc&amp;base=LAW&amp;n=420644&amp;dst=339" TargetMode = "External"/>
	<Relationship Id="rId51" Type="http://schemas.openxmlformats.org/officeDocument/2006/relationships/hyperlink" Target="https://login.consultant.ru/link/?req=doc&amp;base=LAW&amp;n=420644&amp;dst=341" TargetMode = "External"/>
	<Relationship Id="rId52" Type="http://schemas.openxmlformats.org/officeDocument/2006/relationships/hyperlink" Target="https://login.consultant.ru/link/?req=doc&amp;base=LAW&amp;n=420644&amp;dst=343" TargetMode = "External"/>
	<Relationship Id="rId53" Type="http://schemas.openxmlformats.org/officeDocument/2006/relationships/hyperlink" Target="https://login.consultant.ru/link/?req=doc&amp;base=LAW&amp;n=420644&amp;dst=344" TargetMode = "External"/>
	<Relationship Id="rId54" Type="http://schemas.openxmlformats.org/officeDocument/2006/relationships/hyperlink" Target="https://login.consultant.ru/link/?req=doc&amp;base=LAW&amp;n=420644&amp;dst=347" TargetMode = "External"/>
	<Relationship Id="rId55" Type="http://schemas.openxmlformats.org/officeDocument/2006/relationships/hyperlink" Target="https://login.consultant.ru/link/?req=doc&amp;base=LAW&amp;n=420644&amp;dst=348" TargetMode = "External"/>
	<Relationship Id="rId56" Type="http://schemas.openxmlformats.org/officeDocument/2006/relationships/hyperlink" Target="https://login.consultant.ru/link/?req=doc&amp;base=LAW&amp;n=420644&amp;dst=349" TargetMode = "External"/>
	<Relationship Id="rId57" Type="http://schemas.openxmlformats.org/officeDocument/2006/relationships/hyperlink" Target="https://login.consultant.ru/link/?req=doc&amp;base=LAW&amp;n=420644&amp;dst=352" TargetMode = "External"/>
	<Relationship Id="rId58" Type="http://schemas.openxmlformats.org/officeDocument/2006/relationships/hyperlink" Target="https://login.consultant.ru/link/?req=doc&amp;base=LAW&amp;n=420644&amp;dst=354" TargetMode = "External"/>
	<Relationship Id="rId59" Type="http://schemas.openxmlformats.org/officeDocument/2006/relationships/hyperlink" Target="https://login.consultant.ru/link/?req=doc&amp;base=LAW&amp;n=420644&amp;dst=355" TargetMode = "External"/>
	<Relationship Id="rId60" Type="http://schemas.openxmlformats.org/officeDocument/2006/relationships/hyperlink" Target="https://login.consultant.ru/link/?req=doc&amp;base=LAW&amp;n=420644&amp;dst=263" TargetMode = "External"/>
	<Relationship Id="rId61" Type="http://schemas.openxmlformats.org/officeDocument/2006/relationships/hyperlink" Target="https://login.consultant.ru/link/?req=doc&amp;base=LAW&amp;n=420644&amp;dst=361" TargetMode = "External"/>
	<Relationship Id="rId62" Type="http://schemas.openxmlformats.org/officeDocument/2006/relationships/hyperlink" Target="https://login.consultant.ru/link/?req=doc&amp;base=LAW&amp;n=420644&amp;dst=363" TargetMode = "External"/>
	<Relationship Id="rId63" Type="http://schemas.openxmlformats.org/officeDocument/2006/relationships/hyperlink" Target="https://login.consultant.ru/link/?req=doc&amp;base=LAW&amp;n=420644&amp;dst=364" TargetMode = "External"/>
	<Relationship Id="rId64" Type="http://schemas.openxmlformats.org/officeDocument/2006/relationships/hyperlink" Target="https://login.consultant.ru/link/?req=doc&amp;base=LAW&amp;n=420644&amp;dst=247" TargetMode = "External"/>
	<Relationship Id="rId65" Type="http://schemas.openxmlformats.org/officeDocument/2006/relationships/hyperlink" Target="https://login.consultant.ru/link/?req=doc&amp;base=LAW&amp;n=420644&amp;dst=100213" TargetMode = "External"/>
	<Relationship Id="rId66" Type="http://schemas.openxmlformats.org/officeDocument/2006/relationships/hyperlink" Target="https://login.consultant.ru/link/?req=doc&amp;base=LAW&amp;n=420644&amp;dst=100221" TargetMode = "External"/>
	<Relationship Id="rId67" Type="http://schemas.openxmlformats.org/officeDocument/2006/relationships/hyperlink" Target="https://login.consultant.ru/link/?req=doc&amp;base=LAW&amp;n=416593&amp;dst=11" TargetMode = "External"/>
	<Relationship Id="rId68" Type="http://schemas.openxmlformats.org/officeDocument/2006/relationships/hyperlink" Target="https://login.consultant.ru/link/?req=doc&amp;base=LAW&amp;n=416561&amp;dst=100012" TargetMode = "External"/>
	<Relationship Id="rId69" Type="http://schemas.openxmlformats.org/officeDocument/2006/relationships/hyperlink" Target="https://login.consultant.ru/link/?req=doc&amp;base=LAW&amp;n=416561&amp;dst=100012" TargetMode = "External"/>
	<Relationship Id="rId70" Type="http://schemas.openxmlformats.org/officeDocument/2006/relationships/hyperlink" Target="https://login.consultant.ru/link/?req=doc&amp;base=LAW&amp;n=416561&amp;dst=100077" TargetMode = "External"/>
	<Relationship Id="rId71" Type="http://schemas.openxmlformats.org/officeDocument/2006/relationships/hyperlink" Target="https://login.consultant.ru/link/?req=doc&amp;base=LAW&amp;n=416885&amp;dst=100107" TargetMode = "External"/>
	<Relationship Id="rId72" Type="http://schemas.openxmlformats.org/officeDocument/2006/relationships/hyperlink" Target="https://login.consultant.ru/link/?req=doc&amp;base=LAW&amp;n=416885&amp;dst=100111" TargetMode = "External"/>
	<Relationship Id="rId73" Type="http://schemas.openxmlformats.org/officeDocument/2006/relationships/hyperlink" Target="https://login.consultant.ru/link/?req=doc&amp;base=LAW&amp;n=416885&amp;dst=100775" TargetMode = "External"/>
	<Relationship Id="rId74" Type="http://schemas.openxmlformats.org/officeDocument/2006/relationships/header" Target="header2.xml"/>
	<Relationship Id="rId75" Type="http://schemas.openxmlformats.org/officeDocument/2006/relationships/footer" Target="footer2.xml"/>
	<Relationship Id="rId76" Type="http://schemas.openxmlformats.org/officeDocument/2006/relationships/hyperlink" Target="https://login.consultant.ru/link/?req=doc&amp;base=LAW&amp;n=416885&amp;dst=101285" TargetMode = "External"/>
	<Relationship Id="rId77" Type="http://schemas.openxmlformats.org/officeDocument/2006/relationships/hyperlink" Target="https://login.consultant.ru/link/?req=doc&amp;base=LAW&amp;n=416885&amp;dst=404" TargetMode = "External"/>
	<Relationship Id="rId78" Type="http://schemas.openxmlformats.org/officeDocument/2006/relationships/hyperlink" Target="https://login.consultant.ru/link/?req=doc&amp;base=LAW&amp;n=416885&amp;dst=100107" TargetMode = "External"/>
	<Relationship Id="rId79" Type="http://schemas.openxmlformats.org/officeDocument/2006/relationships/hyperlink" Target="https://login.consultant.ru/link/?req=doc&amp;base=LAW&amp;n=412615" TargetMode = "External"/>
	<Relationship Id="rId80" Type="http://schemas.openxmlformats.org/officeDocument/2006/relationships/hyperlink" Target="https://login.consultant.ru/link/?req=doc&amp;base=LAW&amp;n=412615&amp;dst=100060" TargetMode = "External"/>
	<Relationship Id="rId81" Type="http://schemas.openxmlformats.org/officeDocument/2006/relationships/hyperlink" Target="https://login.consultant.ru/link/?req=doc&amp;base=LAW&amp;n=412615&amp;dst=100027" TargetMode = "External"/>
	<Relationship Id="rId82" Type="http://schemas.openxmlformats.org/officeDocument/2006/relationships/hyperlink" Target="https://login.consultant.ru/link/?req=doc&amp;base=LAW&amp;n=412615&amp;dst=100032" TargetMode = "External"/>
	<Relationship Id="rId83" Type="http://schemas.openxmlformats.org/officeDocument/2006/relationships/hyperlink" Target="https://login.consultant.ru/link/?req=doc&amp;base=LAW&amp;n=412615&amp;dst=100033" TargetMode = "External"/>
	<Relationship Id="rId84" Type="http://schemas.openxmlformats.org/officeDocument/2006/relationships/hyperlink" Target="https://login.consultant.ru/link/?req=doc&amp;base=LAW&amp;n=412615&amp;dst=100035" TargetMode = "External"/>
	<Relationship Id="rId85" Type="http://schemas.openxmlformats.org/officeDocument/2006/relationships/hyperlink" Target="https://login.consultant.ru/link/?req=doc&amp;base=LAW&amp;n=412615&amp;dst=100049" TargetMode = "External"/>
	<Relationship Id="rId86" Type="http://schemas.openxmlformats.org/officeDocument/2006/relationships/hyperlink" Target="https://login.consultant.ru/link/?req=doc&amp;base=LAW&amp;n=412615&amp;dst=100050" TargetMode = "External"/>
	<Relationship Id="rId87" Type="http://schemas.openxmlformats.org/officeDocument/2006/relationships/hyperlink" Target="https://login.consultant.ru/link/?req=doc&amp;base=LAW&amp;n=442296&amp;dst=100006" TargetMode = "External"/>
	<Relationship Id="rId88" Type="http://schemas.openxmlformats.org/officeDocument/2006/relationships/hyperlink" Target="https://login.consultant.ru/link/?req=doc&amp;base=LAW&amp;n=412615" TargetMode = "External"/>
	<Relationship Id="rId89" Type="http://schemas.openxmlformats.org/officeDocument/2006/relationships/hyperlink" Target="https://login.consultant.ru/link/?req=doc&amp;base=LAW&amp;n=442296&amp;dst=100006" TargetMode = "External"/>
	<Relationship Id="rId90" Type="http://schemas.openxmlformats.org/officeDocument/2006/relationships/hyperlink" Target="https://login.consultant.ru/link/?req=doc&amp;base=LAW&amp;n=412615&amp;dst=100065" TargetMode = "External"/>
	<Relationship Id="rId91" Type="http://schemas.openxmlformats.org/officeDocument/2006/relationships/hyperlink" Target="https://login.consultant.ru/link/?req=doc&amp;base=LAW&amp;n=480240&amp;dst=101001" TargetMode = "External"/>
	<Relationship Id="rId92" Type="http://schemas.openxmlformats.org/officeDocument/2006/relationships/hyperlink" Target="https://login.consultant.ru/link/?req=doc&amp;base=LAW&amp;n=412615&amp;dst=100066" TargetMode = "External"/>
	<Relationship Id="rId93" Type="http://schemas.openxmlformats.org/officeDocument/2006/relationships/hyperlink" Target="https://login.consultant.ru/link/?req=doc&amp;base=LAW&amp;n=412615" TargetMode = "External"/>
	<Relationship Id="rId94" Type="http://schemas.openxmlformats.org/officeDocument/2006/relationships/hyperlink" Target="https://login.consultant.ru/link/?req=doc&amp;base=LAW&amp;n=480240&amp;dst=10042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17.08.2022 N 1431
(ред. от 10.03.2023)
"О внесении изменений в некоторые акты Правительства Российской Федерации"</dc:title>
  <dcterms:created xsi:type="dcterms:W3CDTF">2024-11-26T12:54:37Z</dcterms:created>
</cp:coreProperties>
</file>