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819"/>
      </w:tblGrid>
      <w:tr w:rsidR="009A0391" w:rsidTr="003717CC">
        <w:tc>
          <w:tcPr>
            <w:tcW w:w="5211" w:type="dxa"/>
          </w:tcPr>
          <w:p w:rsidR="009A0391" w:rsidRDefault="009A0391" w:rsidP="00806F9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9A0391" w:rsidRDefault="009A0391" w:rsidP="00D60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5A6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0781" w:rsidRDefault="00D60781" w:rsidP="00D60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391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D676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806F98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муниципального образования </w:t>
            </w:r>
          </w:p>
          <w:p w:rsidR="009A0391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9A0391" w:rsidRDefault="009A0391" w:rsidP="000D1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D1E43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46CE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D1E4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9A0391" w:rsidRDefault="009A0391" w:rsidP="00806F9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6F98" w:rsidRDefault="00806F98" w:rsidP="00806F9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D1E43" w:rsidRDefault="000D1E43" w:rsidP="000D1E43">
      <w:pPr>
        <w:pStyle w:val="ab"/>
        <w:ind w:firstLine="0"/>
        <w:jc w:val="center"/>
        <w:rPr>
          <w:szCs w:val="24"/>
        </w:rPr>
      </w:pPr>
      <w:r>
        <w:rPr>
          <w:szCs w:val="24"/>
        </w:rPr>
        <w:t>ИЗМЕНЕНИЯ,</w:t>
      </w:r>
    </w:p>
    <w:p w:rsidR="000D1E43" w:rsidRDefault="000D1E43" w:rsidP="000D1E43">
      <w:pPr>
        <w:pStyle w:val="ab"/>
        <w:ind w:firstLine="0"/>
        <w:jc w:val="center"/>
        <w:rPr>
          <w:szCs w:val="24"/>
        </w:rPr>
      </w:pPr>
      <w:r>
        <w:rPr>
          <w:szCs w:val="24"/>
        </w:rPr>
        <w:t xml:space="preserve">внесенные в решение Думы муниципального образования </w:t>
      </w:r>
    </w:p>
    <w:p w:rsidR="000D1E43" w:rsidRDefault="000D1E43" w:rsidP="000D1E43">
      <w:pPr>
        <w:pStyle w:val="ab"/>
        <w:ind w:firstLine="0"/>
        <w:jc w:val="center"/>
        <w:rPr>
          <w:szCs w:val="24"/>
        </w:rPr>
      </w:pPr>
      <w:r>
        <w:rPr>
          <w:szCs w:val="24"/>
        </w:rPr>
        <w:t xml:space="preserve">город-курорт Геленджик от 27 октября 2017 года №684 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0D1E43">
        <w:rPr>
          <w:szCs w:val="24"/>
        </w:rPr>
        <w:t>«</w:t>
      </w:r>
      <w:r w:rsidRPr="000D1E4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Об утверждении порядка согласования и утверждения 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0D1E4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 индивидуальном порядке платы за подключение 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0D1E4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(технологическое присоединение) объектов 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0D1E4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капитального строительства к централизованным 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D1E43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водоснабжения и (или) водоотведения </w:t>
      </w:r>
      <w:r w:rsidRPr="000D1E43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0D1E43" w:rsidRPr="000D1E43" w:rsidRDefault="000D1E43" w:rsidP="000D1E43">
      <w:pPr>
        <w:pStyle w:val="ab"/>
        <w:ind w:firstLine="0"/>
        <w:jc w:val="center"/>
        <w:rPr>
          <w:szCs w:val="24"/>
        </w:rPr>
      </w:pPr>
      <w:r w:rsidRPr="000D1E43">
        <w:rPr>
          <w:szCs w:val="28"/>
        </w:rPr>
        <w:t>муниципальном образовании город-курорт Геленджик»</w:t>
      </w:r>
    </w:p>
    <w:p w:rsidR="000D1E43" w:rsidRPr="000D1E43" w:rsidRDefault="000D1E43" w:rsidP="000D1E43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0D1E43" w:rsidRDefault="000D1E43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</w:p>
    <w:p w:rsidR="005768D5" w:rsidRDefault="000D1E43" w:rsidP="000D1E43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131E20">
        <w:rPr>
          <w:rFonts w:ascii="Times New Roman" w:hAnsi="Times New Roman" w:cs="Times New Roman"/>
          <w:sz w:val="28"/>
          <w:szCs w:val="28"/>
        </w:rPr>
        <w:t>1. Подпункт 3 пункта 2.</w:t>
      </w:r>
      <w:r w:rsidR="00D67688">
        <w:rPr>
          <w:rFonts w:ascii="Times New Roman" w:hAnsi="Times New Roman" w:cs="Times New Roman"/>
          <w:sz w:val="28"/>
          <w:szCs w:val="28"/>
        </w:rPr>
        <w:t>2</w:t>
      </w:r>
      <w:r w:rsidRPr="00131E20">
        <w:rPr>
          <w:rFonts w:ascii="Times New Roman" w:hAnsi="Times New Roman" w:cs="Times New Roman"/>
          <w:sz w:val="28"/>
          <w:szCs w:val="28"/>
        </w:rPr>
        <w:t xml:space="preserve"> </w:t>
      </w:r>
      <w:r w:rsidR="00131E20" w:rsidRPr="00131E20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1B1F91" w:rsidRDefault="000D1E43" w:rsidP="000D1E43">
      <w:pPr>
        <w:shd w:val="clear" w:color="auto" w:fill="FFFFFF"/>
        <w:ind w:firstLine="709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68D5">
        <w:rPr>
          <w:rFonts w:ascii="Times New Roman" w:hAnsi="Times New Roman" w:cs="Times New Roman"/>
          <w:sz w:val="28"/>
          <w:szCs w:val="28"/>
        </w:rPr>
        <w:t xml:space="preserve">3) </w:t>
      </w:r>
      <w:r w:rsidR="00D67688">
        <w:rPr>
          <w:rFonts w:ascii="Times New Roman" w:hAnsi="Times New Roman" w:cs="Times New Roman"/>
          <w:sz w:val="28"/>
          <w:szCs w:val="28"/>
        </w:rPr>
        <w:t>о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боснование расходов на осуществление мероприятий по увеличению мощности (пропускной способности) централизованных систем холодного водоснабжения и (или) водоотведения, в том числе расходов на реконструкцию и (или) модернизацию существующих объектов этих систем, финансирование которых предусмотрено за счет платы за подключение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(технологическое присоединение)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устанавливаемой в индивидуальном порядке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приложением документов и материалов, подтверждающих произведенный расчет».</w:t>
      </w:r>
    </w:p>
    <w:p w:rsidR="00D94D7D" w:rsidRDefault="00D94D7D" w:rsidP="000D1E43">
      <w:pPr>
        <w:shd w:val="clear" w:color="auto" w:fill="FFFFFF"/>
        <w:ind w:firstLine="709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Пункт 2.3 приложения к решению изложить в следующей редакции:</w:t>
      </w:r>
    </w:p>
    <w:p w:rsidR="00FE4576" w:rsidRDefault="00D94D7D" w:rsidP="00FE4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«2.3. </w:t>
      </w:r>
      <w:r w:rsidRPr="00806F98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ЖКХ регистрирует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редложение в день </w:t>
      </w:r>
      <w:r w:rsidR="00B815C4">
        <w:rPr>
          <w:rFonts w:ascii="Times New Roman" w:hAnsi="Times New Roman" w:cs="Times New Roman"/>
          <w:sz w:val="28"/>
          <w:szCs w:val="28"/>
        </w:rPr>
        <w:t xml:space="preserve">его </w:t>
      </w:r>
      <w:r w:rsidRPr="00806F98">
        <w:rPr>
          <w:rFonts w:ascii="Times New Roman" w:hAnsi="Times New Roman" w:cs="Times New Roman"/>
          <w:sz w:val="28"/>
          <w:szCs w:val="28"/>
        </w:rPr>
        <w:t>поступления, проверяе</w:t>
      </w:r>
      <w:r>
        <w:rPr>
          <w:rFonts w:ascii="Times New Roman" w:hAnsi="Times New Roman" w:cs="Times New Roman"/>
          <w:sz w:val="28"/>
          <w:szCs w:val="28"/>
        </w:rPr>
        <w:t>т соответствие представленного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редложения требованиям, установленным </w:t>
      </w:r>
      <w:r w:rsidRPr="005A6F82">
        <w:rPr>
          <w:rFonts w:ascii="Times New Roman" w:hAnsi="Times New Roman" w:cs="Times New Roman"/>
          <w:sz w:val="28"/>
          <w:szCs w:val="28"/>
        </w:rPr>
        <w:t xml:space="preserve">в </w:t>
      </w:r>
      <w:r w:rsidRPr="00FE0194">
        <w:rPr>
          <w:rFonts w:ascii="Times New Roman" w:hAnsi="Times New Roman" w:cs="Times New Roman"/>
          <w:sz w:val="28"/>
          <w:szCs w:val="28"/>
        </w:rPr>
        <w:t>Порядке.</w:t>
      </w:r>
      <w:r w:rsidR="00FE4576" w:rsidRPr="00FE4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576" w:rsidRPr="00806F98" w:rsidRDefault="00FE4576" w:rsidP="00FE4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>
        <w:rPr>
          <w:rFonts w:ascii="Times New Roman" w:hAnsi="Times New Roman" w:cs="Times New Roman"/>
          <w:sz w:val="28"/>
          <w:szCs w:val="28"/>
        </w:rPr>
        <w:t>несоответствия представленного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редложения установленным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и (или) необходимости в представлении дополнительных сведений Управление ЖКХ в течение </w:t>
      </w:r>
      <w:r w:rsidR="003D2C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806F98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806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806F98">
        <w:rPr>
          <w:rFonts w:ascii="Times New Roman" w:hAnsi="Times New Roman" w:cs="Times New Roman"/>
          <w:sz w:val="28"/>
          <w:szCs w:val="28"/>
        </w:rPr>
        <w:t xml:space="preserve"> об устранении конкретно</w:t>
      </w:r>
      <w:r>
        <w:rPr>
          <w:rFonts w:ascii="Times New Roman" w:hAnsi="Times New Roman" w:cs="Times New Roman"/>
          <w:sz w:val="28"/>
          <w:szCs w:val="28"/>
        </w:rPr>
        <w:t>го выявленного несоответствия и (или) представлении дополнительных сведений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D94D7D" w:rsidRDefault="00D94D7D" w:rsidP="00D94D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>На период устранения выявленного несоответствия</w:t>
      </w:r>
      <w:r w:rsidR="008A0580">
        <w:rPr>
          <w:rFonts w:ascii="Times New Roman" w:hAnsi="Times New Roman" w:cs="Times New Roman"/>
          <w:sz w:val="28"/>
          <w:szCs w:val="28"/>
        </w:rPr>
        <w:t xml:space="preserve"> и (или) представления дополнительных </w:t>
      </w:r>
      <w:r w:rsidR="00FE4576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Pr="00806F98">
        <w:rPr>
          <w:rFonts w:ascii="Times New Roman" w:hAnsi="Times New Roman" w:cs="Times New Roman"/>
          <w:sz w:val="28"/>
          <w:szCs w:val="28"/>
        </w:rPr>
        <w:t xml:space="preserve">срок рассмотрения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6F98">
        <w:rPr>
          <w:rFonts w:ascii="Times New Roman" w:hAnsi="Times New Roman" w:cs="Times New Roman"/>
          <w:sz w:val="28"/>
          <w:szCs w:val="28"/>
        </w:rPr>
        <w:t xml:space="preserve">правлением </w:t>
      </w:r>
      <w:r>
        <w:rPr>
          <w:rFonts w:ascii="Times New Roman" w:hAnsi="Times New Roman" w:cs="Times New Roman"/>
          <w:sz w:val="28"/>
          <w:szCs w:val="28"/>
        </w:rPr>
        <w:t>ЖКХ</w:t>
      </w:r>
      <w:r w:rsidRPr="00806F98">
        <w:rPr>
          <w:rFonts w:ascii="Times New Roman" w:hAnsi="Times New Roman" w:cs="Times New Roman"/>
          <w:sz w:val="28"/>
          <w:szCs w:val="28"/>
        </w:rPr>
        <w:t xml:space="preserve"> соответствующего </w:t>
      </w:r>
      <w:r w:rsidR="00B815C4">
        <w:rPr>
          <w:rFonts w:ascii="Times New Roman" w:hAnsi="Times New Roman" w:cs="Times New Roman"/>
          <w:sz w:val="28"/>
          <w:szCs w:val="28"/>
        </w:rPr>
        <w:t>П</w:t>
      </w:r>
      <w:r w:rsidRPr="00806F98">
        <w:rPr>
          <w:rFonts w:ascii="Times New Roman" w:hAnsi="Times New Roman" w:cs="Times New Roman"/>
          <w:sz w:val="28"/>
          <w:szCs w:val="28"/>
        </w:rPr>
        <w:t>редложения приостанавливается</w:t>
      </w:r>
      <w:r w:rsidR="008A0580">
        <w:rPr>
          <w:rFonts w:ascii="Times New Roman" w:hAnsi="Times New Roman" w:cs="Times New Roman"/>
          <w:sz w:val="28"/>
          <w:szCs w:val="28"/>
        </w:rPr>
        <w:t>»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5768D5" w:rsidRDefault="008A0580" w:rsidP="005B5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3DFE" w:rsidRPr="00A923B0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FE2947" w:rsidRPr="00A923B0">
        <w:rPr>
          <w:rFonts w:ascii="Times New Roman" w:hAnsi="Times New Roman" w:cs="Times New Roman"/>
          <w:sz w:val="28"/>
          <w:szCs w:val="28"/>
        </w:rPr>
        <w:t>2.</w:t>
      </w:r>
      <w:r w:rsidR="00253FFA" w:rsidRPr="00A923B0">
        <w:rPr>
          <w:rFonts w:ascii="Times New Roman" w:hAnsi="Times New Roman" w:cs="Times New Roman"/>
          <w:sz w:val="28"/>
          <w:szCs w:val="28"/>
        </w:rPr>
        <w:t>4</w:t>
      </w:r>
      <w:r w:rsidR="00793DFE" w:rsidRPr="00A923B0">
        <w:rPr>
          <w:rFonts w:ascii="Times New Roman" w:hAnsi="Times New Roman" w:cs="Times New Roman"/>
          <w:sz w:val="28"/>
          <w:szCs w:val="28"/>
        </w:rPr>
        <w:t xml:space="preserve"> </w:t>
      </w:r>
      <w:r w:rsidR="00542CE8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793DFE" w:rsidRPr="00A923B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FE2947" w:rsidRPr="00A923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8E5" w:rsidRPr="00304C97" w:rsidRDefault="00793DFE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923B0">
        <w:rPr>
          <w:rFonts w:ascii="Times New Roman" w:hAnsi="Times New Roman" w:cs="Times New Roman"/>
          <w:sz w:val="28"/>
          <w:szCs w:val="28"/>
        </w:rPr>
        <w:t>«</w:t>
      </w:r>
      <w:r w:rsidR="005768D5">
        <w:rPr>
          <w:rFonts w:ascii="Times New Roman" w:hAnsi="Times New Roman" w:cs="Times New Roman"/>
          <w:sz w:val="28"/>
          <w:szCs w:val="28"/>
        </w:rPr>
        <w:t>2.4. В</w:t>
      </w:r>
      <w:r w:rsidR="00DB3B84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срок не позднее 5 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рабочих </w:t>
      </w:r>
      <w:r w:rsidR="00DB3B84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дней со дня представления</w:t>
      </w:r>
      <w:r w:rsidR="001209C7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85B51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Управление ЖКХ </w:t>
      </w:r>
      <w:r w:rsidR="00DB3B84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документов, указанных в пункте 2.2 Порядка</w:t>
      </w:r>
      <w:r w:rsidR="009E5D5B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DB3B84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организация, 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осуществляющая холодное водоснабжение и</w:t>
      </w:r>
      <w:r w:rsidR="004F2EA1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(или)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водоотведение</w:t>
      </w:r>
      <w:r w:rsidR="004F2EA1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представля</w:t>
      </w:r>
      <w:r w:rsidR="004F2EA1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данные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A58E5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документы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9E5D5B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="00F83140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муниципальное унитарное предприятие муниципального образования город-курорт Геленджик «Управление капитального строительства» (далее – МУП «УКС»)</w:t>
      </w:r>
      <w:r w:rsidR="007C433B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».</w:t>
      </w:r>
    </w:p>
    <w:p w:rsidR="005768D5" w:rsidRDefault="008A0580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  <w:r w:rsidR="00793D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Пункт 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>2.5</w:t>
      </w:r>
      <w:r w:rsidR="00793D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</w:rPr>
        <w:t>приложения к решению</w:t>
      </w:r>
      <w:r w:rsidR="00793D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изложить в следующей редакции:</w:t>
      </w:r>
    </w:p>
    <w:p w:rsidR="000A58E5" w:rsidRDefault="00793DFE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="005768D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2.5. 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МУП «УКС» 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течение 10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рабочих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дней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 дня получения документов, указанных в пункте 2.2 Порядка, 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провод</w:t>
      </w:r>
      <w:r w:rsidR="009562B8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</w:t>
      </w:r>
      <w:r w:rsidR="009E5D5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проверк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у сметных расчетов, составля</w:t>
      </w:r>
      <w:r w:rsidR="009562B8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экспертное заключение и переда</w:t>
      </w:r>
      <w:r w:rsidR="009562B8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его в </w:t>
      </w:r>
      <w:r w:rsidR="007737D0">
        <w:rPr>
          <w:rFonts w:ascii="Times New Roman" w:eastAsia="Times New Roman" w:hAnsi="Times New Roman" w:cs="Times New Roman"/>
          <w:spacing w:val="2"/>
          <w:sz w:val="28"/>
          <w:szCs w:val="28"/>
        </w:rPr>
        <w:t>Управление ЖКХ</w:t>
      </w:r>
      <w:r w:rsidR="005768D5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управление экономики </w:t>
      </w:r>
      <w:r w:rsidR="00542C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образования город-курорт Геленджик</w:t>
      </w:r>
      <w:r w:rsidR="007C433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</w:t>
      </w:r>
      <w:r w:rsidR="00DE650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C433B">
        <w:rPr>
          <w:rFonts w:ascii="Times New Roman" w:eastAsia="Times New Roman" w:hAnsi="Times New Roman" w:cs="Times New Roman"/>
          <w:spacing w:val="2"/>
          <w:sz w:val="28"/>
          <w:szCs w:val="28"/>
        </w:rPr>
        <w:t>- Управление экономики)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5B58B7" w:rsidRPr="00304C97" w:rsidRDefault="000A58E5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экспертном заключении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768D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МУП «УКС» 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обязательном порядке </w:t>
      </w:r>
      <w:r w:rsidR="00E210A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указыва</w:t>
      </w:r>
      <w:r w:rsidR="007A0AD4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E210A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тся 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результаты проверки по следующим </w:t>
      </w:r>
      <w:r w:rsidR="0087000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вопросам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5B58B7" w:rsidRDefault="005B58B7" w:rsidP="007A0AD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</w:rPr>
        <w:t>обоснование сметной стоимости;</w:t>
      </w:r>
    </w:p>
    <w:p w:rsidR="00542CE8" w:rsidRDefault="007737D0" w:rsidP="007A0AD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асход</w:t>
      </w:r>
      <w:r w:rsidR="007A0AD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осуществление мероприятий по увеличению мощности (пропускной способности) централизованных систем водоснабжения и (или) водоотведения, в том числе расходы на реконструкцию и (или) модернизацию существующих объектов этих систем, финансирование которых предусмотрено за счет платы за подключение</w:t>
      </w:r>
      <w:r w:rsidR="00542CE8">
        <w:rPr>
          <w:rFonts w:ascii="Times New Roman" w:hAnsi="Times New Roman" w:cs="Times New Roman"/>
          <w:sz w:val="28"/>
          <w:szCs w:val="28"/>
        </w:rPr>
        <w:t xml:space="preserve"> (технологическое присоединение)</w:t>
      </w:r>
      <w:r>
        <w:rPr>
          <w:rFonts w:ascii="Times New Roman" w:hAnsi="Times New Roman" w:cs="Times New Roman"/>
          <w:sz w:val="28"/>
          <w:szCs w:val="28"/>
        </w:rPr>
        <w:t>, устанавливаемой в индивидуальном порядке</w:t>
      </w:r>
      <w:r w:rsidR="00F83140">
        <w:rPr>
          <w:rFonts w:ascii="Times New Roman" w:hAnsi="Times New Roman" w:cs="Times New Roman"/>
          <w:sz w:val="28"/>
          <w:szCs w:val="28"/>
        </w:rPr>
        <w:t>, которые</w:t>
      </w:r>
      <w:r>
        <w:rPr>
          <w:rFonts w:ascii="Times New Roman" w:hAnsi="Times New Roman" w:cs="Times New Roman"/>
          <w:sz w:val="28"/>
          <w:szCs w:val="28"/>
        </w:rPr>
        <w:t xml:space="preserve"> не должны превышать величину, рассчитанную на основе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</w:t>
      </w:r>
      <w:r w:rsidR="00542CE8">
        <w:rPr>
          <w:rFonts w:ascii="Times New Roman" w:hAnsi="Times New Roman" w:cs="Times New Roman"/>
          <w:sz w:val="28"/>
          <w:szCs w:val="28"/>
        </w:rPr>
        <w:t>.</w:t>
      </w:r>
    </w:p>
    <w:p w:rsidR="007737D0" w:rsidRDefault="00542CE8" w:rsidP="007A0AD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37D0">
        <w:rPr>
          <w:rFonts w:ascii="Times New Roman" w:hAnsi="Times New Roman" w:cs="Times New Roman"/>
          <w:sz w:val="28"/>
          <w:szCs w:val="28"/>
        </w:rPr>
        <w:t xml:space="preserve"> случае если такие нормативы не установлены, указанные расходы определяются органом регулирования тарифов с учетом представленной регулируемой организацие</w:t>
      </w:r>
      <w:r w:rsidR="00E91BB4">
        <w:rPr>
          <w:rFonts w:ascii="Times New Roman" w:hAnsi="Times New Roman" w:cs="Times New Roman"/>
          <w:sz w:val="28"/>
          <w:szCs w:val="28"/>
        </w:rPr>
        <w:t>й сметной стоимости таких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33B" w:rsidRPr="00806F98" w:rsidRDefault="007C433B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>
        <w:rPr>
          <w:rFonts w:ascii="Times New Roman" w:hAnsi="Times New Roman" w:cs="Times New Roman"/>
          <w:sz w:val="28"/>
          <w:szCs w:val="28"/>
        </w:rPr>
        <w:t>несоответствия представленного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редложения установленным требованиям </w:t>
      </w:r>
      <w:r w:rsidR="00625810">
        <w:rPr>
          <w:rFonts w:ascii="Times New Roman" w:hAnsi="Times New Roman" w:cs="Times New Roman"/>
          <w:sz w:val="28"/>
          <w:szCs w:val="28"/>
        </w:rPr>
        <w:t>и (</w:t>
      </w:r>
      <w:r w:rsidR="00182567">
        <w:rPr>
          <w:rFonts w:ascii="Times New Roman" w:hAnsi="Times New Roman" w:cs="Times New Roman"/>
          <w:sz w:val="28"/>
          <w:szCs w:val="28"/>
        </w:rPr>
        <w:t>или</w:t>
      </w:r>
      <w:r w:rsidR="00625810">
        <w:rPr>
          <w:rFonts w:ascii="Times New Roman" w:hAnsi="Times New Roman" w:cs="Times New Roman"/>
          <w:sz w:val="28"/>
          <w:szCs w:val="28"/>
        </w:rPr>
        <w:t>)</w:t>
      </w:r>
      <w:r w:rsidR="00182567">
        <w:rPr>
          <w:rFonts w:ascii="Times New Roman" w:hAnsi="Times New Roman" w:cs="Times New Roman"/>
          <w:sz w:val="28"/>
          <w:szCs w:val="28"/>
        </w:rPr>
        <w:t xml:space="preserve"> необходимости </w:t>
      </w:r>
      <w:r w:rsidR="00625810">
        <w:rPr>
          <w:rFonts w:ascii="Times New Roman" w:hAnsi="Times New Roman" w:cs="Times New Roman"/>
          <w:sz w:val="28"/>
          <w:szCs w:val="28"/>
        </w:rPr>
        <w:t>в представлении дополнительных</w:t>
      </w:r>
      <w:r w:rsidR="00FE4576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625810">
        <w:rPr>
          <w:rFonts w:ascii="Times New Roman" w:hAnsi="Times New Roman" w:cs="Times New Roman"/>
          <w:sz w:val="28"/>
          <w:szCs w:val="28"/>
        </w:rPr>
        <w:t xml:space="preserve">МУП «УКС» </w:t>
      </w:r>
      <w:r w:rsidRPr="00806F98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806F98">
        <w:rPr>
          <w:rFonts w:ascii="Times New Roman" w:hAnsi="Times New Roman" w:cs="Times New Roman"/>
          <w:sz w:val="28"/>
          <w:szCs w:val="28"/>
        </w:rPr>
        <w:t xml:space="preserve"> </w:t>
      </w:r>
      <w:r w:rsidR="00542CE8">
        <w:rPr>
          <w:rFonts w:ascii="Times New Roman" w:hAnsi="Times New Roman" w:cs="Times New Roman"/>
          <w:sz w:val="28"/>
          <w:szCs w:val="28"/>
        </w:rPr>
        <w:t>уведомление</w:t>
      </w:r>
      <w:r w:rsidRPr="00806F98">
        <w:rPr>
          <w:rFonts w:ascii="Times New Roman" w:hAnsi="Times New Roman" w:cs="Times New Roman"/>
          <w:sz w:val="28"/>
          <w:szCs w:val="28"/>
        </w:rPr>
        <w:t xml:space="preserve"> об устранении </w:t>
      </w:r>
      <w:r>
        <w:rPr>
          <w:rFonts w:ascii="Times New Roman" w:hAnsi="Times New Roman" w:cs="Times New Roman"/>
          <w:sz w:val="28"/>
          <w:szCs w:val="28"/>
        </w:rPr>
        <w:t>выявленного несоответствия</w:t>
      </w:r>
      <w:r w:rsidR="00625810">
        <w:rPr>
          <w:rFonts w:ascii="Times New Roman" w:hAnsi="Times New Roman" w:cs="Times New Roman"/>
          <w:sz w:val="28"/>
          <w:szCs w:val="28"/>
        </w:rPr>
        <w:t xml:space="preserve"> и (или) представлении дополнительных </w:t>
      </w:r>
      <w:r w:rsidR="00FE4576">
        <w:rPr>
          <w:rFonts w:ascii="Times New Roman" w:hAnsi="Times New Roman" w:cs="Times New Roman"/>
          <w:sz w:val="28"/>
          <w:szCs w:val="28"/>
        </w:rPr>
        <w:t>сведений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7C433B" w:rsidRDefault="007C433B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>На период устранения выявленного несоответствия</w:t>
      </w:r>
      <w:r w:rsidR="00625810">
        <w:rPr>
          <w:rFonts w:ascii="Times New Roman" w:hAnsi="Times New Roman" w:cs="Times New Roman"/>
          <w:sz w:val="28"/>
          <w:szCs w:val="28"/>
        </w:rPr>
        <w:t xml:space="preserve"> и (или) представления дополнительных </w:t>
      </w:r>
      <w:r w:rsidR="007258A6">
        <w:rPr>
          <w:rFonts w:ascii="Times New Roman" w:hAnsi="Times New Roman" w:cs="Times New Roman"/>
          <w:sz w:val="28"/>
          <w:szCs w:val="28"/>
        </w:rPr>
        <w:t>сведений</w:t>
      </w:r>
      <w:r w:rsidRPr="00806F98">
        <w:rPr>
          <w:rFonts w:ascii="Times New Roman" w:hAnsi="Times New Roman" w:cs="Times New Roman"/>
          <w:sz w:val="28"/>
          <w:szCs w:val="28"/>
        </w:rPr>
        <w:t xml:space="preserve"> срок рассмотрения </w:t>
      </w:r>
      <w:r>
        <w:rPr>
          <w:rFonts w:ascii="Times New Roman" w:hAnsi="Times New Roman" w:cs="Times New Roman"/>
          <w:sz w:val="28"/>
          <w:szCs w:val="28"/>
        </w:rPr>
        <w:t>МУП «УКС»</w:t>
      </w:r>
      <w:r w:rsidRPr="00806F98">
        <w:rPr>
          <w:rFonts w:ascii="Times New Roman" w:hAnsi="Times New Roman" w:cs="Times New Roman"/>
          <w:sz w:val="28"/>
          <w:szCs w:val="28"/>
        </w:rPr>
        <w:t xml:space="preserve"> соответствующего </w:t>
      </w:r>
      <w:r w:rsidR="00542CE8">
        <w:rPr>
          <w:rFonts w:ascii="Times New Roman" w:hAnsi="Times New Roman" w:cs="Times New Roman"/>
          <w:sz w:val="28"/>
          <w:szCs w:val="28"/>
        </w:rPr>
        <w:t>П</w:t>
      </w:r>
      <w:r w:rsidRPr="00806F98">
        <w:rPr>
          <w:rFonts w:ascii="Times New Roman" w:hAnsi="Times New Roman" w:cs="Times New Roman"/>
          <w:sz w:val="28"/>
          <w:szCs w:val="28"/>
        </w:rPr>
        <w:t>редложения приостанавливается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5768D5" w:rsidRDefault="008A0580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433B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EA0F09" w:rsidRPr="00304C97">
        <w:rPr>
          <w:rFonts w:ascii="Times New Roman" w:hAnsi="Times New Roman" w:cs="Times New Roman"/>
          <w:sz w:val="28"/>
          <w:szCs w:val="28"/>
        </w:rPr>
        <w:t>2.</w:t>
      </w:r>
      <w:r w:rsidR="00F83140">
        <w:rPr>
          <w:rFonts w:ascii="Times New Roman" w:hAnsi="Times New Roman" w:cs="Times New Roman"/>
          <w:sz w:val="28"/>
          <w:szCs w:val="28"/>
        </w:rPr>
        <w:t>6</w:t>
      </w:r>
      <w:r w:rsidR="007C433B">
        <w:rPr>
          <w:rFonts w:ascii="Times New Roman" w:hAnsi="Times New Roman" w:cs="Times New Roman"/>
          <w:sz w:val="28"/>
          <w:szCs w:val="28"/>
        </w:rPr>
        <w:t xml:space="preserve"> </w:t>
      </w:r>
      <w:r w:rsidR="00542CE8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7C433B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E1E8A" w:rsidRDefault="007C433B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68D5">
        <w:rPr>
          <w:rFonts w:ascii="Times New Roman" w:hAnsi="Times New Roman" w:cs="Times New Roman"/>
          <w:sz w:val="28"/>
          <w:szCs w:val="28"/>
        </w:rPr>
        <w:t xml:space="preserve">2.6. </w:t>
      </w:r>
      <w:r w:rsidR="00FE1E8A">
        <w:rPr>
          <w:rFonts w:ascii="Times New Roman" w:hAnsi="Times New Roman" w:cs="Times New Roman"/>
          <w:sz w:val="28"/>
          <w:szCs w:val="28"/>
        </w:rPr>
        <w:t>О</w:t>
      </w:r>
      <w:r w:rsidR="00FE1E8A"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рганизация, осуществляющая холодное водоснабжение и (или) водоотведение</w:t>
      </w:r>
      <w:r w:rsidR="00FE1E8A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FE1E8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осле </w:t>
      </w:r>
      <w:r w:rsidR="00FE1E8A">
        <w:rPr>
          <w:rFonts w:ascii="Times New Roman" w:hAnsi="Times New Roman" w:cs="Times New Roman"/>
          <w:sz w:val="28"/>
          <w:szCs w:val="28"/>
        </w:rPr>
        <w:t xml:space="preserve">устранения всех замечаний и </w:t>
      </w:r>
      <w:r>
        <w:rPr>
          <w:rFonts w:ascii="Times New Roman" w:hAnsi="Times New Roman" w:cs="Times New Roman"/>
          <w:sz w:val="28"/>
          <w:szCs w:val="28"/>
        </w:rPr>
        <w:t>получения заключения от МУП «УКС»</w:t>
      </w:r>
      <w:r w:rsidR="00FE1E8A">
        <w:rPr>
          <w:rFonts w:ascii="Times New Roman" w:hAnsi="Times New Roman" w:cs="Times New Roman"/>
          <w:sz w:val="28"/>
          <w:szCs w:val="28"/>
        </w:rPr>
        <w:t xml:space="preserve"> в течение 5 рабочих дней представляет документы и заключение в</w:t>
      </w:r>
      <w:r w:rsidR="0038540B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="00F83140">
        <w:rPr>
          <w:rFonts w:ascii="Times New Roman" w:hAnsi="Times New Roman" w:cs="Times New Roman"/>
          <w:sz w:val="28"/>
          <w:szCs w:val="28"/>
        </w:rPr>
        <w:t>У</w:t>
      </w:r>
      <w:r w:rsidR="00EA0F09" w:rsidRPr="00304C97">
        <w:rPr>
          <w:rFonts w:ascii="Times New Roman" w:hAnsi="Times New Roman" w:cs="Times New Roman"/>
          <w:sz w:val="28"/>
          <w:szCs w:val="28"/>
        </w:rPr>
        <w:t>правление экономики</w:t>
      </w:r>
      <w:r w:rsidR="00FE1E8A">
        <w:rPr>
          <w:rFonts w:ascii="Times New Roman" w:hAnsi="Times New Roman" w:cs="Times New Roman"/>
          <w:sz w:val="28"/>
          <w:szCs w:val="28"/>
        </w:rPr>
        <w:t>.</w:t>
      </w:r>
    </w:p>
    <w:p w:rsidR="002814B4" w:rsidRDefault="00FE1E8A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экономики</w:t>
      </w:r>
      <w:r w:rsidR="00EA0F09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в </w:t>
      </w:r>
      <w:r w:rsidR="00FE0194" w:rsidRPr="00304C97">
        <w:rPr>
          <w:rFonts w:ascii="Times New Roman" w:hAnsi="Times New Roman" w:cs="Times New Roman"/>
          <w:sz w:val="28"/>
          <w:szCs w:val="28"/>
        </w:rPr>
        <w:t>течение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="002814B4" w:rsidRPr="00304C97">
        <w:rPr>
          <w:rFonts w:ascii="Times New Roman" w:hAnsi="Times New Roman" w:cs="Times New Roman"/>
          <w:sz w:val="28"/>
          <w:szCs w:val="28"/>
        </w:rPr>
        <w:t>1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="00291C0C" w:rsidRPr="00304C97">
        <w:rPr>
          <w:rFonts w:ascii="Times New Roman" w:hAnsi="Times New Roman" w:cs="Times New Roman"/>
          <w:sz w:val="28"/>
          <w:szCs w:val="28"/>
        </w:rPr>
        <w:t>дней</w:t>
      </w:r>
      <w:r w:rsidR="00F83140">
        <w:rPr>
          <w:rFonts w:ascii="Times New Roman" w:hAnsi="Times New Roman" w:cs="Times New Roman"/>
          <w:sz w:val="28"/>
          <w:szCs w:val="28"/>
        </w:rPr>
        <w:t xml:space="preserve"> после получения документов, указанных в пункте 2.2 </w:t>
      </w:r>
      <w:r w:rsidR="00B815C4">
        <w:rPr>
          <w:rFonts w:ascii="Times New Roman" w:hAnsi="Times New Roman" w:cs="Times New Roman"/>
          <w:sz w:val="28"/>
          <w:szCs w:val="28"/>
        </w:rPr>
        <w:t>Порядка</w:t>
      </w:r>
      <w:r w:rsidR="00F83140">
        <w:rPr>
          <w:rFonts w:ascii="Times New Roman" w:hAnsi="Times New Roman" w:cs="Times New Roman"/>
          <w:sz w:val="28"/>
          <w:szCs w:val="28"/>
        </w:rPr>
        <w:t>,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 проверяет экономическую обоснованность </w:t>
      </w:r>
      <w:r w:rsidR="002814B4" w:rsidRPr="00304C97">
        <w:rPr>
          <w:rFonts w:ascii="Times New Roman" w:hAnsi="Times New Roman" w:cs="Times New Roman"/>
          <w:sz w:val="28"/>
          <w:szCs w:val="28"/>
        </w:rPr>
        <w:t xml:space="preserve">размера платы (тарифа) </w:t>
      </w:r>
      <w:r w:rsidR="002814B4"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за подключение (технологическое присоединение) объектов</w:t>
      </w:r>
      <w:r w:rsidR="002814B4"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капитального строительства к централизованным </w:t>
      </w:r>
      <w:r w:rsidR="002814B4"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lastRenderedPageBreak/>
        <w:t xml:space="preserve">системам водоснабжения и (или) водоотведения </w:t>
      </w:r>
      <w:r w:rsidR="002814B4" w:rsidRPr="00FE0194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2814B4">
        <w:rPr>
          <w:rFonts w:ascii="Times New Roman" w:hAnsi="Times New Roman" w:cs="Times New Roman"/>
          <w:sz w:val="28"/>
          <w:szCs w:val="28"/>
        </w:rPr>
        <w:t xml:space="preserve">, величина 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нагрузки), составляет </w:t>
      </w:r>
      <w:r w:rsidR="001209C7">
        <w:rPr>
          <w:rFonts w:ascii="Times New Roman" w:hAnsi="Times New Roman" w:cs="Times New Roman"/>
          <w:sz w:val="28"/>
          <w:szCs w:val="28"/>
        </w:rPr>
        <w:t xml:space="preserve">и передает в </w:t>
      </w:r>
      <w:r w:rsidR="00304C97">
        <w:rPr>
          <w:rFonts w:ascii="Times New Roman" w:hAnsi="Times New Roman" w:cs="Times New Roman"/>
          <w:sz w:val="28"/>
          <w:szCs w:val="28"/>
        </w:rPr>
        <w:t>У</w:t>
      </w:r>
      <w:r w:rsidR="001209C7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04C97">
        <w:rPr>
          <w:rFonts w:ascii="Times New Roman" w:hAnsi="Times New Roman" w:cs="Times New Roman"/>
          <w:sz w:val="28"/>
          <w:szCs w:val="28"/>
        </w:rPr>
        <w:t>ЖКХ</w:t>
      </w:r>
      <w:r w:rsidR="001209C7">
        <w:rPr>
          <w:rFonts w:ascii="Times New Roman" w:hAnsi="Times New Roman" w:cs="Times New Roman"/>
          <w:sz w:val="28"/>
          <w:szCs w:val="28"/>
        </w:rPr>
        <w:t xml:space="preserve"> </w:t>
      </w:r>
      <w:r w:rsidR="002814B4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72306A">
        <w:rPr>
          <w:rFonts w:ascii="Times New Roman" w:hAnsi="Times New Roman" w:cs="Times New Roman"/>
          <w:sz w:val="28"/>
          <w:szCs w:val="28"/>
        </w:rPr>
        <w:t>о согласовании.</w:t>
      </w:r>
    </w:p>
    <w:p w:rsidR="005768D5" w:rsidRPr="00304C97" w:rsidRDefault="005768D5" w:rsidP="005768D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экспертном заключении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Управления экономики </w:t>
      </w: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обязательном порядке указыва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тся результаты проверки по следующим вопросам:</w:t>
      </w:r>
    </w:p>
    <w:p w:rsidR="005768D5" w:rsidRPr="00F83140" w:rsidRDefault="005768D5" w:rsidP="00576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5768D5" w:rsidRPr="00F83140" w:rsidRDefault="005768D5" w:rsidP="00576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</w:t>
      </w:r>
      <w:r w:rsidR="00B815C4">
        <w:rPr>
          <w:rFonts w:ascii="Times New Roman" w:hAnsi="Times New Roman" w:cs="Times New Roman"/>
          <w:sz w:val="28"/>
          <w:szCs w:val="28"/>
        </w:rPr>
        <w:t>а</w:t>
      </w:r>
      <w:r w:rsidRPr="00F83140">
        <w:rPr>
          <w:rFonts w:ascii="Times New Roman" w:hAnsi="Times New Roman" w:cs="Times New Roman"/>
          <w:sz w:val="28"/>
          <w:szCs w:val="28"/>
        </w:rPr>
        <w:t xml:space="preserve"> по отношению к предыдущим периодам регулирования и другим регулируемым организациям, осуществляющим регулируемые виды деятельности в сфере водоснабжения и (или) водоотведения</w:t>
      </w:r>
      <w:r w:rsidR="00FE1E8A">
        <w:rPr>
          <w:rFonts w:ascii="Times New Roman" w:hAnsi="Times New Roman" w:cs="Times New Roman"/>
          <w:sz w:val="28"/>
          <w:szCs w:val="28"/>
        </w:rPr>
        <w:t>,</w:t>
      </w:r>
      <w:r w:rsidRPr="00F83140">
        <w:rPr>
          <w:rFonts w:ascii="Times New Roman" w:hAnsi="Times New Roman" w:cs="Times New Roman"/>
          <w:sz w:val="28"/>
          <w:szCs w:val="28"/>
        </w:rPr>
        <w:t xml:space="preserve"> в сопоставимых условиях;</w:t>
      </w:r>
    </w:p>
    <w:p w:rsidR="005768D5" w:rsidRPr="00F83140" w:rsidRDefault="005768D5" w:rsidP="00576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обоснование причин</w:t>
      </w:r>
      <w:r w:rsidR="00FE1E8A">
        <w:rPr>
          <w:rFonts w:ascii="Times New Roman" w:hAnsi="Times New Roman" w:cs="Times New Roman"/>
          <w:sz w:val="28"/>
          <w:szCs w:val="28"/>
        </w:rPr>
        <w:t>,</w:t>
      </w:r>
      <w:r w:rsidRPr="00F83140">
        <w:rPr>
          <w:rFonts w:ascii="Times New Roman" w:hAnsi="Times New Roman" w:cs="Times New Roman"/>
          <w:sz w:val="28"/>
          <w:szCs w:val="28"/>
        </w:rPr>
        <w:t xml:space="preserve">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</w:t>
      </w:r>
      <w:r w:rsidR="00FE1E8A">
        <w:rPr>
          <w:rFonts w:ascii="Times New Roman" w:hAnsi="Times New Roman" w:cs="Times New Roman"/>
          <w:sz w:val="28"/>
          <w:szCs w:val="28"/>
        </w:rPr>
        <w:t>П</w:t>
      </w:r>
      <w:r w:rsidRPr="00F83140">
        <w:rPr>
          <w:rFonts w:ascii="Times New Roman" w:hAnsi="Times New Roman" w:cs="Times New Roman"/>
          <w:sz w:val="28"/>
          <w:szCs w:val="28"/>
        </w:rPr>
        <w:t>ре</w:t>
      </w:r>
      <w:r w:rsidR="00FE1E8A">
        <w:rPr>
          <w:rFonts w:ascii="Times New Roman" w:hAnsi="Times New Roman" w:cs="Times New Roman"/>
          <w:sz w:val="28"/>
          <w:szCs w:val="28"/>
        </w:rPr>
        <w:t>дложении</w:t>
      </w:r>
      <w:r w:rsidRPr="00F83140">
        <w:rPr>
          <w:rFonts w:ascii="Times New Roman" w:hAnsi="Times New Roman" w:cs="Times New Roman"/>
          <w:sz w:val="28"/>
          <w:szCs w:val="28"/>
        </w:rPr>
        <w:t>;</w:t>
      </w:r>
    </w:p>
    <w:p w:rsidR="00891A83" w:rsidRDefault="005768D5" w:rsidP="00576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</w:t>
      </w:r>
      <w:r w:rsidR="00891A83">
        <w:rPr>
          <w:rFonts w:ascii="Times New Roman" w:hAnsi="Times New Roman" w:cs="Times New Roman"/>
          <w:sz w:val="28"/>
          <w:szCs w:val="28"/>
        </w:rPr>
        <w:t>;</w:t>
      </w:r>
    </w:p>
    <w:p w:rsidR="005768D5" w:rsidRDefault="00891A83" w:rsidP="00576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Pr="00F83140">
        <w:rPr>
          <w:rFonts w:ascii="Times New Roman" w:hAnsi="Times New Roman" w:cs="Times New Roman"/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</w:t>
      </w:r>
      <w:r>
        <w:rPr>
          <w:rFonts w:ascii="Times New Roman" w:hAnsi="Times New Roman" w:cs="Times New Roman"/>
          <w:sz w:val="28"/>
          <w:szCs w:val="28"/>
        </w:rPr>
        <w:t>а отпуска товаров, работ, услуг.</w:t>
      </w:r>
    </w:p>
    <w:p w:rsidR="00625810" w:rsidRPr="00806F98" w:rsidRDefault="00625810" w:rsidP="00625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>
        <w:rPr>
          <w:rFonts w:ascii="Times New Roman" w:hAnsi="Times New Roman" w:cs="Times New Roman"/>
          <w:sz w:val="28"/>
          <w:szCs w:val="28"/>
        </w:rPr>
        <w:t>несоответствия представленного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редложения установленным требованиям </w:t>
      </w:r>
      <w:r>
        <w:rPr>
          <w:rFonts w:ascii="Times New Roman" w:hAnsi="Times New Roman" w:cs="Times New Roman"/>
          <w:sz w:val="28"/>
          <w:szCs w:val="28"/>
        </w:rPr>
        <w:t>и (или) необходимости в представлении дополнительных</w:t>
      </w:r>
      <w:r w:rsidR="003D2C81">
        <w:rPr>
          <w:rFonts w:ascii="Times New Roman" w:hAnsi="Times New Roman" w:cs="Times New Roman"/>
          <w:sz w:val="28"/>
          <w:szCs w:val="28"/>
        </w:rPr>
        <w:t xml:space="preserve"> сведений </w:t>
      </w:r>
      <w:r>
        <w:rPr>
          <w:rFonts w:ascii="Times New Roman" w:hAnsi="Times New Roman" w:cs="Times New Roman"/>
          <w:sz w:val="28"/>
          <w:szCs w:val="28"/>
        </w:rPr>
        <w:t xml:space="preserve">Управление экономики </w:t>
      </w:r>
      <w:r w:rsidRPr="00806F98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806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806F98">
        <w:rPr>
          <w:rFonts w:ascii="Times New Roman" w:hAnsi="Times New Roman" w:cs="Times New Roman"/>
          <w:sz w:val="28"/>
          <w:szCs w:val="28"/>
        </w:rPr>
        <w:t xml:space="preserve"> об устранении конкретно</w:t>
      </w:r>
      <w:r>
        <w:rPr>
          <w:rFonts w:ascii="Times New Roman" w:hAnsi="Times New Roman" w:cs="Times New Roman"/>
          <w:sz w:val="28"/>
          <w:szCs w:val="28"/>
        </w:rPr>
        <w:t>го выявленного несоответствия и (или) представлении дополнительных</w:t>
      </w:r>
      <w:r w:rsidR="003D2C81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7C433B" w:rsidRDefault="007C433B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На период устранения выявленного несоответствия </w:t>
      </w:r>
      <w:r w:rsidR="00625810">
        <w:rPr>
          <w:rFonts w:ascii="Times New Roman" w:hAnsi="Times New Roman" w:cs="Times New Roman"/>
          <w:sz w:val="28"/>
          <w:szCs w:val="28"/>
        </w:rPr>
        <w:t xml:space="preserve">и (или) представления дополнительных </w:t>
      </w:r>
      <w:r w:rsidR="007258A6">
        <w:rPr>
          <w:rFonts w:ascii="Times New Roman" w:hAnsi="Times New Roman" w:cs="Times New Roman"/>
          <w:sz w:val="28"/>
          <w:szCs w:val="28"/>
        </w:rPr>
        <w:t>сведений</w:t>
      </w:r>
      <w:r w:rsidR="00625810">
        <w:rPr>
          <w:rFonts w:ascii="Times New Roman" w:hAnsi="Times New Roman" w:cs="Times New Roman"/>
          <w:sz w:val="28"/>
          <w:szCs w:val="28"/>
        </w:rPr>
        <w:t xml:space="preserve"> </w:t>
      </w:r>
      <w:r w:rsidRPr="00806F98">
        <w:rPr>
          <w:rFonts w:ascii="Times New Roman" w:hAnsi="Times New Roman" w:cs="Times New Roman"/>
          <w:sz w:val="28"/>
          <w:szCs w:val="28"/>
        </w:rPr>
        <w:t xml:space="preserve">срок рассмотрения </w:t>
      </w:r>
      <w:r>
        <w:rPr>
          <w:rFonts w:ascii="Times New Roman" w:hAnsi="Times New Roman" w:cs="Times New Roman"/>
          <w:sz w:val="28"/>
          <w:szCs w:val="28"/>
        </w:rPr>
        <w:t>Управлением экономики</w:t>
      </w:r>
      <w:r w:rsidRPr="00806F98">
        <w:rPr>
          <w:rFonts w:ascii="Times New Roman" w:hAnsi="Times New Roman" w:cs="Times New Roman"/>
          <w:sz w:val="28"/>
          <w:szCs w:val="28"/>
        </w:rPr>
        <w:t xml:space="preserve"> </w:t>
      </w:r>
      <w:r w:rsidR="00FE1E8A">
        <w:rPr>
          <w:rFonts w:ascii="Times New Roman" w:hAnsi="Times New Roman" w:cs="Times New Roman"/>
          <w:sz w:val="28"/>
          <w:szCs w:val="28"/>
        </w:rPr>
        <w:t>П</w:t>
      </w:r>
      <w:r w:rsidRPr="00806F98">
        <w:rPr>
          <w:rFonts w:ascii="Times New Roman" w:hAnsi="Times New Roman" w:cs="Times New Roman"/>
          <w:sz w:val="28"/>
          <w:szCs w:val="28"/>
        </w:rPr>
        <w:t>редложения приостанавливается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D94D7D" w:rsidRDefault="008A0580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4D7D">
        <w:rPr>
          <w:rFonts w:ascii="Times New Roman" w:hAnsi="Times New Roman" w:cs="Times New Roman"/>
          <w:sz w:val="28"/>
          <w:szCs w:val="28"/>
        </w:rPr>
        <w:t>. Пункт 2.7 приложения к решению изложить в следующей редакции:</w:t>
      </w:r>
    </w:p>
    <w:p w:rsidR="00D94D7D" w:rsidRDefault="00D94D7D" w:rsidP="00D94D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После получения заключения о согласовании от Управления экономики и МУП «УКС» Управление ЖКХ </w:t>
      </w:r>
      <w:r w:rsidRPr="00806F98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06F98">
        <w:rPr>
          <w:rFonts w:ascii="Times New Roman" w:hAnsi="Times New Roman" w:cs="Times New Roman"/>
          <w:sz w:val="28"/>
          <w:szCs w:val="28"/>
        </w:rPr>
        <w:t xml:space="preserve">0 календарных дней </w:t>
      </w:r>
      <w:r>
        <w:rPr>
          <w:rFonts w:ascii="Times New Roman" w:hAnsi="Times New Roman" w:cs="Times New Roman"/>
          <w:sz w:val="28"/>
          <w:szCs w:val="28"/>
        </w:rPr>
        <w:t>рассматривает П</w:t>
      </w:r>
      <w:r w:rsidRPr="00911637">
        <w:rPr>
          <w:rFonts w:ascii="Times New Roman" w:hAnsi="Times New Roman" w:cs="Times New Roman"/>
          <w:sz w:val="28"/>
          <w:szCs w:val="28"/>
        </w:rPr>
        <w:t xml:space="preserve">редложение </w:t>
      </w:r>
      <w:r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организаци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>, осуществляющ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ей</w:t>
      </w:r>
      <w:r w:rsidRPr="00A923B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холодное водоснабжение и (или) водоотведение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911637">
        <w:rPr>
          <w:rFonts w:ascii="Times New Roman" w:hAnsi="Times New Roman" w:cs="Times New Roman"/>
          <w:sz w:val="28"/>
          <w:szCs w:val="28"/>
        </w:rPr>
        <w:t xml:space="preserve"> на </w:t>
      </w:r>
      <w:r w:rsidRPr="0091163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подключение (технологическое присоединение) </w:t>
      </w:r>
      <w:r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объектов капитального строительства</w:t>
      </w:r>
      <w:r w:rsidRPr="0091163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 централизованным системам водоснабжения и (или) водоотведения </w:t>
      </w:r>
      <w:r w:rsidRPr="00911637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и подготавливает заключение о согласовании размера платы </w:t>
      </w:r>
      <w:r w:rsidRPr="00304C97">
        <w:rPr>
          <w:rFonts w:ascii="Times New Roman" w:hAnsi="Times New Roman" w:cs="Times New Roman"/>
          <w:sz w:val="28"/>
          <w:szCs w:val="28"/>
        </w:rPr>
        <w:t xml:space="preserve">(тарифа) </w:t>
      </w:r>
      <w:r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за подключение (технологическое </w:t>
      </w:r>
      <w:r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lastRenderedPageBreak/>
        <w:t>присоединение) объектов</w:t>
      </w:r>
      <w:r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капитального строительства к централизованным системам водоснабжения и (или) водоотведения </w:t>
      </w:r>
      <w:r w:rsidRPr="00FE0194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величина 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нагрузки)»</w:t>
      </w:r>
      <w:r w:rsidR="00B815C4">
        <w:rPr>
          <w:rFonts w:ascii="Times New Roman" w:hAnsi="Times New Roman" w:cs="Times New Roman"/>
          <w:sz w:val="28"/>
          <w:szCs w:val="28"/>
        </w:rPr>
        <w:t>.</w:t>
      </w:r>
    </w:p>
    <w:p w:rsidR="00D94D7D" w:rsidRDefault="00D94D7D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33B" w:rsidRDefault="007C433B" w:rsidP="007C4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391" w:rsidRDefault="00B46CEF" w:rsidP="005043A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F03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F03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F034B" w:rsidRPr="009A0391" w:rsidRDefault="002F034B" w:rsidP="005043A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</w:t>
      </w:r>
      <w:r w:rsidR="00685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46CEF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B46CEF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B46CEF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C367F6" w:rsidRPr="009A0391" w:rsidRDefault="00C367F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C367F6" w:rsidRPr="009A0391" w:rsidSect="00460FC7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1B8" w:rsidRDefault="001201B8" w:rsidP="00F44FCF">
      <w:r>
        <w:separator/>
      </w:r>
    </w:p>
  </w:endnote>
  <w:endnote w:type="continuationSeparator" w:id="0">
    <w:p w:rsidR="001201B8" w:rsidRDefault="001201B8" w:rsidP="00F44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1B8" w:rsidRDefault="001201B8" w:rsidP="00F44FCF">
      <w:r>
        <w:separator/>
      </w:r>
    </w:p>
  </w:footnote>
  <w:footnote w:type="continuationSeparator" w:id="0">
    <w:p w:rsidR="001201B8" w:rsidRDefault="001201B8" w:rsidP="00F44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9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94D7D" w:rsidRPr="00F44FCF" w:rsidRDefault="003B48C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4F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4D7D" w:rsidRPr="00F44FC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44F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0D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44F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4D7D" w:rsidRPr="00F44FCF" w:rsidRDefault="00D94D7D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D7D" w:rsidRDefault="00D94D7D" w:rsidP="00F44FCF">
    <w:pPr>
      <w:pStyle w:val="a7"/>
      <w:tabs>
        <w:tab w:val="clear" w:pos="4677"/>
        <w:tab w:val="clear" w:pos="9355"/>
        <w:tab w:val="left" w:pos="166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A0391"/>
    <w:rsid w:val="000462AF"/>
    <w:rsid w:val="00061041"/>
    <w:rsid w:val="00081C77"/>
    <w:rsid w:val="00083DF7"/>
    <w:rsid w:val="000904BA"/>
    <w:rsid w:val="000A3467"/>
    <w:rsid w:val="000A58E5"/>
    <w:rsid w:val="000B6D51"/>
    <w:rsid w:val="000C5DD1"/>
    <w:rsid w:val="000D1E43"/>
    <w:rsid w:val="000E2AC5"/>
    <w:rsid w:val="000E3DBF"/>
    <w:rsid w:val="000F3295"/>
    <w:rsid w:val="00100F10"/>
    <w:rsid w:val="001201B8"/>
    <w:rsid w:val="001209C7"/>
    <w:rsid w:val="00122C93"/>
    <w:rsid w:val="00122CC1"/>
    <w:rsid w:val="0012548C"/>
    <w:rsid w:val="00131D0C"/>
    <w:rsid w:val="00131E20"/>
    <w:rsid w:val="0017419A"/>
    <w:rsid w:val="00182567"/>
    <w:rsid w:val="001A09A0"/>
    <w:rsid w:val="001B1F91"/>
    <w:rsid w:val="001C111A"/>
    <w:rsid w:val="001C315E"/>
    <w:rsid w:val="001F4526"/>
    <w:rsid w:val="00201B80"/>
    <w:rsid w:val="00205169"/>
    <w:rsid w:val="0024528A"/>
    <w:rsid w:val="00253FFA"/>
    <w:rsid w:val="00257D3B"/>
    <w:rsid w:val="0028088A"/>
    <w:rsid w:val="002814B4"/>
    <w:rsid w:val="00286A57"/>
    <w:rsid w:val="00291C0C"/>
    <w:rsid w:val="002A164B"/>
    <w:rsid w:val="002A6C10"/>
    <w:rsid w:val="002B51E5"/>
    <w:rsid w:val="002B5436"/>
    <w:rsid w:val="002D19A8"/>
    <w:rsid w:val="002E171C"/>
    <w:rsid w:val="002E77A4"/>
    <w:rsid w:val="002F034B"/>
    <w:rsid w:val="00304C97"/>
    <w:rsid w:val="003146BD"/>
    <w:rsid w:val="0032058E"/>
    <w:rsid w:val="0033334D"/>
    <w:rsid w:val="00353E1A"/>
    <w:rsid w:val="003717CC"/>
    <w:rsid w:val="0038540B"/>
    <w:rsid w:val="003966AC"/>
    <w:rsid w:val="003A1525"/>
    <w:rsid w:val="003B48C4"/>
    <w:rsid w:val="003C28A8"/>
    <w:rsid w:val="003D2C81"/>
    <w:rsid w:val="003D49A0"/>
    <w:rsid w:val="003E0786"/>
    <w:rsid w:val="0040288D"/>
    <w:rsid w:val="00403445"/>
    <w:rsid w:val="0041337D"/>
    <w:rsid w:val="00433E9E"/>
    <w:rsid w:val="0044112C"/>
    <w:rsid w:val="00443607"/>
    <w:rsid w:val="00445127"/>
    <w:rsid w:val="00460FC7"/>
    <w:rsid w:val="00487BAD"/>
    <w:rsid w:val="00492D98"/>
    <w:rsid w:val="00496C9A"/>
    <w:rsid w:val="004A5EDD"/>
    <w:rsid w:val="004E115D"/>
    <w:rsid w:val="004E2260"/>
    <w:rsid w:val="004F2EA1"/>
    <w:rsid w:val="004F312F"/>
    <w:rsid w:val="004F4173"/>
    <w:rsid w:val="005043AF"/>
    <w:rsid w:val="00507DEE"/>
    <w:rsid w:val="005109E7"/>
    <w:rsid w:val="00514B84"/>
    <w:rsid w:val="00542672"/>
    <w:rsid w:val="00542CE8"/>
    <w:rsid w:val="00554B21"/>
    <w:rsid w:val="005627A2"/>
    <w:rsid w:val="0057175A"/>
    <w:rsid w:val="005768D5"/>
    <w:rsid w:val="005807C5"/>
    <w:rsid w:val="005A4246"/>
    <w:rsid w:val="005A559F"/>
    <w:rsid w:val="005A6F82"/>
    <w:rsid w:val="005B3890"/>
    <w:rsid w:val="005B58B7"/>
    <w:rsid w:val="005C3E11"/>
    <w:rsid w:val="005D2D2B"/>
    <w:rsid w:val="005D502D"/>
    <w:rsid w:val="005D5DF8"/>
    <w:rsid w:val="005E4710"/>
    <w:rsid w:val="00623825"/>
    <w:rsid w:val="00624072"/>
    <w:rsid w:val="00625810"/>
    <w:rsid w:val="00642A3A"/>
    <w:rsid w:val="00685C35"/>
    <w:rsid w:val="00686C7E"/>
    <w:rsid w:val="0068744E"/>
    <w:rsid w:val="006A4794"/>
    <w:rsid w:val="006C24AB"/>
    <w:rsid w:val="006C2934"/>
    <w:rsid w:val="006D18C2"/>
    <w:rsid w:val="006D5832"/>
    <w:rsid w:val="006E54E3"/>
    <w:rsid w:val="006F15CC"/>
    <w:rsid w:val="006F5B18"/>
    <w:rsid w:val="007048B9"/>
    <w:rsid w:val="0072306A"/>
    <w:rsid w:val="007258A6"/>
    <w:rsid w:val="00743CFB"/>
    <w:rsid w:val="00743E39"/>
    <w:rsid w:val="007737D0"/>
    <w:rsid w:val="0078323B"/>
    <w:rsid w:val="00784D58"/>
    <w:rsid w:val="00786A7E"/>
    <w:rsid w:val="00791BF9"/>
    <w:rsid w:val="00793DFE"/>
    <w:rsid w:val="007A0AD4"/>
    <w:rsid w:val="007B5C6F"/>
    <w:rsid w:val="007C081D"/>
    <w:rsid w:val="007C433B"/>
    <w:rsid w:val="007F2CB5"/>
    <w:rsid w:val="007F3CFB"/>
    <w:rsid w:val="00806F98"/>
    <w:rsid w:val="008138EB"/>
    <w:rsid w:val="00830F68"/>
    <w:rsid w:val="00832C08"/>
    <w:rsid w:val="00846966"/>
    <w:rsid w:val="0087000B"/>
    <w:rsid w:val="00873362"/>
    <w:rsid w:val="0088676C"/>
    <w:rsid w:val="008877B0"/>
    <w:rsid w:val="00891A83"/>
    <w:rsid w:val="008A0580"/>
    <w:rsid w:val="008A4312"/>
    <w:rsid w:val="008B4ACE"/>
    <w:rsid w:val="008B596B"/>
    <w:rsid w:val="008D754F"/>
    <w:rsid w:val="008F5621"/>
    <w:rsid w:val="008F7E52"/>
    <w:rsid w:val="00905E23"/>
    <w:rsid w:val="009072E6"/>
    <w:rsid w:val="00911637"/>
    <w:rsid w:val="00911875"/>
    <w:rsid w:val="00914CCB"/>
    <w:rsid w:val="009153AB"/>
    <w:rsid w:val="00917A43"/>
    <w:rsid w:val="009562B8"/>
    <w:rsid w:val="0096281A"/>
    <w:rsid w:val="00974F60"/>
    <w:rsid w:val="0097534B"/>
    <w:rsid w:val="009A0391"/>
    <w:rsid w:val="009A4EDB"/>
    <w:rsid w:val="009A63EF"/>
    <w:rsid w:val="009A6AD5"/>
    <w:rsid w:val="009B59A5"/>
    <w:rsid w:val="009C2217"/>
    <w:rsid w:val="009C793A"/>
    <w:rsid w:val="009D1321"/>
    <w:rsid w:val="009D3D0D"/>
    <w:rsid w:val="009E3F6B"/>
    <w:rsid w:val="009E5D5B"/>
    <w:rsid w:val="00A343CC"/>
    <w:rsid w:val="00A350A3"/>
    <w:rsid w:val="00A40C34"/>
    <w:rsid w:val="00A45FCB"/>
    <w:rsid w:val="00A65227"/>
    <w:rsid w:val="00A65F62"/>
    <w:rsid w:val="00A923B0"/>
    <w:rsid w:val="00AC6A21"/>
    <w:rsid w:val="00AE1D1E"/>
    <w:rsid w:val="00AF1268"/>
    <w:rsid w:val="00B10E82"/>
    <w:rsid w:val="00B1660B"/>
    <w:rsid w:val="00B46CEF"/>
    <w:rsid w:val="00B51F18"/>
    <w:rsid w:val="00B52097"/>
    <w:rsid w:val="00B56989"/>
    <w:rsid w:val="00B815C4"/>
    <w:rsid w:val="00BA1234"/>
    <w:rsid w:val="00BA157B"/>
    <w:rsid w:val="00BB0D5F"/>
    <w:rsid w:val="00BB2478"/>
    <w:rsid w:val="00BC16B1"/>
    <w:rsid w:val="00BC3C3C"/>
    <w:rsid w:val="00BE5AEA"/>
    <w:rsid w:val="00BF065A"/>
    <w:rsid w:val="00BF1412"/>
    <w:rsid w:val="00BF618F"/>
    <w:rsid w:val="00C06103"/>
    <w:rsid w:val="00C11502"/>
    <w:rsid w:val="00C22283"/>
    <w:rsid w:val="00C24FF7"/>
    <w:rsid w:val="00C367F6"/>
    <w:rsid w:val="00C40424"/>
    <w:rsid w:val="00C40516"/>
    <w:rsid w:val="00C42A1B"/>
    <w:rsid w:val="00C431DD"/>
    <w:rsid w:val="00C70DBC"/>
    <w:rsid w:val="00C73B29"/>
    <w:rsid w:val="00CA27BC"/>
    <w:rsid w:val="00CB4C90"/>
    <w:rsid w:val="00CC0DE0"/>
    <w:rsid w:val="00CC1570"/>
    <w:rsid w:val="00CC5314"/>
    <w:rsid w:val="00CD1109"/>
    <w:rsid w:val="00CE3C62"/>
    <w:rsid w:val="00CF7A2E"/>
    <w:rsid w:val="00D05620"/>
    <w:rsid w:val="00D231D4"/>
    <w:rsid w:val="00D258CE"/>
    <w:rsid w:val="00D3439F"/>
    <w:rsid w:val="00D3755C"/>
    <w:rsid w:val="00D46014"/>
    <w:rsid w:val="00D555A5"/>
    <w:rsid w:val="00D57D0B"/>
    <w:rsid w:val="00D60781"/>
    <w:rsid w:val="00D67688"/>
    <w:rsid w:val="00D87073"/>
    <w:rsid w:val="00D91D89"/>
    <w:rsid w:val="00D94D7D"/>
    <w:rsid w:val="00DA0F71"/>
    <w:rsid w:val="00DB1D57"/>
    <w:rsid w:val="00DB3B84"/>
    <w:rsid w:val="00DB3B98"/>
    <w:rsid w:val="00DB52E0"/>
    <w:rsid w:val="00DB58B2"/>
    <w:rsid w:val="00DE6508"/>
    <w:rsid w:val="00DF555C"/>
    <w:rsid w:val="00DF633E"/>
    <w:rsid w:val="00DF7B6D"/>
    <w:rsid w:val="00E00E08"/>
    <w:rsid w:val="00E1629D"/>
    <w:rsid w:val="00E16DDB"/>
    <w:rsid w:val="00E210AB"/>
    <w:rsid w:val="00E50ECD"/>
    <w:rsid w:val="00E61514"/>
    <w:rsid w:val="00E75317"/>
    <w:rsid w:val="00E85B51"/>
    <w:rsid w:val="00E91BB4"/>
    <w:rsid w:val="00E9372C"/>
    <w:rsid w:val="00EA0F09"/>
    <w:rsid w:val="00EB16EF"/>
    <w:rsid w:val="00EC2231"/>
    <w:rsid w:val="00EE2647"/>
    <w:rsid w:val="00EF0562"/>
    <w:rsid w:val="00EF0BB7"/>
    <w:rsid w:val="00EF739F"/>
    <w:rsid w:val="00F23F2B"/>
    <w:rsid w:val="00F27493"/>
    <w:rsid w:val="00F40FDB"/>
    <w:rsid w:val="00F44FCF"/>
    <w:rsid w:val="00F61F09"/>
    <w:rsid w:val="00F73D9E"/>
    <w:rsid w:val="00F83140"/>
    <w:rsid w:val="00F941C5"/>
    <w:rsid w:val="00FB5131"/>
    <w:rsid w:val="00FD134E"/>
    <w:rsid w:val="00FE0194"/>
    <w:rsid w:val="00FE1E8A"/>
    <w:rsid w:val="00FE2947"/>
    <w:rsid w:val="00FE4576"/>
    <w:rsid w:val="00FE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9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391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6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40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072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rsid w:val="00BE5AE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4F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4FCF"/>
  </w:style>
  <w:style w:type="paragraph" w:styleId="a9">
    <w:name w:val="footer"/>
    <w:basedOn w:val="a"/>
    <w:link w:val="aa"/>
    <w:uiPriority w:val="99"/>
    <w:semiHidden/>
    <w:unhideWhenUsed/>
    <w:rsid w:val="00F44F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4FCF"/>
  </w:style>
  <w:style w:type="paragraph" w:styleId="ab">
    <w:name w:val="Body Text Indent"/>
    <w:basedOn w:val="a"/>
    <w:link w:val="ac"/>
    <w:rsid w:val="000D1E43"/>
    <w:pPr>
      <w:ind w:firstLine="113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0D1E43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A7ABD-3287-40E4-8E15-2E1ED4DD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Zamf</cp:lastModifiedBy>
  <cp:revision>24</cp:revision>
  <cp:lastPrinted>2018-09-03T07:03:00Z</cp:lastPrinted>
  <dcterms:created xsi:type="dcterms:W3CDTF">2017-10-26T11:32:00Z</dcterms:created>
  <dcterms:modified xsi:type="dcterms:W3CDTF">2018-09-03T07:05:00Z</dcterms:modified>
</cp:coreProperties>
</file>